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eastAsia="方正小标宋_GBK" w:cs="Arial"/>
          <w:bCs/>
          <w:spacing w:val="-12"/>
          <w:kern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eastAsia="方正小标宋_GBK" w:cs="Arial"/>
          <w:bCs/>
          <w:spacing w:val="-12"/>
          <w:kern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eastAsia="方正楷体_GBK"/>
          <w:szCs w:val="20"/>
        </w:rPr>
      </w:pPr>
      <w:r>
        <w:rPr>
          <w:rFonts w:eastAsia="方正小标宋_GBK" w:cs="Arial"/>
          <w:bCs/>
          <w:spacing w:val="-12"/>
          <w:kern w:val="0"/>
          <w:sz w:val="44"/>
          <w:szCs w:val="44"/>
        </w:rPr>
        <w:t>重庆市渝北区人民政府办公室</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eastAsia="仿宋_GB2312"/>
          <w:szCs w:val="20"/>
        </w:rPr>
      </w:pPr>
      <w:r>
        <w:rPr>
          <w:rFonts w:eastAsia="方正小标宋_GBK" w:cs="Arial"/>
          <w:bCs/>
          <w:spacing w:val="-12"/>
          <w:kern w:val="0"/>
          <w:sz w:val="44"/>
          <w:szCs w:val="44"/>
        </w:rPr>
        <w:t>关于</w:t>
      </w:r>
      <w:r>
        <w:rPr>
          <w:rFonts w:hint="eastAsia" w:eastAsia="方正小标宋_GBK" w:cs="Arial"/>
          <w:bCs/>
          <w:spacing w:val="-12"/>
          <w:kern w:val="0"/>
          <w:sz w:val="44"/>
          <w:szCs w:val="44"/>
        </w:rPr>
        <w:t>印发渝北区地震易发区城镇居民房屋设施</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eastAsia="方正小标宋_GBK" w:cs="Arial"/>
          <w:bCs/>
          <w:spacing w:val="-12"/>
          <w:kern w:val="0"/>
          <w:sz w:val="44"/>
          <w:szCs w:val="44"/>
        </w:rPr>
      </w:pPr>
      <w:r>
        <w:rPr>
          <w:rFonts w:hint="eastAsia" w:eastAsia="方正小标宋_GBK" w:cs="Arial"/>
          <w:bCs/>
          <w:spacing w:val="-12"/>
          <w:kern w:val="0"/>
          <w:sz w:val="44"/>
          <w:szCs w:val="44"/>
        </w:rPr>
        <w:t>抗震加固改造试点工作实施方案</w:t>
      </w:r>
      <w:r>
        <w:rPr>
          <w:rFonts w:eastAsia="方正小标宋_GBK" w:cs="Arial"/>
          <w:bCs/>
          <w:spacing w:val="-12"/>
          <w:kern w:val="0"/>
          <w:sz w:val="44"/>
          <w:szCs w:val="44"/>
        </w:rPr>
        <w:t>的</w:t>
      </w:r>
      <w:r>
        <w:rPr>
          <w:rFonts w:hint="eastAsia" w:eastAsia="方正小标宋_GBK" w:cs="Arial"/>
          <w:bCs/>
          <w:spacing w:val="-12"/>
          <w:kern w:val="0"/>
          <w:sz w:val="44"/>
          <w:szCs w:val="44"/>
        </w:rPr>
        <w:t>通知</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eastAsia="方正仿宋_GBK"/>
          <w:szCs w:val="20"/>
        </w:rPr>
      </w:pPr>
      <w:r>
        <w:rPr>
          <w:rFonts w:hint="eastAsia" w:eastAsia="方正仿宋_GBK"/>
          <w:szCs w:val="20"/>
        </w:rPr>
        <w:t>渝北府办发〔</w:t>
      </w:r>
      <w:r>
        <w:rPr>
          <w:rFonts w:eastAsia="方正仿宋_GBK"/>
          <w:szCs w:val="20"/>
        </w:rPr>
        <w:t>2022</w:t>
      </w:r>
      <w:r>
        <w:rPr>
          <w:rFonts w:hint="eastAsia" w:eastAsia="方正仿宋_GBK"/>
          <w:szCs w:val="20"/>
        </w:rPr>
        <w:t>〕</w:t>
      </w:r>
      <w:r>
        <w:rPr>
          <w:rFonts w:eastAsia="方正仿宋_GBK"/>
          <w:szCs w:val="20"/>
        </w:rPr>
        <w:t>19</w:t>
      </w:r>
      <w:r>
        <w:rPr>
          <w:rFonts w:hint="eastAsia" w:eastAsia="方正仿宋_GBK"/>
          <w:szCs w:val="20"/>
        </w:rPr>
        <w:t>号</w:t>
      </w:r>
    </w:p>
    <w:p>
      <w:pPr>
        <w:keepNext w:val="0"/>
        <w:keepLines w:val="0"/>
        <w:pageBreakBefore w:val="0"/>
        <w:widowControl w:val="0"/>
        <w:kinsoku/>
        <w:wordWrap/>
        <w:overflowPunct/>
        <w:topLinePunct w:val="0"/>
        <w:autoSpaceDE/>
        <w:autoSpaceDN/>
        <w:bidi w:val="0"/>
        <w:spacing w:line="600" w:lineRule="exact"/>
        <w:textAlignment w:val="auto"/>
        <w:rPr>
          <w:rFonts w:hint="eastAsia" w:eastAsia="方正仿宋_GBK"/>
          <w:szCs w:val="32"/>
        </w:rPr>
      </w:pPr>
    </w:p>
    <w:p>
      <w:pPr>
        <w:keepNext w:val="0"/>
        <w:keepLines w:val="0"/>
        <w:pageBreakBefore w:val="0"/>
        <w:widowControl w:val="0"/>
        <w:kinsoku/>
        <w:wordWrap/>
        <w:overflowPunct/>
        <w:topLinePunct w:val="0"/>
        <w:autoSpaceDE/>
        <w:autoSpaceDN/>
        <w:bidi w:val="0"/>
        <w:spacing w:line="600" w:lineRule="exact"/>
        <w:textAlignment w:val="auto"/>
        <w:rPr>
          <w:rFonts w:eastAsia="方正仿宋_GBK"/>
          <w:szCs w:val="32"/>
        </w:rPr>
      </w:pPr>
      <w:r>
        <w:rPr>
          <w:rFonts w:hint="eastAsia" w:eastAsia="方正仿宋_GBK"/>
          <w:szCs w:val="32"/>
        </w:rPr>
        <w:t>各镇人民政府，区政府有关部门，各街道办事处：</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eastAsia="方正仿宋_GBK"/>
          <w:szCs w:val="32"/>
        </w:rPr>
      </w:pPr>
      <w:r>
        <w:rPr>
          <w:rFonts w:hint="eastAsia" w:eastAsia="方正仿宋_GBK"/>
          <w:szCs w:val="32"/>
        </w:rPr>
        <w:t>《渝北区地震易发区城镇居民房屋设施抗震加固改造试点工作实施方案》已经重庆市渝北区第十九届人民政府第</w:t>
      </w:r>
      <w:r>
        <w:rPr>
          <w:rFonts w:eastAsia="方正仿宋_GBK"/>
          <w:szCs w:val="32"/>
        </w:rPr>
        <w:t>7</w:t>
      </w:r>
      <w:r>
        <w:rPr>
          <w:rFonts w:hint="eastAsia" w:eastAsia="方正仿宋_GBK"/>
          <w:szCs w:val="32"/>
        </w:rPr>
        <w:t>次常务会议审议通过，现印发给你们，请认真抓好贯彻落实。</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eastAsia="方正仿宋_GBK"/>
          <w:szCs w:val="32"/>
        </w:rPr>
      </w:pPr>
    </w:p>
    <w:p>
      <w:pPr>
        <w:keepNext w:val="0"/>
        <w:keepLines w:val="0"/>
        <w:pageBreakBefore w:val="0"/>
        <w:widowControl w:val="0"/>
        <w:kinsoku/>
        <w:wordWrap/>
        <w:overflowPunct/>
        <w:topLinePunct w:val="0"/>
        <w:autoSpaceDE/>
        <w:autoSpaceDN/>
        <w:bidi w:val="0"/>
        <w:spacing w:line="600" w:lineRule="exact"/>
        <w:ind w:firstLine="4256" w:firstLineChars="1330"/>
        <w:jc w:val="left"/>
        <w:textAlignment w:val="auto"/>
        <w:rPr>
          <w:rFonts w:hint="eastAsia" w:eastAsia="方正仿宋_GBK"/>
          <w:szCs w:val="32"/>
        </w:rPr>
      </w:pPr>
      <w:r>
        <w:rPr>
          <w:rFonts w:hint="eastAsia" w:eastAsia="方正仿宋_GBK"/>
          <w:szCs w:val="32"/>
        </w:rPr>
        <w:t>重庆市渝北区人民政府办公室</w:t>
      </w:r>
    </w:p>
    <w:p>
      <w:pPr>
        <w:keepNext w:val="0"/>
        <w:keepLines w:val="0"/>
        <w:pageBreakBefore w:val="0"/>
        <w:widowControl w:val="0"/>
        <w:kinsoku/>
        <w:wordWrap/>
        <w:overflowPunct/>
        <w:topLinePunct w:val="0"/>
        <w:autoSpaceDE/>
        <w:autoSpaceDN/>
        <w:bidi w:val="0"/>
        <w:spacing w:line="600" w:lineRule="exact"/>
        <w:ind w:firstLine="5190" w:firstLineChars="1622"/>
        <w:jc w:val="left"/>
        <w:textAlignment w:val="auto"/>
        <w:rPr>
          <w:rFonts w:hint="eastAsia" w:eastAsia="方正仿宋_GBK"/>
          <w:szCs w:val="32"/>
        </w:rPr>
      </w:pPr>
      <w:r>
        <w:rPr>
          <w:rFonts w:eastAsia="方正仿宋_GBK"/>
          <w:szCs w:val="32"/>
        </w:rPr>
        <w:t>2022</w:t>
      </w:r>
      <w:r>
        <w:rPr>
          <w:rFonts w:hint="eastAsia" w:eastAsia="方正仿宋_GBK"/>
          <w:szCs w:val="32"/>
        </w:rPr>
        <w:t>年</w:t>
      </w:r>
      <w:r>
        <w:rPr>
          <w:rFonts w:eastAsia="方正仿宋_GBK"/>
          <w:szCs w:val="32"/>
        </w:rPr>
        <w:t>5</w:t>
      </w:r>
      <w:r>
        <w:rPr>
          <w:rFonts w:hint="eastAsia" w:eastAsia="方正仿宋_GBK"/>
          <w:szCs w:val="32"/>
        </w:rPr>
        <w:t>月</w:t>
      </w:r>
      <w:r>
        <w:rPr>
          <w:rFonts w:eastAsia="方正仿宋_GBK"/>
          <w:szCs w:val="32"/>
        </w:rPr>
        <w:t>9</w:t>
      </w:r>
      <w:r>
        <w:rPr>
          <w:rFonts w:hint="eastAsia" w:eastAsia="方正仿宋_GBK"/>
          <w:szCs w:val="32"/>
        </w:rPr>
        <w:t>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eastAsia="方正仿宋_GBK"/>
          <w:szCs w:val="20"/>
        </w:rPr>
      </w:pPr>
      <w:r>
        <w:rPr>
          <w:rFonts w:hint="eastAsia" w:ascii="方正仿宋_GBK" w:eastAsia="方正仿宋_GBK"/>
          <w:szCs w:val="20"/>
        </w:rPr>
        <w:t>（此件公开发布）</w:t>
      </w: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_GBK" w:eastAsia="方正小标宋_GBK"/>
          <w:sz w:val="44"/>
          <w:szCs w:val="44"/>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_GBK" w:eastAsia="方正小标宋_GBK"/>
          <w:sz w:val="44"/>
          <w:szCs w:val="44"/>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_GBK" w:eastAsia="方正小标宋_GBK"/>
          <w:sz w:val="44"/>
          <w:szCs w:val="44"/>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_GBK" w:eastAsia="方正小标宋_GBK"/>
          <w:sz w:val="44"/>
          <w:szCs w:val="44"/>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_GBK" w:eastAsia="方正小标宋_GBK"/>
          <w:sz w:val="44"/>
          <w:szCs w:val="44"/>
        </w:rPr>
      </w:pPr>
    </w:p>
    <w:p>
      <w:pPr>
        <w:keepNext w:val="0"/>
        <w:keepLines w:val="0"/>
        <w:pageBreakBefore w:val="0"/>
        <w:widowControl w:val="0"/>
        <w:kinsoku/>
        <w:wordWrap/>
        <w:overflowPunct/>
        <w:topLinePunct w:val="0"/>
        <w:autoSpaceDE/>
        <w:autoSpaceDN/>
        <w:bidi w:val="0"/>
        <w:spacing w:line="600" w:lineRule="exact"/>
        <w:jc w:val="both"/>
        <w:textAlignment w:val="auto"/>
        <w:rPr>
          <w:rFonts w:hint="eastAsia" w:ascii="方正小标宋_GBK" w:eastAsia="方正小标宋_GBK"/>
          <w:sz w:val="44"/>
          <w:szCs w:val="44"/>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_GBK" w:eastAsia="方正小标宋_GBK"/>
          <w:sz w:val="44"/>
          <w:szCs w:val="44"/>
        </w:rPr>
      </w:pPr>
      <w:r>
        <w:rPr>
          <w:rFonts w:hint="eastAsia" w:ascii="方正小标宋_GBK" w:eastAsia="方正小标宋_GBK"/>
          <w:sz w:val="44"/>
          <w:szCs w:val="44"/>
        </w:rPr>
        <w:t>渝北区地震易发区城镇居民房屋</w:t>
      </w: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_GBK" w:eastAsia="方正小标宋_GBK"/>
          <w:sz w:val="44"/>
          <w:szCs w:val="44"/>
        </w:rPr>
      </w:pPr>
      <w:r>
        <w:rPr>
          <w:rFonts w:hint="eastAsia" w:ascii="方正小标宋_GBK" w:eastAsia="方正小标宋_GBK"/>
          <w:sz w:val="44"/>
          <w:szCs w:val="44"/>
        </w:rPr>
        <w:t>设施抗震加固改造试点工作实施方案</w:t>
      </w:r>
    </w:p>
    <w:p>
      <w:pPr>
        <w:keepNext w:val="0"/>
        <w:keepLines w:val="0"/>
        <w:pageBreakBefore w:val="0"/>
        <w:widowControl w:val="0"/>
        <w:kinsoku/>
        <w:wordWrap/>
        <w:overflowPunct/>
        <w:topLinePunct w:val="0"/>
        <w:autoSpaceDE/>
        <w:autoSpaceDN/>
        <w:bidi w:val="0"/>
        <w:spacing w:line="600" w:lineRule="exact"/>
        <w:ind w:firstLine="640" w:firstLineChars="200"/>
        <w:jc w:val="left"/>
        <w:textAlignment w:val="auto"/>
        <w:rPr>
          <w:rFonts w:hint="eastAsia" w:ascii="方正仿宋_GBK" w:hAnsi="方正仿宋_GBK" w:eastAsia="方正仿宋_GBK" w:cs="方正仿宋_GBK"/>
          <w:color w:val="000000"/>
          <w:szCs w:val="20"/>
        </w:rPr>
      </w:pP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方正仿宋_GBK" w:hAnsi="方正仿宋_GBK" w:eastAsia="方正仿宋_GBK" w:cs="方正仿宋_GBK"/>
          <w:color w:val="000000"/>
          <w:szCs w:val="20"/>
        </w:rPr>
      </w:pPr>
      <w:r>
        <w:rPr>
          <w:rFonts w:hint="eastAsia" w:ascii="方正仿宋_GBK" w:hAnsi="方正仿宋_GBK" w:eastAsia="方正仿宋_GBK" w:cs="方正仿宋_GBK"/>
          <w:color w:val="000000"/>
          <w:szCs w:val="20"/>
        </w:rPr>
        <w:t>为贯彻落实习近平总书记关于提高自然灾害防治能力，树立安全发展理念，弘扬生命至上、安全第一的思想，健全公共安全体系，提升防灾减灾救灾能力，防范化解地震灾害重大风险，切实保障人民群众生命财产安全，推进渝北区地震易发区城镇房屋设施抗震加固改造试点工作，制定本方案。</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方正黑体_GBK" w:hAnsi="方正仿宋_GBK" w:eastAsia="方正黑体_GBK" w:cs="方正仿宋_GBK"/>
          <w:color w:val="000000"/>
          <w:szCs w:val="20"/>
        </w:rPr>
      </w:pPr>
      <w:r>
        <w:rPr>
          <w:rFonts w:hint="eastAsia" w:ascii="方正黑体_GBK" w:hAnsi="方正仿宋_GBK" w:eastAsia="方正黑体_GBK" w:cs="方正仿宋_GBK"/>
          <w:color w:val="000000"/>
          <w:szCs w:val="20"/>
        </w:rPr>
        <w:t>一、指导思想</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方正仿宋_GBK" w:hAnsi="方正仿宋_GBK" w:eastAsia="方正仿宋_GBK" w:cs="方正仿宋_GBK"/>
          <w:color w:val="000000"/>
          <w:szCs w:val="20"/>
        </w:rPr>
      </w:pPr>
      <w:r>
        <w:rPr>
          <w:rFonts w:hint="eastAsia" w:ascii="方正仿宋_GBK" w:hAnsi="方正仿宋_GBK" w:eastAsia="方正仿宋_GBK" w:cs="方正仿宋_GBK"/>
          <w:color w:val="000000"/>
          <w:szCs w:val="20"/>
        </w:rPr>
        <w:t>以习近平新时代中国特色社会主义思想为指导，全面贯彻党的十九大和十九届历次全会精神，切实贯彻习近平总书记关于防灾减灾救灾工作的重要论述，认真落实中央财经委员会第三次会议部署，以“两个坚持”“三个转变”为根本遵循，坚持以人民为中心，突出风险防控，分类精准施策，补足房屋设施抗震能力不足短板，消除地震安全隐患，全面提升地震易发区房屋设施抗震防灾能力，为保障人民群众生命财产安全、经济社会持续健康发展和国家安全提供有力支撑。</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方正黑体_GBK" w:hAnsi="方正仿宋_GBK" w:eastAsia="方正黑体_GBK" w:cs="方正仿宋_GBK"/>
          <w:color w:val="000000"/>
          <w:szCs w:val="20"/>
        </w:rPr>
      </w:pPr>
      <w:r>
        <w:rPr>
          <w:rFonts w:hint="eastAsia" w:ascii="方正黑体_GBK" w:hAnsi="方正仿宋_GBK" w:eastAsia="方正黑体_GBK" w:cs="方正仿宋_GBK"/>
          <w:color w:val="000000"/>
          <w:szCs w:val="20"/>
        </w:rPr>
        <w:t>二、基本原则</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方正仿宋_GBK" w:hAnsi="方正仿宋_GBK" w:eastAsia="方正仿宋_GBK" w:cs="方正仿宋_GBK"/>
          <w:color w:val="000000"/>
          <w:szCs w:val="20"/>
        </w:rPr>
      </w:pPr>
      <w:r>
        <w:rPr>
          <w:rFonts w:hint="eastAsia" w:ascii="方正楷体_GBK" w:hAnsi="方正仿宋_GBK" w:eastAsia="方正楷体_GBK" w:cs="方正仿宋_GBK"/>
          <w:color w:val="000000"/>
          <w:szCs w:val="20"/>
        </w:rPr>
        <w:t>（一）以人为本、安全第一。</w:t>
      </w:r>
      <w:r>
        <w:rPr>
          <w:rFonts w:hint="eastAsia" w:ascii="方正仿宋_GBK" w:hAnsi="方正仿宋_GBK" w:eastAsia="方正仿宋_GBK" w:cs="方正仿宋_GBK"/>
          <w:color w:val="000000"/>
          <w:szCs w:val="20"/>
        </w:rPr>
        <w:t>坚持以人民为中心的发展思想，把人民生命财产放在首位，努力把自然灾害风险和损失降至最低，确保社会安全稳定，促进经济社会更好发展。</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方正仿宋_GBK" w:hAnsi="方正仿宋_GBK" w:eastAsia="方正仿宋_GBK" w:cs="方正仿宋_GBK"/>
          <w:color w:val="000000"/>
          <w:szCs w:val="20"/>
        </w:rPr>
      </w:pPr>
      <w:r>
        <w:rPr>
          <w:rFonts w:hint="eastAsia" w:ascii="方正楷体_GBK" w:hAnsi="方正仿宋_GBK" w:eastAsia="方正楷体_GBK" w:cs="方正仿宋_GBK"/>
          <w:color w:val="000000"/>
          <w:szCs w:val="20"/>
        </w:rPr>
        <w:t>（二）政府引导、示范带动。</w:t>
      </w:r>
      <w:r>
        <w:rPr>
          <w:rFonts w:hint="eastAsia" w:ascii="方正仿宋_GBK" w:hAnsi="方正仿宋_GBK" w:eastAsia="方正仿宋_GBK" w:cs="方正仿宋_GBK"/>
          <w:color w:val="000000"/>
          <w:szCs w:val="20"/>
        </w:rPr>
        <w:t>建立</w:t>
      </w:r>
      <w:r>
        <w:rPr>
          <w:rFonts w:hint="eastAsia" w:ascii="方正仿宋_GBK" w:hAnsi="方正仿宋_GBK" w:eastAsia="方正仿宋_GBK" w:cs="方正仿宋_GBK"/>
          <w:color w:val="000000"/>
          <w:szCs w:val="20"/>
          <w:lang w:eastAsia="zh-CN"/>
        </w:rPr>
        <w:t>健全</w:t>
      </w:r>
      <w:r>
        <w:rPr>
          <w:rFonts w:hint="eastAsia" w:ascii="方正仿宋_GBK" w:hAnsi="方正仿宋_GBK" w:eastAsia="方正仿宋_GBK" w:cs="方正仿宋_GBK"/>
          <w:color w:val="000000"/>
          <w:szCs w:val="20"/>
        </w:rPr>
        <w:t>党委领导、政府引导、部门协同、示范带动、群众共同参与的城镇房屋设施抗震加固改造工作机制。</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方正仿宋_GBK" w:hAnsi="方正仿宋_GBK" w:eastAsia="方正仿宋_GBK" w:cs="方正仿宋_GBK"/>
          <w:color w:val="000000"/>
          <w:szCs w:val="20"/>
        </w:rPr>
      </w:pPr>
      <w:r>
        <w:rPr>
          <w:rFonts w:hint="eastAsia" w:ascii="方正楷体_GBK" w:hAnsi="方正仿宋_GBK" w:eastAsia="方正楷体_GBK" w:cs="方正仿宋_GBK"/>
          <w:color w:val="000000"/>
          <w:szCs w:val="20"/>
        </w:rPr>
        <w:t>（三）尊重民意、自主实施。</w:t>
      </w:r>
      <w:r>
        <w:rPr>
          <w:rFonts w:hint="eastAsia" w:ascii="方正仿宋_GBK" w:hAnsi="方正仿宋_GBK" w:eastAsia="方正仿宋_GBK" w:cs="方正仿宋_GBK"/>
          <w:color w:val="000000"/>
          <w:szCs w:val="20"/>
        </w:rPr>
        <w:t>科学评估，结合实际，充分尊重民意，群众自主选择对房屋设施实施抗震加固或拆除重建。对于房屋设施有抗震加固价值的，鼓励产权人（或实际使用人）对房屋设施实施抗震加固。对不具有加固价值的房屋设施，鼓励产权人（或实际使用人）按“四原原则”（即原基底、原用途、原面积、原高度）和《建设工程抗震管理条例》（国务院令第</w:t>
      </w:r>
      <w:r>
        <w:rPr>
          <w:rFonts w:eastAsia="方正仿宋_GBK"/>
          <w:color w:val="000000"/>
          <w:szCs w:val="20"/>
        </w:rPr>
        <w:t>744</w:t>
      </w:r>
      <w:r>
        <w:rPr>
          <w:rFonts w:hint="eastAsia" w:ascii="方正仿宋_GBK" w:hAnsi="方正仿宋_GBK" w:eastAsia="方正仿宋_GBK" w:cs="方正仿宋_GBK"/>
          <w:color w:val="000000"/>
          <w:szCs w:val="20"/>
        </w:rPr>
        <w:t>号）相关规定拆除重建。</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方正仿宋_GBK" w:hAnsi="方正仿宋_GBK" w:eastAsia="方正仿宋_GBK" w:cs="方正仿宋_GBK"/>
          <w:color w:val="000000"/>
          <w:szCs w:val="20"/>
        </w:rPr>
      </w:pPr>
      <w:r>
        <w:rPr>
          <w:rFonts w:hint="eastAsia" w:ascii="方正楷体_GBK" w:hAnsi="方正仿宋_GBK" w:eastAsia="方正楷体_GBK" w:cs="方正仿宋_GBK"/>
          <w:color w:val="000000"/>
          <w:szCs w:val="20"/>
        </w:rPr>
        <w:t>（四）自筹资金、政府补助。</w:t>
      </w:r>
      <w:r>
        <w:rPr>
          <w:rFonts w:hint="eastAsia" w:ascii="方正仿宋_GBK" w:hAnsi="方正仿宋_GBK" w:eastAsia="方正仿宋_GBK" w:cs="方正仿宋_GBK"/>
          <w:color w:val="000000"/>
          <w:szCs w:val="20"/>
        </w:rPr>
        <w:t>房屋产权人（实际使用人）要切实承担起房屋安全主体责任，履行房屋设施安全治理义务，自筹资金对房屋设施实施抗震加固改造，政府采取一定的资金补助，帮助产权人（实际使用人）对房屋设施实施抗震加固改造。</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方正黑体_GBK" w:hAnsi="方正仿宋_GBK" w:eastAsia="方正黑体_GBK" w:cs="方正仿宋_GBK"/>
          <w:color w:val="000000"/>
          <w:szCs w:val="20"/>
        </w:rPr>
      </w:pPr>
      <w:r>
        <w:rPr>
          <w:rFonts w:hint="eastAsia" w:ascii="方正黑体_GBK" w:hAnsi="方正仿宋_GBK" w:eastAsia="方正黑体_GBK" w:cs="方正仿宋_GBK"/>
          <w:color w:val="000000"/>
          <w:szCs w:val="20"/>
        </w:rPr>
        <w:t>三、实施依据和范围</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方正仿宋_GBK" w:hAnsi="方正仿宋_GBK" w:eastAsia="方正仿宋_GBK" w:cs="方正仿宋_GBK"/>
          <w:color w:val="000000"/>
          <w:szCs w:val="20"/>
        </w:rPr>
      </w:pPr>
      <w:r>
        <w:rPr>
          <w:rFonts w:hint="eastAsia" w:ascii="方正仿宋_GBK" w:hAnsi="宋体" w:eastAsia="方正仿宋_GBK"/>
          <w:szCs w:val="20"/>
        </w:rPr>
        <w:t>按照国家减灾委员会</w:t>
      </w:r>
      <w:r>
        <w:rPr>
          <w:rFonts w:hint="eastAsia" w:ascii="方正仿宋_GBK" w:eastAsia="方正仿宋_GBK"/>
          <w:szCs w:val="20"/>
        </w:rPr>
        <w:t>、</w:t>
      </w:r>
      <w:r>
        <w:rPr>
          <w:rFonts w:hint="eastAsia" w:ascii="方正仿宋_GBK" w:hAnsi="宋体" w:eastAsia="方正仿宋_GBK"/>
          <w:szCs w:val="20"/>
        </w:rPr>
        <w:t>中国地震局《关于印发地震易发区房屋设施加固工程总体工作方案的通知》（国减办发〔</w:t>
      </w:r>
      <w:r>
        <w:rPr>
          <w:rFonts w:eastAsia="方正仿宋_GBK"/>
          <w:szCs w:val="20"/>
        </w:rPr>
        <w:t>2020</w:t>
      </w:r>
      <w:r>
        <w:rPr>
          <w:rFonts w:hint="eastAsia" w:ascii="方正仿宋_GBK" w:hAnsi="宋体" w:eastAsia="方正仿宋_GBK"/>
          <w:szCs w:val="20"/>
        </w:rPr>
        <w:t>〕</w:t>
      </w:r>
      <w:r>
        <w:rPr>
          <w:rFonts w:eastAsia="方正仿宋_GBK"/>
          <w:szCs w:val="20"/>
        </w:rPr>
        <w:t>11</w:t>
      </w:r>
      <w:r>
        <w:rPr>
          <w:rFonts w:hint="eastAsia" w:ascii="方正仿宋_GBK" w:hAnsi="宋体" w:eastAsia="方正仿宋_GBK"/>
          <w:szCs w:val="20"/>
        </w:rPr>
        <w:t>号）、市减灾委《关于转发&lt;国家减灾委员会</w:t>
      </w:r>
      <w:r>
        <w:rPr>
          <w:rFonts w:hint="eastAsia" w:ascii="方正仿宋_GBK" w:eastAsia="方正仿宋_GBK"/>
          <w:szCs w:val="20"/>
        </w:rPr>
        <w:t>、</w:t>
      </w:r>
      <w:r>
        <w:rPr>
          <w:rFonts w:hint="eastAsia" w:ascii="方正仿宋_GBK" w:hAnsi="宋体" w:eastAsia="方正仿宋_GBK"/>
          <w:szCs w:val="20"/>
        </w:rPr>
        <w:t>中国地震局关于印发地震易发区房屋设施加固工程总体工作方案的通知&gt;的通知》（渝减委〔</w:t>
      </w:r>
      <w:r>
        <w:rPr>
          <w:rFonts w:eastAsia="方正仿宋_GBK"/>
          <w:szCs w:val="20"/>
        </w:rPr>
        <w:t>2020</w:t>
      </w:r>
      <w:r>
        <w:rPr>
          <w:rFonts w:hint="eastAsia" w:ascii="方正仿宋_GBK" w:hAnsi="宋体" w:eastAsia="方正仿宋_GBK"/>
          <w:szCs w:val="20"/>
        </w:rPr>
        <w:t>〕</w:t>
      </w:r>
      <w:r>
        <w:rPr>
          <w:rFonts w:eastAsia="方正仿宋_GBK"/>
          <w:szCs w:val="20"/>
        </w:rPr>
        <w:t>5</w:t>
      </w:r>
      <w:r>
        <w:rPr>
          <w:rFonts w:hint="eastAsia" w:ascii="方正仿宋_GBK" w:hAnsi="宋体" w:eastAsia="方正仿宋_GBK"/>
          <w:szCs w:val="20"/>
        </w:rPr>
        <w:t>号）、市减灾办《关于印发&lt;重庆市地震易发区房屋设施加固工程实施方案&gt;的通知》（渝减办〔</w:t>
      </w:r>
      <w:r>
        <w:rPr>
          <w:rFonts w:eastAsia="方正仿宋_GBK"/>
          <w:szCs w:val="20"/>
        </w:rPr>
        <w:t>2020</w:t>
      </w:r>
      <w:r>
        <w:rPr>
          <w:rFonts w:hint="eastAsia" w:ascii="方正仿宋_GBK" w:hAnsi="宋体" w:eastAsia="方正仿宋_GBK"/>
          <w:szCs w:val="20"/>
        </w:rPr>
        <w:t>〕</w:t>
      </w:r>
      <w:r>
        <w:rPr>
          <w:rFonts w:eastAsia="方正仿宋_GBK"/>
          <w:szCs w:val="20"/>
        </w:rPr>
        <w:t>13</w:t>
      </w:r>
      <w:r>
        <w:rPr>
          <w:rFonts w:hint="eastAsia" w:ascii="方正仿宋_GBK" w:hAnsi="宋体" w:eastAsia="方正仿宋_GBK"/>
          <w:szCs w:val="20"/>
        </w:rPr>
        <w:t>号）精神，确定我区统景、古路、大湾、大盛、石船等</w:t>
      </w:r>
      <w:r>
        <w:rPr>
          <w:rFonts w:eastAsia="方正仿宋_GBK"/>
          <w:szCs w:val="20"/>
        </w:rPr>
        <w:t>5</w:t>
      </w:r>
      <w:r>
        <w:rPr>
          <w:rFonts w:hint="eastAsia" w:ascii="方正仿宋_GBK" w:hAnsi="宋体" w:eastAsia="方正仿宋_GBK"/>
          <w:szCs w:val="20"/>
        </w:rPr>
        <w:t>个镇开展房屋设施抗震加固试点。</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方正黑体_GBK" w:hAnsi="方正仿宋_GBK" w:eastAsia="方正黑体_GBK" w:cs="方正仿宋_GBK"/>
          <w:color w:val="000000"/>
          <w:szCs w:val="20"/>
        </w:rPr>
      </w:pPr>
      <w:r>
        <w:rPr>
          <w:rFonts w:hint="eastAsia" w:ascii="方正黑体_GBK" w:hAnsi="方正仿宋_GBK" w:eastAsia="方正黑体_GBK" w:cs="方正仿宋_GBK"/>
          <w:color w:val="000000"/>
          <w:szCs w:val="20"/>
        </w:rPr>
        <w:t>四、目标任务</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方正仿宋_GBK" w:hAnsi="方正仿宋_GBK" w:eastAsia="方正仿宋_GBK" w:cs="方正仿宋_GBK"/>
          <w:color w:val="000000"/>
          <w:szCs w:val="20"/>
        </w:rPr>
      </w:pPr>
      <w:r>
        <w:rPr>
          <w:rFonts w:hint="eastAsia" w:ascii="方正仿宋_GBK" w:hAnsi="方正仿宋_GBK" w:eastAsia="方正仿宋_GBK" w:cs="方正仿宋_GBK"/>
          <w:color w:val="000000"/>
          <w:szCs w:val="20"/>
        </w:rPr>
        <w:t>经第三方检测鉴定机构鉴定，不满足抗震设防要求需要实施抗震加固的城镇房屋和已经达到或即将达到设计使用寿命年限，不具有加固价值的房屋。</w:t>
      </w:r>
      <w:r>
        <w:rPr>
          <w:rFonts w:hint="eastAsia" w:ascii="方正仿宋_GBK" w:hAnsi="宋体" w:eastAsia="方正仿宋_GBK"/>
          <w:szCs w:val="20"/>
        </w:rPr>
        <w:t>大湾镇和石船镇主动对接区征地事务中心和两江集团龙兴公司加快危房收购重建和征收。</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方正黑体_GBK" w:hAnsi="方正仿宋_GBK" w:eastAsia="方正黑体_GBK" w:cs="方正仿宋_GBK"/>
          <w:color w:val="000000"/>
          <w:szCs w:val="20"/>
        </w:rPr>
      </w:pPr>
      <w:r>
        <w:rPr>
          <w:rFonts w:hint="eastAsia" w:ascii="方正黑体_GBK" w:hAnsi="方正仿宋_GBK" w:eastAsia="方正黑体_GBK" w:cs="方正仿宋_GBK"/>
          <w:color w:val="000000"/>
          <w:szCs w:val="20"/>
        </w:rPr>
        <w:t>五、组织机构</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方正仿宋_GBK" w:hAnsi="方正仿宋_GBK" w:eastAsia="方正仿宋_GBK" w:cs="方正仿宋_GBK"/>
          <w:color w:val="000000"/>
          <w:szCs w:val="20"/>
        </w:rPr>
      </w:pPr>
      <w:r>
        <w:rPr>
          <w:rFonts w:hint="eastAsia" w:ascii="方正仿宋_GBK" w:hAnsi="方正仿宋_GBK" w:eastAsia="方正仿宋_GBK" w:cs="方正仿宋_GBK"/>
          <w:color w:val="000000"/>
          <w:szCs w:val="20"/>
        </w:rPr>
        <w:t>成立渝北区城镇房屋设施抗震加固改造试点工作小组，由区政府分管副区长任组长，区住房城乡建委分管负责人任副组长，区应急管理局、区财政局、区规划自然资源局、区不动产登记中心、</w:t>
      </w:r>
      <w:r>
        <w:rPr>
          <w:rFonts w:hint="eastAsia" w:ascii="方正仿宋_GBK" w:hAnsi="宋体" w:eastAsia="方正仿宋_GBK"/>
          <w:szCs w:val="20"/>
        </w:rPr>
        <w:t>统景镇、古路镇、大湾镇、大盛镇和石船镇分管负责人为成员，负责地震易发区房屋设施抗震加固改造的统筹协调、筹集资金、研究房屋设施抗震加固改造重大问题和个案处置、推进房屋设施抗震加固改造工作落实。工作小组设办公室在区住房城乡建委，由区住房城乡建委分管负责人兼任办公室主任，承担抗震加固改造试点工作小组日常工作。</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方正黑体_GBK" w:hAnsi="方正仿宋_GBK" w:eastAsia="方正黑体_GBK" w:cs="方正仿宋_GBK"/>
          <w:color w:val="000000"/>
          <w:szCs w:val="20"/>
        </w:rPr>
      </w:pPr>
      <w:r>
        <w:rPr>
          <w:rFonts w:hint="eastAsia" w:ascii="方正黑体_GBK" w:hAnsi="方正仿宋_GBK" w:eastAsia="方正黑体_GBK" w:cs="方正仿宋_GBK"/>
          <w:color w:val="000000"/>
          <w:szCs w:val="20"/>
        </w:rPr>
        <w:t>六、职责分工</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方正仿宋_GBK" w:hAnsi="方正仿宋_GBK" w:eastAsia="方正仿宋_GBK" w:cs="方正仿宋_GBK"/>
          <w:color w:val="000000"/>
          <w:szCs w:val="20"/>
        </w:rPr>
      </w:pPr>
      <w:r>
        <w:rPr>
          <w:rFonts w:hint="eastAsia" w:ascii="方正仿宋_GBK" w:hAnsi="方正仿宋_GBK" w:eastAsia="方正楷体_GBK" w:cs="方正仿宋_GBK"/>
          <w:color w:val="000000"/>
          <w:szCs w:val="20"/>
        </w:rPr>
        <w:t>区应急管理局：</w:t>
      </w:r>
      <w:r>
        <w:rPr>
          <w:rFonts w:hint="eastAsia" w:ascii="方正仿宋_GBK" w:hAnsi="方正仿宋_GBK" w:eastAsia="方正仿宋_GBK" w:cs="方正仿宋_GBK"/>
          <w:color w:val="000000"/>
          <w:szCs w:val="20"/>
        </w:rPr>
        <w:t>负责统筹试点镇抗震加固改造工作；负责衔接市地震局和市应急管理局，指导开展试点镇房屋设施抗震加固改造工作；负责收集抗震加固改造资料，迎接国家和市里的督导考核。</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方正仿宋_GBK" w:hAnsi="方正仿宋_GBK" w:eastAsia="方正仿宋_GBK" w:cs="方正仿宋_GBK"/>
          <w:color w:val="FF0000"/>
          <w:spacing w:val="4"/>
          <w:szCs w:val="20"/>
        </w:rPr>
      </w:pPr>
      <w:r>
        <w:rPr>
          <w:rFonts w:hint="eastAsia" w:ascii="方正仿宋_GBK" w:hAnsi="方正仿宋_GBK" w:eastAsia="方正楷体_GBK" w:cs="方正仿宋_GBK"/>
          <w:color w:val="000000"/>
          <w:szCs w:val="20"/>
        </w:rPr>
        <w:t>区财政局：</w:t>
      </w:r>
      <w:r>
        <w:rPr>
          <w:rFonts w:hint="eastAsia" w:ascii="方正仿宋_GBK" w:hAnsi="方正仿宋_GBK" w:eastAsia="方正仿宋_GBK" w:cs="方正仿宋_GBK"/>
          <w:color w:val="000000"/>
          <w:szCs w:val="20"/>
        </w:rPr>
        <w:t>负责统筹试点镇房屋设施抗震加固改造的补助资</w:t>
      </w:r>
      <w:r>
        <w:rPr>
          <w:rFonts w:hint="eastAsia" w:ascii="方正仿宋_GBK" w:hAnsi="方正仿宋_GBK" w:eastAsia="方正仿宋_GBK" w:cs="方正仿宋_GBK"/>
          <w:color w:val="000000"/>
          <w:spacing w:val="4"/>
          <w:szCs w:val="20"/>
        </w:rPr>
        <w:t>金；审核试点镇房屋设施抗震加固改造补助资金的发放流程和标准。</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方正仿宋_GBK" w:hAnsi="方正仿宋_GBK" w:eastAsia="方正仿宋_GBK" w:cs="方正仿宋_GBK"/>
          <w:color w:val="000000"/>
          <w:szCs w:val="20"/>
        </w:rPr>
      </w:pPr>
      <w:r>
        <w:rPr>
          <w:rFonts w:hint="eastAsia" w:ascii="方正仿宋_GBK" w:hAnsi="方正仿宋_GBK" w:eastAsia="方正楷体_GBK" w:cs="方正仿宋_GBK"/>
          <w:color w:val="000000"/>
          <w:szCs w:val="20"/>
        </w:rPr>
        <w:t>区住房城乡建委：</w:t>
      </w:r>
      <w:r>
        <w:rPr>
          <w:rFonts w:hint="eastAsia" w:ascii="方正仿宋_GBK" w:hAnsi="方正仿宋_GBK" w:eastAsia="方正仿宋_GBK" w:cs="方正仿宋_GBK"/>
          <w:color w:val="000000"/>
          <w:szCs w:val="20"/>
        </w:rPr>
        <w:t>负责对试点镇排查需要实施抗震加固的房屋委托第三方机构进行抗震检测鉴定；负责指导试点镇实施房屋设施抗震加固改造工作，</w:t>
      </w:r>
      <w:r>
        <w:rPr>
          <w:rFonts w:hint="eastAsia" w:ascii="方正仿宋_GBK" w:hAnsi="方正仿宋_GBK" w:eastAsia="方正仿宋_GBK" w:cs="方正仿宋_GBK"/>
          <w:szCs w:val="20"/>
        </w:rPr>
        <w:t>加强对取得施工许可抗震加固改造项目的监管工作；审核试点镇房屋设施抗震加固改造补助资金的发放流程和标准；指导</w:t>
      </w:r>
      <w:r>
        <w:rPr>
          <w:rFonts w:hint="eastAsia" w:ascii="方正仿宋_GBK" w:hAnsi="方正仿宋_GBK" w:eastAsia="方正仿宋_GBK" w:cs="方正仿宋_GBK"/>
          <w:color w:val="000000"/>
          <w:szCs w:val="20"/>
        </w:rPr>
        <w:t>试点镇收集整理房屋设施抗震加固改造资料备查；委托第三方审计机构对抗震加固改造项目资金补助流程和标准进行全过程审计。</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方正仿宋_GBK" w:hAnsi="方正仿宋_GBK" w:eastAsia="方正仿宋_GBK" w:cs="方正仿宋_GBK"/>
          <w:color w:val="000000"/>
          <w:szCs w:val="20"/>
        </w:rPr>
      </w:pPr>
      <w:r>
        <w:rPr>
          <w:rFonts w:hint="eastAsia" w:ascii="方正仿宋_GBK" w:hAnsi="方正仿宋_GBK" w:eastAsia="方正楷体_GBK" w:cs="方正仿宋_GBK"/>
          <w:color w:val="000000"/>
          <w:szCs w:val="20"/>
        </w:rPr>
        <w:t>区规划自然资源局：</w:t>
      </w:r>
      <w:r>
        <w:rPr>
          <w:rFonts w:hint="eastAsia" w:ascii="方正仿宋_GBK" w:hAnsi="方正仿宋_GBK" w:eastAsia="方正仿宋_GBK" w:cs="方正仿宋_GBK"/>
          <w:color w:val="000000"/>
          <w:szCs w:val="20"/>
        </w:rPr>
        <w:t>负责按“四原原则”审核和发放试点镇房屋设施改造项目规划许可证；负责对改造后的房屋设施进行规划竣工验收，并核发建设工程竣工规划核实确认书。</w:t>
      </w:r>
    </w:p>
    <w:p>
      <w:pPr>
        <w:keepNext w:val="0"/>
        <w:keepLines w:val="0"/>
        <w:pageBreakBefore w:val="0"/>
        <w:widowControl w:val="0"/>
        <w:kinsoku/>
        <w:wordWrap/>
        <w:overflowPunct/>
        <w:topLinePunct w:val="0"/>
        <w:autoSpaceDE/>
        <w:autoSpaceDN/>
        <w:bidi w:val="0"/>
        <w:spacing w:line="600" w:lineRule="exact"/>
        <w:ind w:firstLine="664" w:firstLineChars="200"/>
        <w:textAlignment w:val="auto"/>
        <w:rPr>
          <w:rFonts w:ascii="方正仿宋_GBK" w:hAnsi="方正仿宋_GBK" w:eastAsia="方正仿宋_GBK" w:cs="方正仿宋_GBK"/>
          <w:color w:val="000000"/>
          <w:spacing w:val="6"/>
          <w:szCs w:val="20"/>
        </w:rPr>
      </w:pPr>
      <w:r>
        <w:rPr>
          <w:rFonts w:hint="eastAsia" w:ascii="方正仿宋_GBK" w:hAnsi="方正仿宋_GBK" w:eastAsia="方正楷体_GBK" w:cs="方正仿宋_GBK"/>
          <w:color w:val="000000"/>
          <w:spacing w:val="6"/>
          <w:szCs w:val="20"/>
        </w:rPr>
        <w:t>区不动产登记中心：</w:t>
      </w:r>
      <w:r>
        <w:rPr>
          <w:rFonts w:hint="eastAsia" w:ascii="方正仿宋_GBK" w:hAnsi="方正仿宋_GBK" w:eastAsia="方正仿宋_GBK" w:cs="方正仿宋_GBK"/>
          <w:color w:val="000000"/>
          <w:spacing w:val="6"/>
          <w:szCs w:val="20"/>
        </w:rPr>
        <w:t>负责办理试点镇房屋改造项目的权属登记。</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方正仿宋_GBK" w:hAnsi="方正仿宋_GBK" w:eastAsia="方正仿宋_GBK" w:cs="方正仿宋_GBK"/>
          <w:color w:val="000000"/>
          <w:szCs w:val="20"/>
        </w:rPr>
      </w:pPr>
      <w:r>
        <w:rPr>
          <w:rFonts w:hint="eastAsia" w:ascii="方正仿宋_GBK" w:hAnsi="方正仿宋_GBK" w:eastAsia="方正楷体_GBK" w:cs="方正仿宋_GBK"/>
          <w:color w:val="000000"/>
          <w:szCs w:val="20"/>
        </w:rPr>
        <w:t>试点镇政府：</w:t>
      </w:r>
      <w:r>
        <w:rPr>
          <w:rFonts w:hint="eastAsia" w:ascii="方正仿宋_GBK" w:hAnsi="方正仿宋_GBK" w:eastAsia="方正仿宋_GBK" w:cs="方正仿宋_GBK"/>
          <w:color w:val="000000"/>
          <w:szCs w:val="20"/>
        </w:rPr>
        <w:t>负责对任务计划内的房屋进行调查走访，告知房屋设施抗震现状、宣传抗震设防标准，充分尊重民意，填写渝北区房屋设施抗震加固改造意愿度调查表（见附件</w:t>
      </w:r>
      <w:r>
        <w:rPr>
          <w:rFonts w:eastAsia="方正仿宋_GBK"/>
          <w:color w:val="000000"/>
          <w:szCs w:val="20"/>
        </w:rPr>
        <w:t>2</w:t>
      </w:r>
      <w:r>
        <w:rPr>
          <w:rFonts w:hint="eastAsia" w:ascii="方正仿宋_GBK" w:hAnsi="方正仿宋_GBK" w:eastAsia="方正仿宋_GBK" w:cs="方正仿宋_GBK"/>
          <w:color w:val="000000"/>
          <w:szCs w:val="20"/>
        </w:rPr>
        <w:t>）；负责指导产权人（实际使用人）对建筑面积在</w:t>
      </w:r>
      <w:r>
        <w:rPr>
          <w:rFonts w:eastAsia="方正仿宋_GBK"/>
          <w:color w:val="000000"/>
          <w:szCs w:val="20"/>
        </w:rPr>
        <w:t>500</w:t>
      </w:r>
      <w:r>
        <w:rPr>
          <w:rFonts w:hint="eastAsia" w:ascii="方正仿宋_GBK" w:hAnsi="方正仿宋_GBK" w:eastAsia="方正仿宋_GBK" w:cs="方正仿宋_GBK"/>
          <w:color w:val="000000"/>
          <w:szCs w:val="20"/>
        </w:rPr>
        <w:t>平方米以下或工程投资额在</w:t>
      </w:r>
      <w:r>
        <w:rPr>
          <w:rFonts w:eastAsia="方正仿宋_GBK"/>
          <w:color w:val="000000"/>
          <w:szCs w:val="20"/>
        </w:rPr>
        <w:t>100</w:t>
      </w:r>
      <w:r>
        <w:rPr>
          <w:rFonts w:hint="eastAsia" w:ascii="方正仿宋_GBK" w:hAnsi="方正仿宋_GBK" w:eastAsia="方正仿宋_GBK" w:cs="方正仿宋_GBK"/>
          <w:color w:val="000000"/>
          <w:szCs w:val="20"/>
        </w:rPr>
        <w:t>万元以下的房屋建筑按“四原原则”办理规划许可证；督促产权人（实际使用人）对建筑面积在</w:t>
      </w:r>
      <w:r>
        <w:rPr>
          <w:rFonts w:eastAsia="方正仿宋_GBK"/>
          <w:color w:val="000000"/>
          <w:szCs w:val="20"/>
        </w:rPr>
        <w:t>500</w:t>
      </w:r>
      <w:r>
        <w:rPr>
          <w:rFonts w:hint="eastAsia" w:ascii="方正仿宋_GBK" w:hAnsi="方正仿宋_GBK" w:eastAsia="方正仿宋_GBK" w:cs="方正仿宋_GBK"/>
          <w:color w:val="000000"/>
          <w:szCs w:val="20"/>
        </w:rPr>
        <w:t>平方米以上或工程投资额在</w:t>
      </w:r>
      <w:r>
        <w:rPr>
          <w:rFonts w:eastAsia="方正仿宋_GBK"/>
          <w:color w:val="000000"/>
          <w:szCs w:val="20"/>
        </w:rPr>
        <w:t>100</w:t>
      </w:r>
      <w:r>
        <w:rPr>
          <w:rFonts w:hint="eastAsia" w:ascii="方正仿宋_GBK" w:hAnsi="方正仿宋_GBK" w:eastAsia="方正仿宋_GBK" w:cs="方正仿宋_GBK"/>
          <w:color w:val="000000"/>
          <w:szCs w:val="20"/>
        </w:rPr>
        <w:t>万元以上的房屋建筑申请办理施工许可证；对产权人（实际使用人）建设过程中的质量和安全进行监管，制止产权人（实际使用人）恶意超规模建设；组织实施对产权人（实际使用人）抗震加固改造后房屋设施的验收工作；负责对已实施抗震加固改造项目经验收合格后的补助资金的申请、审核和发放工作。收集整理房屋设施抗震加固改造资料备查。</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方正黑体_GBK" w:hAnsi="方正仿宋_GBK" w:eastAsia="方正黑体_GBK" w:cs="方正仿宋_GBK"/>
          <w:color w:val="000000"/>
          <w:szCs w:val="20"/>
        </w:rPr>
      </w:pPr>
      <w:r>
        <w:rPr>
          <w:rFonts w:hint="eastAsia" w:ascii="方正黑体_GBK" w:hAnsi="方正仿宋_GBK" w:eastAsia="方正黑体_GBK" w:cs="方正仿宋_GBK"/>
          <w:color w:val="000000"/>
          <w:szCs w:val="20"/>
        </w:rPr>
        <w:t>七、资金补助对象、标准及来源</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方正楷体_GBK" w:hAnsi="方正仿宋_GBK" w:eastAsia="方正楷体_GBK" w:cs="方正仿宋_GBK"/>
          <w:color w:val="000000"/>
          <w:szCs w:val="20"/>
        </w:rPr>
      </w:pPr>
      <w:r>
        <w:rPr>
          <w:rFonts w:hint="eastAsia" w:ascii="方正楷体_GBK" w:hAnsi="方正仿宋_GBK" w:eastAsia="方正楷体_GBK" w:cs="方正仿宋_GBK"/>
          <w:color w:val="000000"/>
          <w:szCs w:val="20"/>
        </w:rPr>
        <w:t>（一）补助对象</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方正仿宋_GBK" w:hAnsi="方正仿宋_GBK" w:eastAsia="方正仿宋_GBK" w:cs="方正仿宋_GBK"/>
          <w:szCs w:val="20"/>
        </w:rPr>
      </w:pPr>
      <w:r>
        <w:rPr>
          <w:rFonts w:eastAsia="方正仿宋_GBK"/>
          <w:color w:val="000000"/>
          <w:szCs w:val="20"/>
        </w:rPr>
        <w:t>5</w:t>
      </w:r>
      <w:r>
        <w:rPr>
          <w:rFonts w:hint="eastAsia" w:ascii="方正仿宋_GBK" w:hAnsi="方正仿宋_GBK" w:eastAsia="方正仿宋_GBK" w:cs="方正仿宋_GBK"/>
          <w:color w:val="000000"/>
          <w:szCs w:val="20"/>
        </w:rPr>
        <w:t>个试点镇中已经取得合法产权，并经第三方检测鉴定机构鉴定，不满足抗震设防要求且具有抗震加固价值的城镇房屋和已经达到或即将达到设计使用寿命年限，不具有加固价值的</w:t>
      </w:r>
      <w:r>
        <w:rPr>
          <w:rFonts w:hint="eastAsia" w:eastAsia="方正仿宋_GBK"/>
          <w:color w:val="000000"/>
          <w:szCs w:val="20"/>
        </w:rPr>
        <w:t>城镇</w:t>
      </w:r>
      <w:r>
        <w:rPr>
          <w:rFonts w:hint="eastAsia" w:ascii="方正仿宋_GBK" w:hAnsi="方正仿宋_GBK" w:eastAsia="方正仿宋_GBK" w:cs="方正仿宋_GBK"/>
          <w:color w:val="000000"/>
          <w:szCs w:val="20"/>
        </w:rPr>
        <w:t>房屋。</w:t>
      </w:r>
      <w:r>
        <w:rPr>
          <w:rFonts w:hint="eastAsia" w:ascii="方正仿宋_GBK" w:hAnsi="方正仿宋_GBK" w:eastAsia="方正仿宋_GBK" w:cs="方正仿宋_GBK"/>
          <w:szCs w:val="20"/>
        </w:rPr>
        <w:t>私有房屋</w:t>
      </w:r>
      <w:r>
        <w:rPr>
          <w:rFonts w:hint="eastAsia" w:ascii="方正仿宋_GBK" w:hAnsi="方正仿宋_GBK" w:eastAsia="方正仿宋_GBK" w:cs="方正仿宋_GBK"/>
          <w:color w:val="000000"/>
          <w:szCs w:val="20"/>
        </w:rPr>
        <w:t>产权人自愿实施抗震加固或改造的房屋享受政府资金补助。</w:t>
      </w:r>
      <w:r>
        <w:rPr>
          <w:rFonts w:hint="eastAsia" w:ascii="方正仿宋_GBK" w:hAnsi="方正仿宋_GBK" w:eastAsia="方正仿宋_GBK" w:cs="方正仿宋_GBK"/>
          <w:szCs w:val="20"/>
        </w:rPr>
        <w:t>企（事）业单位的房屋设施实施抗震加固或改造不享受政府资金补助。</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方正楷体_GBK" w:hAnsi="方正仿宋_GBK" w:eastAsia="方正楷体_GBK" w:cs="方正仿宋_GBK"/>
          <w:color w:val="000000"/>
          <w:szCs w:val="20"/>
        </w:rPr>
      </w:pPr>
      <w:r>
        <w:rPr>
          <w:rFonts w:hint="eastAsia" w:ascii="方正楷体_GBK" w:hAnsi="方正仿宋_GBK" w:eastAsia="方正楷体_GBK" w:cs="方正仿宋_GBK"/>
          <w:color w:val="000000"/>
          <w:szCs w:val="20"/>
        </w:rPr>
        <w:t>（二）补助标准</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方正仿宋_GBK" w:hAnsi="方正仿宋_GBK" w:eastAsia="方正仿宋_GBK" w:cs="方正仿宋_GBK"/>
          <w:color w:val="FF0000"/>
          <w:szCs w:val="20"/>
        </w:rPr>
      </w:pPr>
      <w:r>
        <w:rPr>
          <w:rFonts w:eastAsia="方正仿宋_GBK"/>
          <w:color w:val="000000"/>
          <w:szCs w:val="20"/>
        </w:rPr>
        <w:t>1</w:t>
      </w:r>
      <w:r>
        <w:rPr>
          <w:rFonts w:hint="eastAsia" w:ascii="方正仿宋_GBK" w:hAnsi="方正仿宋_GBK" w:eastAsia="方正仿宋_GBK" w:cs="方正仿宋_GBK"/>
          <w:color w:val="000000"/>
          <w:szCs w:val="20"/>
        </w:rPr>
        <w:t>. 按“</w:t>
      </w:r>
      <w:r>
        <w:rPr>
          <w:rFonts w:hint="eastAsia" w:ascii="方正仿宋_GBK" w:hAnsi="宋体" w:eastAsia="方正仿宋_GBK"/>
          <w:szCs w:val="20"/>
        </w:rPr>
        <w:t>四原原则”实施</w:t>
      </w:r>
      <w:r>
        <w:rPr>
          <w:rFonts w:hint="eastAsia" w:ascii="方正仿宋_GBK" w:hAnsi="方正仿宋_GBK" w:eastAsia="方正仿宋_GBK" w:cs="方正仿宋_GBK"/>
          <w:color w:val="000000"/>
          <w:szCs w:val="20"/>
        </w:rPr>
        <w:t>改造。对不具有加固价值的房屋设施以及不满足结构安全达到</w:t>
      </w:r>
      <w:r>
        <w:rPr>
          <w:rFonts w:eastAsia="方正仿宋_GBK"/>
          <w:color w:val="000000"/>
          <w:szCs w:val="20"/>
        </w:rPr>
        <w:t>CD</w:t>
      </w:r>
      <w:r>
        <w:rPr>
          <w:rFonts w:hint="eastAsia" w:ascii="方正仿宋_GBK" w:hAnsi="方正仿宋_GBK" w:eastAsia="方正仿宋_GBK" w:cs="方正仿宋_GBK"/>
          <w:color w:val="000000"/>
          <w:szCs w:val="20"/>
        </w:rPr>
        <w:t>级的危险房屋，鼓励</w:t>
      </w:r>
      <w:r>
        <w:rPr>
          <w:rFonts w:hint="eastAsia" w:ascii="方正仿宋_GBK" w:hAnsi="宋体" w:eastAsia="方正仿宋_GBK"/>
          <w:szCs w:val="20"/>
        </w:rPr>
        <w:t>产权人（实际使用人）按“四原原则”和抗震设防的要求对房屋实施改造。房屋面积以产权证登记为准，一是建筑面积小于</w:t>
      </w:r>
      <w:r>
        <w:rPr>
          <w:rFonts w:eastAsia="方正仿宋_GBK"/>
          <w:szCs w:val="20"/>
        </w:rPr>
        <w:t>50</w:t>
      </w:r>
      <w:r>
        <w:rPr>
          <w:rFonts w:hint="eastAsia" w:ascii="方正仿宋_GBK" w:hAnsi="宋体" w:eastAsia="方正仿宋_GBK"/>
          <w:szCs w:val="20"/>
        </w:rPr>
        <w:t>平方米（含</w:t>
      </w:r>
      <w:r>
        <w:rPr>
          <w:rFonts w:ascii="方正仿宋_GBK" w:hAnsi="宋体" w:eastAsia="方正仿宋_GBK"/>
          <w:szCs w:val="20"/>
        </w:rPr>
        <w:t>）</w:t>
      </w:r>
      <w:r>
        <w:rPr>
          <w:rFonts w:hint="eastAsia" w:ascii="方正仿宋_GBK" w:hAnsi="宋体" w:eastAsia="方正仿宋_GBK"/>
          <w:szCs w:val="20"/>
        </w:rPr>
        <w:t>的，按</w:t>
      </w:r>
      <w:r>
        <w:rPr>
          <w:rFonts w:eastAsia="方正仿宋_GBK"/>
          <w:szCs w:val="20"/>
        </w:rPr>
        <w:t>4</w:t>
      </w:r>
      <w:r>
        <w:rPr>
          <w:rFonts w:hint="eastAsia" w:ascii="方正仿宋_GBK" w:hAnsi="宋体" w:eastAsia="方正仿宋_GBK"/>
          <w:szCs w:val="20"/>
        </w:rPr>
        <w:t>万元/户给予资金补贴(属于建档贫困户的资金补贴上浮</w:t>
      </w:r>
      <w:r>
        <w:rPr>
          <w:rFonts w:eastAsia="方正仿宋_GBK"/>
          <w:szCs w:val="20"/>
        </w:rPr>
        <w:t>50</w:t>
      </w:r>
      <w:r>
        <w:rPr>
          <w:rFonts w:hint="eastAsia" w:ascii="方正仿宋_GBK" w:hAnsi="宋体" w:eastAsia="方正仿宋_GBK"/>
          <w:szCs w:val="20"/>
        </w:rPr>
        <w:t>%)，超过</w:t>
      </w:r>
      <w:r>
        <w:rPr>
          <w:rFonts w:eastAsia="方正仿宋_GBK"/>
          <w:szCs w:val="20"/>
        </w:rPr>
        <w:t>50</w:t>
      </w:r>
      <w:r>
        <w:rPr>
          <w:rFonts w:hint="eastAsia" w:ascii="方正仿宋_GBK" w:hAnsi="宋体" w:eastAsia="方正仿宋_GBK"/>
          <w:szCs w:val="20"/>
        </w:rPr>
        <w:t>平方米的部分，按</w:t>
      </w:r>
      <w:r>
        <w:rPr>
          <w:rFonts w:eastAsia="方正仿宋_GBK"/>
          <w:szCs w:val="20"/>
        </w:rPr>
        <w:t>600</w:t>
      </w:r>
      <w:r>
        <w:rPr>
          <w:rFonts w:hint="eastAsia" w:ascii="方正仿宋_GBK" w:hAnsi="宋体" w:eastAsia="方正仿宋_GBK"/>
          <w:szCs w:val="20"/>
        </w:rPr>
        <w:t>元/平方米给予补助。二是按</w:t>
      </w:r>
      <w:r>
        <w:rPr>
          <w:rFonts w:eastAsia="方正仿宋_GBK"/>
          <w:szCs w:val="20"/>
        </w:rPr>
        <w:t>800</w:t>
      </w:r>
      <w:r>
        <w:rPr>
          <w:rFonts w:hint="eastAsia" w:ascii="方正仿宋_GBK" w:hAnsi="宋体" w:eastAsia="方正仿宋_GBK"/>
          <w:szCs w:val="20"/>
        </w:rPr>
        <w:t>元/户给予过渡费，过渡期</w:t>
      </w:r>
      <w:r>
        <w:rPr>
          <w:rFonts w:eastAsia="方正仿宋_GBK"/>
          <w:szCs w:val="20"/>
        </w:rPr>
        <w:t>6</w:t>
      </w:r>
      <w:r>
        <w:rPr>
          <w:rFonts w:hint="eastAsia" w:ascii="方正仿宋_GBK" w:hAnsi="宋体" w:eastAsia="方正仿宋_GBK"/>
          <w:szCs w:val="20"/>
        </w:rPr>
        <w:t>个月。三是按照</w:t>
      </w:r>
      <w:r>
        <w:rPr>
          <w:rFonts w:eastAsia="方正仿宋_GBK"/>
          <w:szCs w:val="20"/>
        </w:rPr>
        <w:t>2000</w:t>
      </w:r>
      <w:r>
        <w:rPr>
          <w:rFonts w:hint="eastAsia" w:ascii="方正仿宋_GBK" w:hAnsi="宋体" w:eastAsia="方正仿宋_GBK"/>
          <w:szCs w:val="20"/>
        </w:rPr>
        <w:t>元/户给予一次性搬家费（含搬出搬进）。</w:t>
      </w:r>
      <w:r>
        <w:rPr>
          <w:rFonts w:hint="eastAsia" w:ascii="方正仿宋_GBK" w:hAnsi="宋体" w:eastAsia="方正仿宋_GBK"/>
          <w:color w:val="000000"/>
          <w:szCs w:val="20"/>
        </w:rPr>
        <w:t>其他场镇上的私有</w:t>
      </w:r>
      <w:r>
        <w:rPr>
          <w:rFonts w:eastAsia="方正仿宋_GBK"/>
          <w:color w:val="000000"/>
          <w:szCs w:val="20"/>
        </w:rPr>
        <w:t>D</w:t>
      </w:r>
      <w:r>
        <w:rPr>
          <w:rFonts w:hint="eastAsia" w:ascii="方正仿宋_GBK" w:hAnsi="宋体" w:eastAsia="方正仿宋_GBK"/>
          <w:color w:val="000000"/>
          <w:szCs w:val="20"/>
        </w:rPr>
        <w:t>级危房“解危重建”参照执行。</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方正仿宋_GBK" w:hAnsi="宋体" w:eastAsia="方正仿宋_GBK"/>
          <w:szCs w:val="20"/>
        </w:rPr>
      </w:pPr>
      <w:r>
        <w:rPr>
          <w:rFonts w:eastAsia="方正仿宋_GBK"/>
          <w:color w:val="000000"/>
          <w:szCs w:val="20"/>
        </w:rPr>
        <w:t>2</w:t>
      </w:r>
      <w:r>
        <w:rPr>
          <w:rFonts w:hint="eastAsia" w:ascii="方正仿宋_GBK" w:hAnsi="方正仿宋_GBK" w:eastAsia="方正仿宋_GBK" w:cs="方正仿宋_GBK"/>
          <w:color w:val="000000"/>
          <w:szCs w:val="20"/>
        </w:rPr>
        <w:t>. 实施抗震加固。对有抗震加固价值的房屋设施，由产权人（实际使用人）自行委托有抗震加固设计资质的单位按抗震设防要求进行抗震加固设计，委托有资质的施工单位进行工程治理，抗震加固工程经属地政府组织验收合格后，工程治理费用低于</w:t>
      </w:r>
      <w:r>
        <w:rPr>
          <w:rFonts w:eastAsia="方正仿宋_GBK"/>
          <w:color w:val="000000"/>
          <w:szCs w:val="20"/>
        </w:rPr>
        <w:t>1200</w:t>
      </w:r>
      <w:r>
        <w:rPr>
          <w:rFonts w:hint="eastAsia" w:ascii="方正仿宋_GBK" w:hAnsi="方正仿宋_GBK" w:eastAsia="方正仿宋_GBK" w:cs="方正仿宋_GBK"/>
          <w:color w:val="000000"/>
          <w:szCs w:val="20"/>
        </w:rPr>
        <w:t>元/平方米的按工程治理费用的</w:t>
      </w:r>
      <w:r>
        <w:rPr>
          <w:rFonts w:eastAsia="方正仿宋_GBK"/>
          <w:color w:val="000000"/>
          <w:szCs w:val="20"/>
        </w:rPr>
        <w:t>50</w:t>
      </w:r>
      <w:r>
        <w:rPr>
          <w:rFonts w:hint="eastAsia" w:ascii="方正仿宋_GBK" w:hAnsi="方正仿宋_GBK" w:eastAsia="方正仿宋_GBK" w:cs="方正仿宋_GBK"/>
          <w:color w:val="000000"/>
          <w:szCs w:val="20"/>
        </w:rPr>
        <w:t>%给予资金补助；工程治理费用超过（含）</w:t>
      </w:r>
      <w:r>
        <w:rPr>
          <w:rFonts w:eastAsia="方正仿宋_GBK"/>
          <w:color w:val="000000"/>
          <w:szCs w:val="20"/>
        </w:rPr>
        <w:t>1200</w:t>
      </w:r>
      <w:r>
        <w:rPr>
          <w:rFonts w:hint="eastAsia" w:ascii="方正仿宋_GBK" w:hAnsi="方正仿宋_GBK" w:eastAsia="方正仿宋_GBK" w:cs="方正仿宋_GBK"/>
          <w:color w:val="000000"/>
          <w:szCs w:val="20"/>
        </w:rPr>
        <w:t>元/平方米的按最高限价</w:t>
      </w:r>
      <w:r>
        <w:rPr>
          <w:rFonts w:eastAsia="方正仿宋_GBK"/>
          <w:color w:val="000000"/>
          <w:szCs w:val="20"/>
        </w:rPr>
        <w:t>600</w:t>
      </w:r>
      <w:r>
        <w:rPr>
          <w:rFonts w:hint="eastAsia" w:ascii="方正仿宋_GBK" w:hAnsi="宋体" w:eastAsia="方正仿宋_GBK"/>
          <w:szCs w:val="20"/>
        </w:rPr>
        <w:t>元</w:t>
      </w:r>
      <w:r>
        <w:rPr>
          <w:rFonts w:hint="eastAsia" w:ascii="方正仿宋_GBK" w:hAnsi="方正仿宋_GBK" w:eastAsia="方正仿宋_GBK" w:cs="方正仿宋_GBK"/>
          <w:color w:val="000000"/>
          <w:szCs w:val="20"/>
        </w:rPr>
        <w:t>/平方米</w:t>
      </w:r>
      <w:r>
        <w:rPr>
          <w:rFonts w:hint="eastAsia" w:ascii="方正仿宋_GBK" w:hAnsi="宋体" w:eastAsia="方正仿宋_GBK"/>
          <w:szCs w:val="20"/>
        </w:rPr>
        <w:t>给予资金补助。</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方正楷体_GBK" w:hAnsi="方正楷体_GBK" w:eastAsia="方正楷体_GBK"/>
          <w:color w:val="000000"/>
          <w:szCs w:val="20"/>
        </w:rPr>
      </w:pPr>
      <w:r>
        <w:rPr>
          <w:rFonts w:hint="eastAsia" w:ascii="方正楷体_GBK" w:hAnsi="宋体" w:eastAsia="方正楷体_GBK"/>
          <w:szCs w:val="20"/>
        </w:rPr>
        <w:t>（三）</w:t>
      </w:r>
      <w:r>
        <w:rPr>
          <w:rFonts w:hint="eastAsia" w:ascii="方正楷体_GBK" w:hAnsi="方正楷体_GBK" w:eastAsia="方正楷体_GBK"/>
          <w:color w:val="000000"/>
          <w:szCs w:val="20"/>
        </w:rPr>
        <w:t>资金保障</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方正仿宋_GBK" w:eastAsia="方正仿宋_GBK"/>
          <w:szCs w:val="20"/>
        </w:rPr>
      </w:pPr>
      <w:r>
        <w:rPr>
          <w:rFonts w:hint="eastAsia" w:ascii="方正仿宋_GBK" w:eastAsia="方正仿宋_GBK"/>
          <w:szCs w:val="20"/>
        </w:rPr>
        <w:t>试点镇城镇房屋设施抗震加固改造补助资金由区财政统筹保障。</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方正黑体_GBK" w:hAnsi="方正黑体_GBK" w:eastAsia="方正黑体_GBK"/>
          <w:szCs w:val="20"/>
        </w:rPr>
      </w:pPr>
      <w:r>
        <w:rPr>
          <w:rFonts w:hint="eastAsia" w:ascii="方正黑体_GBK" w:hAnsi="方正黑体_GBK" w:eastAsia="方正黑体_GBK"/>
          <w:szCs w:val="20"/>
        </w:rPr>
        <w:t>八、工作要求</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方正仿宋_GBK" w:eastAsia="方正仿宋_GBK"/>
          <w:szCs w:val="20"/>
        </w:rPr>
      </w:pPr>
      <w:r>
        <w:rPr>
          <w:rFonts w:hint="eastAsia" w:ascii="方正楷体_GBK" w:hAnsi="方正楷体_GBK" w:eastAsia="方正楷体_GBK"/>
          <w:szCs w:val="20"/>
        </w:rPr>
        <w:t>（一）强化宣传引导，营造良好氛围。</w:t>
      </w:r>
      <w:r>
        <w:rPr>
          <w:rFonts w:hint="eastAsia" w:ascii="方正仿宋_GBK" w:eastAsia="方正仿宋_GBK"/>
          <w:szCs w:val="20"/>
        </w:rPr>
        <w:t>地震易发区房屋设施抗震加固改造工作是</w:t>
      </w:r>
      <w:r>
        <w:rPr>
          <w:rFonts w:hint="eastAsia" w:ascii="方正仿宋_GBK" w:hAnsi="方正仿宋_GBK" w:eastAsia="方正仿宋_GBK" w:cs="方正仿宋_GBK"/>
          <w:color w:val="000000"/>
          <w:szCs w:val="20"/>
        </w:rPr>
        <w:t>健全城镇房屋公共安全体系、提升防灾减灾救灾能力、防范化解地震灾害重大风险的重要措施，试点镇</w:t>
      </w:r>
      <w:r>
        <w:rPr>
          <w:rFonts w:hint="eastAsia" w:ascii="方正仿宋_GBK" w:eastAsia="方正仿宋_GBK"/>
          <w:szCs w:val="20"/>
        </w:rPr>
        <w:t>要对任务清单内的房屋逐一入户调查宣传，充分尊重群众意愿，强化正面宣传引导，引导和鼓励广大群众积极参与地震易发区房屋设施抗震加固改造工作，确保抗震加固工作顺利推进。要严格按照“四原原则”和抗震设施的要求指导重建工作，严禁手续不全实施建设，严禁不按审批内容超面积建设，严禁乘机违法建设。</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方正仿宋_GBK" w:eastAsia="方正仿宋_GBK"/>
          <w:szCs w:val="20"/>
        </w:rPr>
      </w:pPr>
      <w:r>
        <w:rPr>
          <w:rFonts w:hint="eastAsia" w:ascii="方正楷体_GBK" w:hAnsi="方正楷体_GBK" w:eastAsia="方正楷体_GBK"/>
          <w:szCs w:val="20"/>
        </w:rPr>
        <w:t>（二）强化项目管理，保证工程质量。</w:t>
      </w:r>
      <w:r>
        <w:rPr>
          <w:rFonts w:hint="eastAsia" w:ascii="方正仿宋_GBK" w:eastAsia="方正仿宋_GBK"/>
          <w:szCs w:val="20"/>
        </w:rPr>
        <w:t>试点镇应根据工作实际，委托工程监理单位加强工程施工安全监管和工程质量监管，保证房屋抗震加固改造工程质量符合国家建筑质量和抗震设防相关规范和标准，确保安全高效实施。</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方正仿宋_GBK" w:eastAsia="方正仿宋_GBK"/>
          <w:szCs w:val="20"/>
        </w:rPr>
      </w:pPr>
      <w:r>
        <w:rPr>
          <w:rFonts w:hint="eastAsia" w:ascii="方正楷体_GBK" w:hAnsi="方正楷体_GBK" w:eastAsia="方正楷体_GBK"/>
          <w:szCs w:val="20"/>
        </w:rPr>
        <w:t>（三）加强资金监管，确保廉洁实施。</w:t>
      </w:r>
      <w:r>
        <w:rPr>
          <w:rFonts w:hint="eastAsia" w:ascii="方正仿宋_GBK" w:eastAsia="方正仿宋_GBK"/>
          <w:szCs w:val="20"/>
        </w:rPr>
        <w:t>试点镇要认真做好房屋设施抗震加固改造补助对象审查、房屋面积确认、房屋现状勘察、补助资金发放等工作，杜绝骗取、套取资金的情况发生。区财政局、区住房城乡建委要加大对抗震加固改造资金使用的监督检查工作，确保廉洁高效实施。</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方正仿宋_GBK" w:hAnsi="宋体" w:eastAsia="方正仿宋_GBK"/>
          <w:szCs w:val="20"/>
        </w:rPr>
      </w:pPr>
      <w:r>
        <w:rPr>
          <w:rFonts w:hint="eastAsia" w:ascii="方正楷体_GBK" w:hAnsi="方正楷体_GBK" w:eastAsia="方正楷体_GBK"/>
          <w:szCs w:val="20"/>
        </w:rPr>
        <w:t>（四）严格督促检查，加强考核工作。</w:t>
      </w:r>
      <w:r>
        <w:rPr>
          <w:rFonts w:hint="eastAsia" w:ascii="方正仿宋_GBK" w:hAnsi="方正仿宋_GBK" w:eastAsia="方正仿宋_GBK" w:cs="方正仿宋_GBK"/>
          <w:color w:val="000000"/>
          <w:szCs w:val="20"/>
        </w:rPr>
        <w:t>区政府有关部门和试点镇，要按照职责分工，密切配合，</w:t>
      </w:r>
      <w:r>
        <w:rPr>
          <w:rFonts w:hint="eastAsia" w:ascii="方正仿宋_GBK" w:hAnsi="宋体" w:eastAsia="方正仿宋_GBK"/>
          <w:szCs w:val="20"/>
        </w:rPr>
        <w:t>推进房屋设施抗震加固工作落实。区减灾委应将房屋设施抗震加固改造工作纳入年度考核，加强对区政府相关部门和试点镇的督导检查，</w:t>
      </w:r>
      <w:r>
        <w:rPr>
          <w:rFonts w:hint="eastAsia" w:ascii="方正仿宋_GBK" w:eastAsia="方正仿宋_GBK"/>
          <w:szCs w:val="20"/>
        </w:rPr>
        <w:t>对工作不力，未按时完成工作任务的单位进行通报批评，造成严重后果的，依法对相关责任人问责。</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方正仿宋_GBK" w:hAnsi="宋体" w:eastAsia="方正仿宋_GBK"/>
          <w:szCs w:val="20"/>
        </w:rPr>
      </w:pPr>
      <w:r>
        <w:rPr>
          <w:rFonts w:hint="eastAsia" w:ascii="方正仿宋_GBK" w:hAnsi="宋体" w:eastAsia="方正仿宋_GBK"/>
          <w:szCs w:val="20"/>
        </w:rPr>
        <w:t>本方案自印发之日起实施，至</w:t>
      </w:r>
      <w:r>
        <w:rPr>
          <w:rFonts w:eastAsia="方正仿宋_GBK"/>
          <w:szCs w:val="20"/>
        </w:rPr>
        <w:t>2023</w:t>
      </w:r>
      <w:r>
        <w:rPr>
          <w:rFonts w:hint="eastAsia" w:ascii="方正仿宋_GBK" w:hAnsi="宋体" w:eastAsia="方正仿宋_GBK"/>
          <w:szCs w:val="20"/>
        </w:rPr>
        <w:t>年</w:t>
      </w:r>
      <w:r>
        <w:rPr>
          <w:rFonts w:eastAsia="方正仿宋_GBK"/>
          <w:szCs w:val="20"/>
        </w:rPr>
        <w:t>12</w:t>
      </w:r>
      <w:r>
        <w:rPr>
          <w:rFonts w:hint="eastAsia" w:ascii="方正仿宋_GBK" w:hAnsi="宋体" w:eastAsia="方正仿宋_GBK"/>
          <w:szCs w:val="20"/>
        </w:rPr>
        <w:t>月</w:t>
      </w:r>
      <w:r>
        <w:rPr>
          <w:rFonts w:eastAsia="方正仿宋_GBK"/>
          <w:szCs w:val="20"/>
        </w:rPr>
        <w:t>31</w:t>
      </w:r>
      <w:r>
        <w:rPr>
          <w:rFonts w:hint="eastAsia" w:ascii="方正仿宋_GBK" w:hAnsi="宋体" w:eastAsia="方正仿宋_GBK"/>
          <w:szCs w:val="20"/>
        </w:rPr>
        <w:t>日止。</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方正仿宋_GBK" w:hAnsi="宋体" w:eastAsia="方正仿宋_GBK"/>
          <w:szCs w:val="20"/>
        </w:rPr>
      </w:pP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方正仿宋_GBK" w:hAnsi="方正仿宋_GBK" w:eastAsia="方正仿宋_GBK" w:cs="方正仿宋_GBK"/>
          <w:color w:val="000000"/>
          <w:sz w:val="30"/>
          <w:szCs w:val="30"/>
        </w:rPr>
      </w:pPr>
      <w:r>
        <w:rPr>
          <w:rFonts w:hint="eastAsia" w:ascii="方正仿宋_GBK" w:hAnsi="宋体" w:eastAsia="方正仿宋_GBK"/>
          <w:szCs w:val="20"/>
        </w:rPr>
        <w:t>附件：</w:t>
      </w:r>
      <w:r>
        <w:rPr>
          <w:rFonts w:eastAsia="方正仿宋_GBK"/>
          <w:sz w:val="30"/>
          <w:szCs w:val="30"/>
        </w:rPr>
        <w:t>1</w:t>
      </w:r>
      <w:r>
        <w:rPr>
          <w:rFonts w:hint="eastAsia" w:ascii="方正仿宋_GBK" w:hAnsi="宋体" w:eastAsia="方正仿宋_GBK"/>
          <w:sz w:val="30"/>
          <w:szCs w:val="30"/>
        </w:rPr>
        <w:t xml:space="preserve">. </w:t>
      </w:r>
      <w:r>
        <w:rPr>
          <w:rFonts w:hint="eastAsia" w:ascii="方正仿宋_GBK" w:hAnsi="方正仿宋_GBK" w:eastAsia="方正仿宋_GBK" w:cs="方正仿宋_GBK"/>
          <w:color w:val="000000"/>
          <w:sz w:val="30"/>
          <w:szCs w:val="30"/>
        </w:rPr>
        <w:t>渝北区房屋设施抗震加固改造试点工作小组名单</w:t>
      </w:r>
    </w:p>
    <w:p>
      <w:pPr>
        <w:keepNext w:val="0"/>
        <w:keepLines w:val="0"/>
        <w:pageBreakBefore w:val="0"/>
        <w:widowControl w:val="0"/>
        <w:kinsoku/>
        <w:wordWrap/>
        <w:overflowPunct/>
        <w:topLinePunct w:val="0"/>
        <w:autoSpaceDE/>
        <w:autoSpaceDN/>
        <w:bidi w:val="0"/>
        <w:spacing w:line="600" w:lineRule="exact"/>
        <w:ind w:firstLine="1650" w:firstLineChars="550"/>
        <w:textAlignment w:val="auto"/>
        <w:rPr>
          <w:rFonts w:ascii="方正小标宋_GBK" w:hAnsi="方正小标宋_GBK" w:eastAsia="方正小标宋_GBK"/>
          <w:sz w:val="44"/>
          <w:szCs w:val="20"/>
        </w:rPr>
      </w:pPr>
      <w:r>
        <w:rPr>
          <w:rFonts w:eastAsia="方正仿宋_GBK"/>
          <w:color w:val="000000"/>
          <w:sz w:val="30"/>
          <w:szCs w:val="30"/>
        </w:rPr>
        <w:t>2</w:t>
      </w:r>
      <w:r>
        <w:rPr>
          <w:rFonts w:hint="eastAsia" w:ascii="方正仿宋_GBK" w:hAnsi="方正仿宋_GBK" w:eastAsia="方正仿宋_GBK" w:cs="方正仿宋_GBK"/>
          <w:color w:val="000000"/>
          <w:sz w:val="30"/>
          <w:szCs w:val="30"/>
        </w:rPr>
        <w:t xml:space="preserve">. </w:t>
      </w:r>
      <w:r>
        <w:rPr>
          <w:rFonts w:hint="eastAsia" w:ascii="方正仿宋_GBK" w:hAnsi="宋体" w:eastAsia="方正仿宋_GBK"/>
          <w:sz w:val="30"/>
          <w:szCs w:val="30"/>
        </w:rPr>
        <w:t>渝北区抗震加固改造意愿度调查表</w:t>
      </w:r>
    </w:p>
    <w:p>
      <w:pPr>
        <w:keepNext w:val="0"/>
        <w:keepLines w:val="0"/>
        <w:pageBreakBefore w:val="0"/>
        <w:widowControl w:val="0"/>
        <w:kinsoku/>
        <w:wordWrap/>
        <w:overflowPunct/>
        <w:topLinePunct w:val="0"/>
        <w:autoSpaceDE/>
        <w:autoSpaceDN/>
        <w:bidi w:val="0"/>
        <w:spacing w:line="600" w:lineRule="exact"/>
        <w:ind w:firstLine="1650" w:firstLineChars="550"/>
        <w:textAlignment w:val="auto"/>
        <w:rPr>
          <w:rFonts w:ascii="方正仿宋_GBK" w:hAnsi="方正仿宋_GBK" w:eastAsia="方正仿宋_GBK" w:cs="方正仿宋_GBK"/>
          <w:color w:val="000000"/>
          <w:sz w:val="30"/>
          <w:szCs w:val="30"/>
        </w:rPr>
      </w:pPr>
      <w:r>
        <w:rPr>
          <w:rFonts w:eastAsia="方正仿宋_GBK"/>
          <w:color w:val="000000"/>
          <w:sz w:val="30"/>
          <w:szCs w:val="30"/>
        </w:rPr>
        <w:t>3</w:t>
      </w:r>
      <w:r>
        <w:rPr>
          <w:rFonts w:hint="eastAsia" w:ascii="方正仿宋_GBK" w:hAnsi="方正仿宋_GBK" w:eastAsia="方正仿宋_GBK" w:cs="方正仿宋_GBK"/>
          <w:color w:val="000000"/>
          <w:sz w:val="30"/>
          <w:szCs w:val="30"/>
        </w:rPr>
        <w:t xml:space="preserve">. </w:t>
      </w:r>
      <w:r>
        <w:rPr>
          <w:rFonts w:hint="eastAsia" w:ascii="方正仿宋_GBK" w:hAnsi="宋体" w:eastAsia="方正仿宋_GBK"/>
          <w:sz w:val="30"/>
          <w:szCs w:val="30"/>
        </w:rPr>
        <w:t>渝北区</w:t>
      </w:r>
      <w:r>
        <w:rPr>
          <w:rFonts w:hint="eastAsia" w:ascii="方正仿宋_GBK" w:hAnsi="方正仿宋_GBK" w:eastAsia="方正仿宋_GBK" w:cs="方正仿宋_GBK"/>
          <w:color w:val="000000"/>
          <w:sz w:val="30"/>
          <w:szCs w:val="30"/>
        </w:rPr>
        <w:t>房屋设施抗震加固改造意愿度调查汇总表</w:t>
      </w:r>
    </w:p>
    <w:p>
      <w:pPr>
        <w:keepNext w:val="0"/>
        <w:keepLines w:val="0"/>
        <w:pageBreakBefore w:val="0"/>
        <w:widowControl w:val="0"/>
        <w:kinsoku/>
        <w:wordWrap/>
        <w:overflowPunct/>
        <w:topLinePunct w:val="0"/>
        <w:autoSpaceDE/>
        <w:autoSpaceDN/>
        <w:bidi w:val="0"/>
        <w:spacing w:line="600" w:lineRule="exact"/>
        <w:ind w:firstLine="1650" w:firstLineChars="550"/>
        <w:textAlignment w:val="auto"/>
        <w:rPr>
          <w:rFonts w:ascii="方正仿宋_GBK" w:hAnsi="方正仿宋_GBK" w:eastAsia="方正仿宋_GBK" w:cs="方正仿宋_GBK"/>
          <w:color w:val="000000"/>
          <w:sz w:val="30"/>
          <w:szCs w:val="30"/>
        </w:rPr>
      </w:pPr>
      <w:r>
        <w:rPr>
          <w:rFonts w:eastAsia="方正仿宋_GBK"/>
          <w:color w:val="000000"/>
          <w:sz w:val="30"/>
          <w:szCs w:val="30"/>
        </w:rPr>
        <w:t>4</w:t>
      </w:r>
      <w:r>
        <w:rPr>
          <w:rFonts w:hint="eastAsia" w:ascii="方正仿宋_GBK" w:hAnsi="方正仿宋_GBK" w:eastAsia="方正仿宋_GBK" w:cs="方正仿宋_GBK"/>
          <w:color w:val="000000"/>
          <w:sz w:val="30"/>
          <w:szCs w:val="30"/>
        </w:rPr>
        <w:t>. 渝北区抗震加固改造项目申请表</w:t>
      </w:r>
    </w:p>
    <w:p>
      <w:pPr>
        <w:keepNext w:val="0"/>
        <w:keepLines w:val="0"/>
        <w:pageBreakBefore w:val="0"/>
        <w:widowControl w:val="0"/>
        <w:kinsoku/>
        <w:wordWrap/>
        <w:overflowPunct/>
        <w:topLinePunct w:val="0"/>
        <w:autoSpaceDE/>
        <w:autoSpaceDN/>
        <w:bidi w:val="0"/>
        <w:spacing w:line="600" w:lineRule="exact"/>
        <w:ind w:firstLine="1650" w:firstLineChars="550"/>
        <w:textAlignment w:val="auto"/>
        <w:rPr>
          <w:rFonts w:ascii="方正仿宋_GBK" w:hAnsi="方正仿宋_GBK" w:eastAsia="方正仿宋_GBK" w:cs="方正仿宋_GBK"/>
          <w:color w:val="000000"/>
          <w:sz w:val="30"/>
          <w:szCs w:val="30"/>
        </w:rPr>
      </w:pPr>
      <w:r>
        <w:rPr>
          <w:rFonts w:eastAsia="方正仿宋_GBK"/>
          <w:color w:val="000000"/>
          <w:sz w:val="30"/>
          <w:szCs w:val="30"/>
        </w:rPr>
        <w:t>5</w:t>
      </w:r>
      <w:r>
        <w:rPr>
          <w:rFonts w:hint="eastAsia" w:ascii="方正仿宋_GBK" w:hAnsi="方正仿宋_GBK" w:eastAsia="方正仿宋_GBK" w:cs="方正仿宋_GBK"/>
          <w:color w:val="000000"/>
          <w:sz w:val="30"/>
          <w:szCs w:val="30"/>
        </w:rPr>
        <w:t>. 渝北区抗震加固改造项目入户核查表</w:t>
      </w:r>
    </w:p>
    <w:p>
      <w:pPr>
        <w:keepNext w:val="0"/>
        <w:keepLines w:val="0"/>
        <w:pageBreakBefore w:val="0"/>
        <w:widowControl w:val="0"/>
        <w:kinsoku/>
        <w:wordWrap/>
        <w:overflowPunct/>
        <w:topLinePunct w:val="0"/>
        <w:autoSpaceDE/>
        <w:autoSpaceDN/>
        <w:bidi w:val="0"/>
        <w:spacing w:line="600" w:lineRule="exact"/>
        <w:ind w:firstLine="1650" w:firstLineChars="550"/>
        <w:textAlignment w:val="auto"/>
        <w:rPr>
          <w:rFonts w:ascii="方正仿宋_GBK" w:hAnsi="方正仿宋_GBK" w:eastAsia="方正仿宋_GBK" w:cs="方正仿宋_GBK"/>
          <w:color w:val="000000"/>
          <w:sz w:val="30"/>
          <w:szCs w:val="30"/>
        </w:rPr>
      </w:pPr>
      <w:r>
        <w:rPr>
          <w:rFonts w:eastAsia="方正仿宋_GBK"/>
          <w:color w:val="000000"/>
          <w:sz w:val="30"/>
          <w:szCs w:val="30"/>
        </w:rPr>
        <w:t>6</w:t>
      </w:r>
      <w:r>
        <w:rPr>
          <w:rFonts w:hint="eastAsia" w:ascii="方正仿宋_GBK" w:hAnsi="方正仿宋_GBK" w:eastAsia="方正仿宋_GBK" w:cs="方正仿宋_GBK"/>
          <w:color w:val="000000"/>
          <w:sz w:val="30"/>
          <w:szCs w:val="30"/>
        </w:rPr>
        <w:t>. 渝北区抗震加固改造项目补助资金申请表</w:t>
      </w:r>
    </w:p>
    <w:p>
      <w:pPr>
        <w:keepNext w:val="0"/>
        <w:keepLines w:val="0"/>
        <w:pageBreakBefore w:val="0"/>
        <w:widowControl w:val="0"/>
        <w:kinsoku/>
        <w:wordWrap/>
        <w:overflowPunct/>
        <w:topLinePunct w:val="0"/>
        <w:autoSpaceDE/>
        <w:autoSpaceDN/>
        <w:bidi w:val="0"/>
        <w:spacing w:line="600" w:lineRule="exact"/>
        <w:ind w:left="1976" w:leftChars="506" w:hanging="357" w:hangingChars="119"/>
        <w:textAlignment w:val="auto"/>
        <w:rPr>
          <w:rFonts w:eastAsia="方正仿宋_GBK"/>
          <w:szCs w:val="20"/>
        </w:rPr>
      </w:pPr>
      <w:r>
        <w:rPr>
          <w:rFonts w:eastAsia="方正仿宋_GBK"/>
          <w:color w:val="000000"/>
          <w:sz w:val="30"/>
          <w:szCs w:val="30"/>
        </w:rPr>
        <w:t>7</w:t>
      </w:r>
      <w:r>
        <w:rPr>
          <w:rFonts w:hint="eastAsia" w:ascii="方正仿宋_GBK" w:hAnsi="方正仿宋_GBK" w:eastAsia="方正仿宋_GBK" w:cs="方正仿宋_GBK"/>
          <w:color w:val="000000"/>
          <w:sz w:val="30"/>
          <w:szCs w:val="30"/>
        </w:rPr>
        <w:t>. 渝北区抗震加固改造项目资金申请操作流程</w:t>
      </w:r>
    </w:p>
    <w:p>
      <w:pPr>
        <w:spacing w:line="570" w:lineRule="exact"/>
        <w:ind w:firstLine="5190" w:firstLineChars="1622"/>
        <w:jc w:val="left"/>
        <w:rPr>
          <w:rFonts w:hint="eastAsia" w:eastAsia="方正仿宋_GBK"/>
          <w:szCs w:val="32"/>
        </w:rPr>
      </w:pPr>
    </w:p>
    <w:p>
      <w:pPr>
        <w:spacing w:line="570" w:lineRule="exact"/>
        <w:ind w:firstLine="5190" w:firstLineChars="1622"/>
        <w:jc w:val="left"/>
        <w:rPr>
          <w:rFonts w:hint="eastAsia" w:eastAsia="方正仿宋_GBK"/>
          <w:szCs w:val="32"/>
        </w:rPr>
      </w:pPr>
    </w:p>
    <w:p>
      <w:pPr>
        <w:keepNext w:val="0"/>
        <w:keepLines w:val="0"/>
        <w:pageBreakBefore w:val="0"/>
        <w:widowControl w:val="0"/>
        <w:kinsoku/>
        <w:wordWrap/>
        <w:overflowPunct/>
        <w:topLinePunct w:val="0"/>
        <w:autoSpaceDE/>
        <w:autoSpaceDN/>
        <w:bidi w:val="0"/>
        <w:spacing w:line="600" w:lineRule="exact"/>
        <w:jc w:val="left"/>
        <w:textAlignment w:val="auto"/>
        <w:rPr>
          <w:rFonts w:eastAsia="方正黑体_GBK"/>
          <w:color w:val="000000"/>
          <w:szCs w:val="21"/>
        </w:rPr>
      </w:pPr>
      <w:r>
        <w:rPr>
          <w:rFonts w:eastAsia="方正仿宋_GBK"/>
          <w:szCs w:val="32"/>
        </w:rPr>
        <w:br w:type="page"/>
      </w:r>
      <w:r>
        <w:rPr>
          <w:rFonts w:eastAsia="方正黑体_GBK"/>
          <w:color w:val="000000"/>
          <w:szCs w:val="21"/>
        </w:rPr>
        <w:t>附件1</w:t>
      </w: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_GBK" w:hAnsi="方正仿宋_GBK" w:eastAsia="方正小标宋_GBK" w:cs="方正仿宋_GBK"/>
          <w:color w:val="000000"/>
          <w:sz w:val="44"/>
          <w:szCs w:val="44"/>
        </w:rPr>
      </w:pPr>
      <w:r>
        <w:rPr>
          <w:rFonts w:hint="eastAsia" w:ascii="方正小标宋_GBK" w:hAnsi="方正仿宋_GBK" w:eastAsia="方正小标宋_GBK" w:cs="方正仿宋_GBK"/>
          <w:color w:val="000000"/>
          <w:sz w:val="44"/>
          <w:szCs w:val="44"/>
        </w:rPr>
        <w:t>渝北区房屋设施抗震加固改造试点</w:t>
      </w: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_GBK" w:hAnsi="方正仿宋_GBK" w:eastAsia="方正小标宋_GBK" w:cs="方正仿宋_GBK"/>
          <w:color w:val="000000"/>
          <w:sz w:val="44"/>
          <w:szCs w:val="44"/>
        </w:rPr>
      </w:pPr>
      <w:r>
        <w:rPr>
          <w:rFonts w:hint="eastAsia" w:ascii="方正小标宋_GBK" w:hAnsi="方正仿宋_GBK" w:eastAsia="方正小标宋_GBK" w:cs="方正仿宋_GBK"/>
          <w:color w:val="000000"/>
          <w:sz w:val="44"/>
          <w:szCs w:val="44"/>
        </w:rPr>
        <w:t>工作小组名单</w:t>
      </w:r>
    </w:p>
    <w:p>
      <w:pPr>
        <w:keepNext w:val="0"/>
        <w:keepLines w:val="0"/>
        <w:pageBreakBefore w:val="0"/>
        <w:widowControl w:val="0"/>
        <w:kinsoku/>
        <w:wordWrap/>
        <w:overflowPunct/>
        <w:topLinePunct w:val="0"/>
        <w:autoSpaceDE/>
        <w:autoSpaceDN/>
        <w:bidi w:val="0"/>
        <w:spacing w:line="600" w:lineRule="exact"/>
        <w:jc w:val="left"/>
        <w:textAlignment w:val="auto"/>
        <w:rPr>
          <w:rFonts w:ascii="方正仿宋_GBK" w:hAnsi="方正仿宋_GBK" w:eastAsia="方正仿宋_GBK" w:cs="方正仿宋_GBK"/>
          <w:color w:val="000000"/>
          <w:szCs w:val="20"/>
        </w:rPr>
      </w:pPr>
    </w:p>
    <w:p>
      <w:pPr>
        <w:keepNext w:val="0"/>
        <w:keepLines w:val="0"/>
        <w:pageBreakBefore w:val="0"/>
        <w:widowControl w:val="0"/>
        <w:kinsoku/>
        <w:wordWrap/>
        <w:overflowPunct/>
        <w:topLinePunct w:val="0"/>
        <w:autoSpaceDE/>
        <w:autoSpaceDN/>
        <w:bidi w:val="0"/>
        <w:spacing w:line="600" w:lineRule="exact"/>
        <w:ind w:firstLine="640" w:firstLineChars="200"/>
        <w:jc w:val="left"/>
        <w:textAlignment w:val="auto"/>
        <w:rPr>
          <w:rFonts w:ascii="方正仿宋_GBK" w:hAnsi="方正仿宋_GBK" w:eastAsia="方正仿宋_GBK" w:cs="方正仿宋_GBK"/>
          <w:color w:val="000000"/>
          <w:szCs w:val="20"/>
        </w:rPr>
      </w:pPr>
      <w:r>
        <w:rPr>
          <w:rFonts w:hint="eastAsia" w:ascii="方正仿宋_GBK" w:hAnsi="方正仿宋_GBK" w:eastAsia="方正黑体_GBK" w:cs="方正仿宋_GBK"/>
          <w:color w:val="000000"/>
          <w:szCs w:val="20"/>
        </w:rPr>
        <w:t>组  长：</w:t>
      </w:r>
      <w:r>
        <w:rPr>
          <w:rFonts w:hint="eastAsia" w:ascii="方正仿宋_GBK" w:hAnsi="方正仿宋_GBK" w:eastAsia="方正仿宋_GBK" w:cs="方正仿宋_GBK"/>
          <w:color w:val="000000"/>
          <w:szCs w:val="20"/>
        </w:rPr>
        <w:t>区政府分管副区长</w:t>
      </w:r>
      <w:bookmarkStart w:id="0" w:name="_GoBack"/>
      <w:bookmarkEnd w:id="0"/>
    </w:p>
    <w:p>
      <w:pPr>
        <w:keepNext w:val="0"/>
        <w:keepLines w:val="0"/>
        <w:pageBreakBefore w:val="0"/>
        <w:widowControl w:val="0"/>
        <w:kinsoku/>
        <w:wordWrap/>
        <w:overflowPunct/>
        <w:topLinePunct w:val="0"/>
        <w:autoSpaceDE/>
        <w:autoSpaceDN/>
        <w:bidi w:val="0"/>
        <w:spacing w:line="600" w:lineRule="exact"/>
        <w:ind w:firstLine="640" w:firstLineChars="200"/>
        <w:jc w:val="left"/>
        <w:textAlignment w:val="auto"/>
        <w:rPr>
          <w:rFonts w:ascii="方正仿宋_GBK" w:hAnsi="方正仿宋_GBK" w:eastAsia="方正仿宋_GBK" w:cs="方正仿宋_GBK"/>
          <w:color w:val="000000"/>
          <w:szCs w:val="20"/>
        </w:rPr>
      </w:pPr>
      <w:r>
        <w:rPr>
          <w:rFonts w:hint="eastAsia" w:ascii="方正仿宋_GBK" w:hAnsi="方正仿宋_GBK" w:eastAsia="方正黑体_GBK" w:cs="方正仿宋_GBK"/>
          <w:color w:val="000000"/>
          <w:szCs w:val="20"/>
        </w:rPr>
        <w:t>副组长：</w:t>
      </w:r>
      <w:r>
        <w:rPr>
          <w:rFonts w:hint="eastAsia" w:ascii="方正仿宋_GBK" w:hAnsi="方正仿宋_GBK" w:eastAsia="方正仿宋_GBK" w:cs="方正仿宋_GBK"/>
          <w:color w:val="000000"/>
          <w:szCs w:val="20"/>
        </w:rPr>
        <w:t>区住房城乡建委分管负责人</w:t>
      </w:r>
    </w:p>
    <w:p>
      <w:pPr>
        <w:keepNext w:val="0"/>
        <w:keepLines w:val="0"/>
        <w:pageBreakBefore w:val="0"/>
        <w:widowControl w:val="0"/>
        <w:kinsoku/>
        <w:wordWrap/>
        <w:overflowPunct/>
        <w:topLinePunct w:val="0"/>
        <w:autoSpaceDE/>
        <w:autoSpaceDN/>
        <w:bidi w:val="0"/>
        <w:spacing w:line="600" w:lineRule="exact"/>
        <w:ind w:firstLine="640" w:firstLineChars="200"/>
        <w:jc w:val="left"/>
        <w:textAlignment w:val="auto"/>
        <w:rPr>
          <w:rFonts w:hint="eastAsia" w:ascii="方正仿宋_GBK" w:hAnsi="方正仿宋_GBK" w:eastAsia="方正仿宋_GBK" w:cs="方正仿宋_GBK"/>
          <w:color w:val="000000"/>
          <w:szCs w:val="20"/>
        </w:rPr>
      </w:pPr>
      <w:r>
        <w:rPr>
          <w:rFonts w:hint="eastAsia" w:ascii="方正仿宋_GBK" w:hAnsi="方正仿宋_GBK" w:eastAsia="方正黑体_GBK" w:cs="方正仿宋_GBK"/>
          <w:color w:val="000000"/>
          <w:szCs w:val="20"/>
        </w:rPr>
        <w:t>成  员：</w:t>
      </w:r>
      <w:r>
        <w:rPr>
          <w:rFonts w:hint="eastAsia" w:ascii="方正仿宋_GBK" w:hAnsi="方正仿宋_GBK" w:eastAsia="方正仿宋_GBK" w:cs="方正仿宋_GBK"/>
          <w:color w:val="000000"/>
          <w:szCs w:val="20"/>
        </w:rPr>
        <w:t>区应急管理局、区财政局、区规划自然资源局、区</w:t>
      </w:r>
    </w:p>
    <w:p>
      <w:pPr>
        <w:keepNext w:val="0"/>
        <w:keepLines w:val="0"/>
        <w:pageBreakBefore w:val="0"/>
        <w:widowControl w:val="0"/>
        <w:kinsoku/>
        <w:wordWrap/>
        <w:overflowPunct/>
        <w:topLinePunct w:val="0"/>
        <w:autoSpaceDE/>
        <w:autoSpaceDN/>
        <w:bidi w:val="0"/>
        <w:spacing w:line="600" w:lineRule="exact"/>
        <w:ind w:firstLine="1920" w:firstLineChars="600"/>
        <w:jc w:val="left"/>
        <w:textAlignment w:val="auto"/>
        <w:rPr>
          <w:rFonts w:hint="eastAsia" w:ascii="方正仿宋_GBK" w:hAnsi="方正仿宋_GBK" w:eastAsia="方正仿宋_GBK" w:cs="方正仿宋_GBK"/>
          <w:color w:val="000000"/>
          <w:szCs w:val="20"/>
        </w:rPr>
      </w:pPr>
      <w:r>
        <w:rPr>
          <w:rFonts w:hint="eastAsia" w:ascii="方正仿宋_GBK" w:hAnsi="方正仿宋_GBK" w:eastAsia="方正仿宋_GBK" w:cs="方正仿宋_GBK"/>
          <w:color w:val="000000"/>
          <w:szCs w:val="20"/>
        </w:rPr>
        <w:t>不动产登记中心、统景镇、大盛镇、古路镇、石船</w:t>
      </w:r>
    </w:p>
    <w:p>
      <w:pPr>
        <w:keepNext w:val="0"/>
        <w:keepLines w:val="0"/>
        <w:pageBreakBefore w:val="0"/>
        <w:widowControl w:val="0"/>
        <w:kinsoku/>
        <w:wordWrap/>
        <w:overflowPunct/>
        <w:topLinePunct w:val="0"/>
        <w:autoSpaceDE/>
        <w:autoSpaceDN/>
        <w:bidi w:val="0"/>
        <w:spacing w:line="600" w:lineRule="exact"/>
        <w:ind w:firstLine="1920" w:firstLineChars="600"/>
        <w:jc w:val="left"/>
        <w:textAlignment w:val="auto"/>
        <w:rPr>
          <w:rFonts w:ascii="方正仿宋_GBK" w:hAnsi="方正仿宋_GBK" w:eastAsia="方正仿宋_GBK" w:cs="方正仿宋_GBK"/>
          <w:color w:val="000000"/>
          <w:szCs w:val="20"/>
        </w:rPr>
      </w:pPr>
      <w:r>
        <w:rPr>
          <w:rFonts w:hint="eastAsia" w:ascii="方正仿宋_GBK" w:hAnsi="方正仿宋_GBK" w:eastAsia="方正仿宋_GBK" w:cs="方正仿宋_GBK"/>
          <w:color w:val="000000"/>
          <w:szCs w:val="20"/>
        </w:rPr>
        <w:t>镇、大湾镇分管负责人</w:t>
      </w:r>
    </w:p>
    <w:p>
      <w:pPr>
        <w:spacing w:line="570" w:lineRule="exact"/>
        <w:ind w:right="1280" w:rightChars="400"/>
        <w:rPr>
          <w:rFonts w:hint="eastAsia" w:eastAsia="方正仿宋_GBK"/>
          <w:szCs w:val="20"/>
        </w:rPr>
      </w:pPr>
    </w:p>
    <w:p>
      <w:pPr>
        <w:spacing w:line="570" w:lineRule="exact"/>
        <w:ind w:right="1280" w:rightChars="400"/>
        <w:rPr>
          <w:rFonts w:hint="eastAsia" w:eastAsia="方正仿宋_GBK"/>
          <w:szCs w:val="20"/>
        </w:rPr>
      </w:pPr>
    </w:p>
    <w:p>
      <w:pPr>
        <w:spacing w:line="570" w:lineRule="exact"/>
        <w:ind w:right="1280" w:rightChars="400"/>
        <w:rPr>
          <w:rFonts w:hint="eastAsia" w:eastAsia="方正仿宋_GBK"/>
          <w:szCs w:val="20"/>
        </w:rPr>
      </w:pPr>
    </w:p>
    <w:p>
      <w:pPr>
        <w:spacing w:line="570" w:lineRule="exact"/>
        <w:ind w:right="1280" w:rightChars="400"/>
        <w:rPr>
          <w:rFonts w:hint="eastAsia" w:eastAsia="方正仿宋_GBK"/>
          <w:szCs w:val="20"/>
        </w:rPr>
      </w:pPr>
    </w:p>
    <w:p>
      <w:pPr>
        <w:spacing w:line="570" w:lineRule="exact"/>
        <w:ind w:right="1280" w:rightChars="400"/>
        <w:rPr>
          <w:rFonts w:hint="eastAsia" w:eastAsia="方正仿宋_GBK"/>
          <w:szCs w:val="20"/>
        </w:rPr>
      </w:pPr>
    </w:p>
    <w:p>
      <w:pPr>
        <w:spacing w:line="570" w:lineRule="exact"/>
        <w:ind w:right="1280" w:rightChars="400"/>
        <w:rPr>
          <w:rFonts w:hint="eastAsia" w:eastAsia="方正仿宋_GBK"/>
          <w:szCs w:val="20"/>
        </w:rPr>
      </w:pPr>
    </w:p>
    <w:p>
      <w:pPr>
        <w:spacing w:line="570" w:lineRule="exact"/>
        <w:ind w:right="1280" w:rightChars="400"/>
        <w:rPr>
          <w:rFonts w:hint="eastAsia" w:eastAsia="方正仿宋_GBK"/>
          <w:szCs w:val="20"/>
        </w:rPr>
      </w:pPr>
    </w:p>
    <w:p>
      <w:pPr>
        <w:spacing w:line="570" w:lineRule="exact"/>
        <w:ind w:right="1280" w:rightChars="400"/>
        <w:rPr>
          <w:rFonts w:hint="eastAsia" w:eastAsia="方正仿宋_GBK"/>
          <w:szCs w:val="20"/>
        </w:rPr>
      </w:pPr>
    </w:p>
    <w:p>
      <w:pPr>
        <w:spacing w:line="570" w:lineRule="exact"/>
        <w:ind w:right="1280" w:rightChars="400"/>
        <w:rPr>
          <w:rFonts w:hint="eastAsia" w:eastAsia="方正仿宋_GBK"/>
          <w:szCs w:val="20"/>
        </w:rPr>
      </w:pPr>
    </w:p>
    <w:p>
      <w:pPr>
        <w:spacing w:line="570" w:lineRule="exact"/>
        <w:ind w:right="1280" w:rightChars="400"/>
        <w:rPr>
          <w:rFonts w:hint="eastAsia" w:eastAsia="方正仿宋_GBK"/>
          <w:szCs w:val="20"/>
        </w:rPr>
      </w:pPr>
    </w:p>
    <w:p>
      <w:pPr>
        <w:spacing w:line="570" w:lineRule="exact"/>
        <w:ind w:right="1280" w:rightChars="400"/>
        <w:rPr>
          <w:rFonts w:hint="eastAsia" w:eastAsia="方正仿宋_GBK"/>
          <w:szCs w:val="20"/>
        </w:rPr>
      </w:pPr>
    </w:p>
    <w:p>
      <w:pPr>
        <w:spacing w:line="570" w:lineRule="exact"/>
        <w:ind w:right="1280" w:rightChars="400"/>
        <w:rPr>
          <w:rFonts w:hint="eastAsia" w:eastAsia="方正仿宋_GBK"/>
          <w:szCs w:val="20"/>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eastAsia="方正黑体_GBK"/>
          <w:color w:val="000000"/>
          <w:szCs w:val="21"/>
        </w:rPr>
      </w:pPr>
      <w:r>
        <w:rPr>
          <w:rFonts w:hint="eastAsia" w:eastAsia="方正黑体_GBK"/>
          <w:color w:val="000000"/>
          <w:szCs w:val="21"/>
        </w:rPr>
        <w:t>附件2</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方正小标宋_GBK" w:hAnsi="方正小标宋_GBK" w:eastAsia="方正小标宋_GBK"/>
          <w:sz w:val="44"/>
          <w:szCs w:val="20"/>
        </w:rPr>
      </w:pPr>
      <w:r>
        <w:rPr>
          <w:rFonts w:hint="eastAsia" w:ascii="方正小标宋_GBK" w:hAnsi="方正小标宋_GBK" w:eastAsia="方正小标宋_GBK"/>
          <w:sz w:val="44"/>
          <w:szCs w:val="20"/>
        </w:rPr>
        <w:t>渝北区抗震加固改造意愿度调查表</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eastAsia="方正仿宋_GBK"/>
          <w:sz w:val="24"/>
          <w:szCs w:val="24"/>
        </w:rPr>
      </w:pPr>
      <w:r>
        <w:rPr>
          <w:rFonts w:hint="eastAsia" w:eastAsia="方正仿宋_GBK"/>
          <w:sz w:val="24"/>
          <w:szCs w:val="24"/>
        </w:rPr>
        <w:t>调查单位：                                               编号：</w:t>
      </w:r>
    </w:p>
    <w:tbl>
      <w:tblPr>
        <w:tblStyle w:val="7"/>
        <w:tblW w:w="9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2006"/>
        <w:gridCol w:w="647"/>
        <w:gridCol w:w="245"/>
        <w:gridCol w:w="244"/>
        <w:gridCol w:w="267"/>
        <w:gridCol w:w="16"/>
        <w:gridCol w:w="565"/>
        <w:gridCol w:w="34"/>
        <w:gridCol w:w="572"/>
        <w:gridCol w:w="531"/>
        <w:gridCol w:w="183"/>
        <w:gridCol w:w="429"/>
        <w:gridCol w:w="401"/>
        <w:gridCol w:w="830"/>
        <w:gridCol w:w="1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jc w:val="center"/>
        </w:trPr>
        <w:tc>
          <w:tcPr>
            <w:tcW w:w="66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eastAsia="方正仿宋_GBK"/>
                <w:sz w:val="21"/>
                <w:szCs w:val="21"/>
              </w:rPr>
            </w:pPr>
            <w:r>
              <w:rPr>
                <w:rFonts w:hint="eastAsia" w:eastAsia="方正仿宋_GBK"/>
                <w:sz w:val="21"/>
                <w:szCs w:val="21"/>
              </w:rPr>
              <w:t>产</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eastAsia="方正仿宋_GBK"/>
                <w:sz w:val="21"/>
                <w:szCs w:val="21"/>
              </w:rPr>
            </w:pPr>
            <w:r>
              <w:rPr>
                <w:rFonts w:hint="eastAsia" w:eastAsia="方正仿宋_GBK"/>
                <w:sz w:val="21"/>
                <w:szCs w:val="21"/>
              </w:rPr>
              <w:t>权</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eastAsia="方正仿宋_GBK"/>
                <w:sz w:val="21"/>
                <w:szCs w:val="21"/>
              </w:rPr>
            </w:pPr>
            <w:r>
              <w:rPr>
                <w:rFonts w:hint="eastAsia" w:eastAsia="方正仿宋_GBK"/>
                <w:sz w:val="21"/>
                <w:szCs w:val="21"/>
              </w:rPr>
              <w:t>信</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eastAsia="方正仿宋_GBK"/>
                <w:sz w:val="21"/>
                <w:szCs w:val="21"/>
              </w:rPr>
            </w:pPr>
            <w:r>
              <w:rPr>
                <w:rFonts w:hint="eastAsia" w:eastAsia="方正仿宋_GBK"/>
                <w:sz w:val="21"/>
                <w:szCs w:val="21"/>
              </w:rPr>
              <w:t>息</w:t>
            </w:r>
          </w:p>
        </w:tc>
        <w:tc>
          <w:tcPr>
            <w:tcW w:w="2006"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eastAsia="方正仿宋_GBK"/>
                <w:sz w:val="21"/>
                <w:szCs w:val="21"/>
              </w:rPr>
            </w:pPr>
            <w:r>
              <w:rPr>
                <w:rFonts w:hint="eastAsia" w:eastAsia="方正仿宋_GBK"/>
                <w:sz w:val="21"/>
                <w:szCs w:val="21"/>
              </w:rPr>
              <w:t>产权人</w:t>
            </w:r>
          </w:p>
        </w:tc>
        <w:tc>
          <w:tcPr>
            <w:tcW w:w="1403"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eastAsia="方正仿宋_GBK"/>
                <w:sz w:val="21"/>
                <w:szCs w:val="21"/>
              </w:rPr>
            </w:pPr>
          </w:p>
        </w:tc>
        <w:tc>
          <w:tcPr>
            <w:tcW w:w="1187"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eastAsia="方正仿宋_GBK"/>
                <w:sz w:val="21"/>
                <w:szCs w:val="21"/>
              </w:rPr>
            </w:pPr>
            <w:r>
              <w:rPr>
                <w:rFonts w:hint="eastAsia" w:eastAsia="方正仿宋_GBK"/>
                <w:sz w:val="21"/>
                <w:szCs w:val="21"/>
              </w:rPr>
              <w:t>身份证号</w:t>
            </w:r>
          </w:p>
        </w:tc>
        <w:tc>
          <w:tcPr>
            <w:tcW w:w="4061"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3" w:hRule="atLeast"/>
          <w:jc w:val="center"/>
        </w:trPr>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eastAsia="方正仿宋_GBK"/>
                <w:sz w:val="21"/>
                <w:szCs w:val="21"/>
              </w:rPr>
            </w:pPr>
          </w:p>
        </w:tc>
        <w:tc>
          <w:tcPr>
            <w:tcW w:w="2006"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eastAsia="方正仿宋_GBK"/>
                <w:sz w:val="21"/>
                <w:szCs w:val="21"/>
              </w:rPr>
            </w:pPr>
            <w:r>
              <w:rPr>
                <w:rFonts w:hint="eastAsia" w:eastAsia="方正仿宋_GBK"/>
                <w:sz w:val="21"/>
                <w:szCs w:val="21"/>
              </w:rPr>
              <w:t>实际使用人</w:t>
            </w:r>
          </w:p>
        </w:tc>
        <w:tc>
          <w:tcPr>
            <w:tcW w:w="1403"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eastAsia="方正仿宋_GBK"/>
                <w:sz w:val="21"/>
                <w:szCs w:val="21"/>
              </w:rPr>
            </w:pPr>
          </w:p>
        </w:tc>
        <w:tc>
          <w:tcPr>
            <w:tcW w:w="1187"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eastAsia="方正仿宋_GBK"/>
                <w:sz w:val="21"/>
                <w:szCs w:val="21"/>
              </w:rPr>
            </w:pPr>
            <w:r>
              <w:rPr>
                <w:rFonts w:hint="eastAsia" w:eastAsia="方正仿宋_GBK"/>
                <w:sz w:val="21"/>
                <w:szCs w:val="21"/>
              </w:rPr>
              <w:t>身份证号</w:t>
            </w:r>
          </w:p>
        </w:tc>
        <w:tc>
          <w:tcPr>
            <w:tcW w:w="4061"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2" w:hRule="atLeast"/>
          <w:jc w:val="center"/>
        </w:trPr>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center"/>
              <w:textAlignment w:val="auto"/>
              <w:rPr>
                <w:rFonts w:eastAsia="方正仿宋_GBK"/>
                <w:sz w:val="21"/>
                <w:szCs w:val="21"/>
              </w:rPr>
            </w:pPr>
          </w:p>
        </w:tc>
        <w:tc>
          <w:tcPr>
            <w:tcW w:w="2006"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eastAsia="方正仿宋_GBK"/>
                <w:sz w:val="21"/>
                <w:szCs w:val="21"/>
              </w:rPr>
            </w:pPr>
            <w:r>
              <w:rPr>
                <w:rFonts w:hint="eastAsia" w:eastAsia="方正仿宋_GBK"/>
                <w:sz w:val="21"/>
                <w:szCs w:val="21"/>
              </w:rPr>
              <w:t>工作单位</w:t>
            </w:r>
          </w:p>
        </w:tc>
        <w:tc>
          <w:tcPr>
            <w:tcW w:w="2590"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eastAsia="方正仿宋_GBK"/>
                <w:sz w:val="21"/>
                <w:szCs w:val="21"/>
              </w:rPr>
            </w:pPr>
          </w:p>
        </w:tc>
        <w:tc>
          <w:tcPr>
            <w:tcW w:w="1544"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eastAsia="方正仿宋_GBK"/>
                <w:sz w:val="21"/>
                <w:szCs w:val="21"/>
              </w:rPr>
            </w:pPr>
            <w:r>
              <w:rPr>
                <w:rFonts w:hint="eastAsia" w:eastAsia="方正仿宋_GBK"/>
                <w:sz w:val="21"/>
                <w:szCs w:val="21"/>
              </w:rPr>
              <w:t>联系电话</w:t>
            </w:r>
          </w:p>
        </w:tc>
        <w:tc>
          <w:tcPr>
            <w:tcW w:w="251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jc w:val="center"/>
        </w:trPr>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center"/>
              <w:textAlignment w:val="auto"/>
              <w:rPr>
                <w:rFonts w:eastAsia="方正仿宋_GBK"/>
                <w:sz w:val="21"/>
                <w:szCs w:val="21"/>
              </w:rPr>
            </w:pPr>
          </w:p>
        </w:tc>
        <w:tc>
          <w:tcPr>
            <w:tcW w:w="2006"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eastAsia="方正仿宋_GBK"/>
                <w:sz w:val="21"/>
                <w:szCs w:val="21"/>
              </w:rPr>
            </w:pPr>
            <w:r>
              <w:rPr>
                <w:rFonts w:hint="eastAsia" w:eastAsia="方正仿宋_GBK"/>
                <w:sz w:val="21"/>
                <w:szCs w:val="21"/>
              </w:rPr>
              <w:t>实际居住地</w:t>
            </w:r>
          </w:p>
        </w:tc>
        <w:tc>
          <w:tcPr>
            <w:tcW w:w="2590"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eastAsia="方正仿宋_GBK"/>
                <w:sz w:val="21"/>
                <w:szCs w:val="21"/>
              </w:rPr>
            </w:pPr>
          </w:p>
        </w:tc>
        <w:tc>
          <w:tcPr>
            <w:tcW w:w="4061"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eastAsia="方正仿宋_GBK"/>
                <w:sz w:val="21"/>
                <w:szCs w:val="21"/>
              </w:rPr>
            </w:pPr>
            <w:r>
              <w:rPr>
                <w:rFonts w:hint="eastAsia" w:eastAsia="方正仿宋_GBK"/>
                <w:sz w:val="21"/>
                <w:szCs w:val="21"/>
              </w:rPr>
              <w:t>现住地址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665"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eastAsia="方正仿宋_GBK"/>
                <w:sz w:val="21"/>
                <w:szCs w:val="21"/>
              </w:rPr>
            </w:pPr>
            <w:r>
              <w:rPr>
                <w:rFonts w:hint="eastAsia" w:eastAsia="方正仿宋_GBK"/>
                <w:sz w:val="21"/>
                <w:szCs w:val="21"/>
              </w:rPr>
              <w:t>房</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eastAsia="方正仿宋_GBK"/>
                <w:sz w:val="21"/>
                <w:szCs w:val="21"/>
              </w:rPr>
            </w:pPr>
            <w:r>
              <w:rPr>
                <w:rFonts w:hint="eastAsia" w:eastAsia="方正仿宋_GBK"/>
                <w:sz w:val="21"/>
                <w:szCs w:val="21"/>
              </w:rPr>
              <w:t>屋</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eastAsia="方正仿宋_GBK"/>
                <w:sz w:val="21"/>
                <w:szCs w:val="21"/>
              </w:rPr>
            </w:pPr>
            <w:r>
              <w:rPr>
                <w:rFonts w:hint="eastAsia" w:eastAsia="方正仿宋_GBK"/>
                <w:sz w:val="21"/>
                <w:szCs w:val="21"/>
              </w:rPr>
              <w:t>信</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eastAsia="方正仿宋_GBK"/>
                <w:sz w:val="21"/>
                <w:szCs w:val="21"/>
              </w:rPr>
            </w:pPr>
            <w:r>
              <w:rPr>
                <w:rFonts w:hint="eastAsia" w:eastAsia="方正仿宋_GBK"/>
                <w:sz w:val="21"/>
                <w:szCs w:val="21"/>
              </w:rPr>
              <w:t>息</w:t>
            </w:r>
          </w:p>
        </w:tc>
        <w:tc>
          <w:tcPr>
            <w:tcW w:w="2006"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eastAsia="方正仿宋_GBK"/>
                <w:sz w:val="21"/>
                <w:szCs w:val="21"/>
              </w:rPr>
            </w:pPr>
            <w:r>
              <w:rPr>
                <w:rFonts w:hint="eastAsia" w:eastAsia="方正仿宋_GBK"/>
                <w:sz w:val="21"/>
                <w:szCs w:val="21"/>
              </w:rPr>
              <w:t>房屋坐落</w:t>
            </w:r>
          </w:p>
        </w:tc>
        <w:tc>
          <w:tcPr>
            <w:tcW w:w="6651" w:type="dxa"/>
            <w:gridSpan w:val="14"/>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66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center"/>
              <w:textAlignment w:val="auto"/>
              <w:rPr>
                <w:rFonts w:eastAsia="方正仿宋_GBK"/>
                <w:sz w:val="21"/>
                <w:szCs w:val="21"/>
              </w:rPr>
            </w:pPr>
          </w:p>
        </w:tc>
        <w:tc>
          <w:tcPr>
            <w:tcW w:w="2006"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eastAsia="方正仿宋_GBK"/>
                <w:sz w:val="21"/>
                <w:szCs w:val="21"/>
              </w:rPr>
            </w:pPr>
            <w:r>
              <w:rPr>
                <w:rFonts w:hint="eastAsia" w:eastAsia="方正仿宋_GBK"/>
                <w:sz w:val="21"/>
                <w:szCs w:val="21"/>
              </w:rPr>
              <w:t>用途</w:t>
            </w:r>
          </w:p>
        </w:tc>
        <w:tc>
          <w:tcPr>
            <w:tcW w:w="647"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eastAsia="方正仿宋_GBK"/>
                <w:sz w:val="21"/>
                <w:szCs w:val="21"/>
              </w:rPr>
            </w:pPr>
          </w:p>
        </w:tc>
        <w:tc>
          <w:tcPr>
            <w:tcW w:w="772"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eastAsia="方正仿宋_GBK"/>
                <w:sz w:val="21"/>
                <w:szCs w:val="21"/>
              </w:rPr>
            </w:pPr>
            <w:r>
              <w:rPr>
                <w:rFonts w:hint="eastAsia" w:eastAsia="方正仿宋_GBK"/>
                <w:sz w:val="21"/>
                <w:szCs w:val="21"/>
              </w:rPr>
              <w:t>层数</w:t>
            </w:r>
          </w:p>
        </w:tc>
        <w:tc>
          <w:tcPr>
            <w:tcW w:w="1702"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eastAsia="方正仿宋_GBK"/>
                <w:sz w:val="21"/>
                <w:szCs w:val="21"/>
              </w:rPr>
            </w:pPr>
          </w:p>
        </w:tc>
        <w:tc>
          <w:tcPr>
            <w:tcW w:w="1843"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eastAsia="方正仿宋_GBK"/>
                <w:sz w:val="21"/>
                <w:szCs w:val="21"/>
              </w:rPr>
            </w:pPr>
            <w:r>
              <w:rPr>
                <w:rFonts w:hint="eastAsia" w:eastAsia="方正仿宋_GBK"/>
                <w:sz w:val="21"/>
                <w:szCs w:val="21"/>
              </w:rPr>
              <w:t>使用权性质</w:t>
            </w:r>
          </w:p>
        </w:tc>
        <w:tc>
          <w:tcPr>
            <w:tcW w:w="1687"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66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center"/>
              <w:textAlignment w:val="auto"/>
              <w:rPr>
                <w:rFonts w:eastAsia="方正仿宋_GBK"/>
                <w:sz w:val="21"/>
                <w:szCs w:val="21"/>
              </w:rPr>
            </w:pPr>
          </w:p>
        </w:tc>
        <w:tc>
          <w:tcPr>
            <w:tcW w:w="3142" w:type="dxa"/>
            <w:gridSpan w:val="4"/>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eastAsia="方正仿宋_GBK"/>
                <w:sz w:val="21"/>
                <w:szCs w:val="21"/>
              </w:rPr>
            </w:pPr>
            <w:r>
              <w:rPr>
                <w:rFonts w:hint="eastAsia" w:eastAsia="方正仿宋_GBK"/>
                <w:sz w:val="21"/>
                <w:szCs w:val="21"/>
              </w:rPr>
              <w:t>房屋面积（建面）</w:t>
            </w:r>
          </w:p>
        </w:tc>
        <w:tc>
          <w:tcPr>
            <w:tcW w:w="1985"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eastAsia="方正仿宋_GBK"/>
                <w:sz w:val="21"/>
                <w:szCs w:val="21"/>
              </w:rPr>
            </w:pPr>
          </w:p>
        </w:tc>
        <w:tc>
          <w:tcPr>
            <w:tcW w:w="1843"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eastAsia="方正仿宋_GBK"/>
                <w:sz w:val="21"/>
                <w:szCs w:val="21"/>
              </w:rPr>
            </w:pPr>
            <w:r>
              <w:rPr>
                <w:rFonts w:hint="eastAsia" w:eastAsia="方正仿宋_GBK"/>
                <w:sz w:val="21"/>
                <w:szCs w:val="21"/>
              </w:rPr>
              <w:t>房屋结构</w:t>
            </w:r>
          </w:p>
        </w:tc>
        <w:tc>
          <w:tcPr>
            <w:tcW w:w="1687"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jc w:val="center"/>
        </w:trPr>
        <w:tc>
          <w:tcPr>
            <w:tcW w:w="66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center"/>
              <w:textAlignment w:val="auto"/>
              <w:rPr>
                <w:rFonts w:eastAsia="方正仿宋_GBK"/>
                <w:sz w:val="21"/>
                <w:szCs w:val="21"/>
              </w:rPr>
            </w:pPr>
          </w:p>
        </w:tc>
        <w:tc>
          <w:tcPr>
            <w:tcW w:w="2006"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eastAsia="方正仿宋_GBK"/>
                <w:sz w:val="21"/>
                <w:szCs w:val="21"/>
              </w:rPr>
            </w:pPr>
            <w:r>
              <w:rPr>
                <w:rFonts w:hint="eastAsia" w:eastAsia="方正仿宋_GBK"/>
                <w:sz w:val="21"/>
                <w:szCs w:val="21"/>
              </w:rPr>
              <w:t>建造年代</w:t>
            </w:r>
          </w:p>
        </w:tc>
        <w:tc>
          <w:tcPr>
            <w:tcW w:w="1984"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eastAsia="方正仿宋_GBK"/>
                <w:sz w:val="21"/>
                <w:szCs w:val="21"/>
              </w:rPr>
            </w:pPr>
          </w:p>
        </w:tc>
        <w:tc>
          <w:tcPr>
            <w:tcW w:w="1749"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eastAsia="方正仿宋_GBK"/>
                <w:sz w:val="21"/>
                <w:szCs w:val="21"/>
              </w:rPr>
            </w:pPr>
            <w:r>
              <w:rPr>
                <w:rFonts w:hint="eastAsia" w:eastAsia="方正仿宋_GBK"/>
                <w:sz w:val="21"/>
                <w:szCs w:val="21"/>
              </w:rPr>
              <w:t>现居住人数</w:t>
            </w:r>
          </w:p>
        </w:tc>
        <w:tc>
          <w:tcPr>
            <w:tcW w:w="2918"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jc w:val="center"/>
        </w:trPr>
        <w:tc>
          <w:tcPr>
            <w:tcW w:w="66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center"/>
              <w:textAlignment w:val="auto"/>
              <w:rPr>
                <w:rFonts w:eastAsia="方正仿宋_GBK"/>
                <w:sz w:val="21"/>
                <w:szCs w:val="21"/>
              </w:rPr>
            </w:pPr>
          </w:p>
        </w:tc>
        <w:tc>
          <w:tcPr>
            <w:tcW w:w="2006"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eastAsia="方正仿宋_GBK"/>
                <w:sz w:val="21"/>
                <w:szCs w:val="21"/>
              </w:rPr>
            </w:pPr>
            <w:r>
              <w:rPr>
                <w:rFonts w:hint="eastAsia" w:eastAsia="方正仿宋_GBK"/>
                <w:sz w:val="21"/>
                <w:szCs w:val="21"/>
              </w:rPr>
              <w:t>房屋证号</w:t>
            </w:r>
          </w:p>
        </w:tc>
        <w:tc>
          <w:tcPr>
            <w:tcW w:w="1984"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eastAsia="方正仿宋_GBK"/>
                <w:sz w:val="21"/>
                <w:szCs w:val="21"/>
              </w:rPr>
            </w:pPr>
          </w:p>
        </w:tc>
        <w:tc>
          <w:tcPr>
            <w:tcW w:w="1749"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eastAsia="方正仿宋_GBK"/>
                <w:sz w:val="21"/>
                <w:szCs w:val="21"/>
              </w:rPr>
            </w:pPr>
            <w:r>
              <w:rPr>
                <w:rFonts w:hint="eastAsia" w:eastAsia="方正仿宋_GBK"/>
                <w:sz w:val="21"/>
                <w:szCs w:val="21"/>
              </w:rPr>
              <w:t>土地证号</w:t>
            </w:r>
          </w:p>
        </w:tc>
        <w:tc>
          <w:tcPr>
            <w:tcW w:w="2918"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4" w:hRule="atLeast"/>
          <w:jc w:val="center"/>
        </w:trPr>
        <w:tc>
          <w:tcPr>
            <w:tcW w:w="66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center"/>
              <w:textAlignment w:val="auto"/>
              <w:rPr>
                <w:rFonts w:eastAsia="方正仿宋_GBK"/>
                <w:sz w:val="21"/>
                <w:szCs w:val="21"/>
              </w:rPr>
            </w:pPr>
          </w:p>
        </w:tc>
        <w:tc>
          <w:tcPr>
            <w:tcW w:w="2006" w:type="dxa"/>
            <w:vMerge w:val="restart"/>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eastAsia="方正仿宋_GBK"/>
                <w:sz w:val="21"/>
                <w:szCs w:val="21"/>
              </w:rPr>
            </w:pPr>
            <w:r>
              <w:rPr>
                <w:rFonts w:hint="eastAsia" w:eastAsia="方正仿宋_GBK"/>
                <w:sz w:val="21"/>
                <w:szCs w:val="21"/>
              </w:rPr>
              <w:t>抗震鉴定情况</w:t>
            </w:r>
          </w:p>
        </w:tc>
        <w:tc>
          <w:tcPr>
            <w:tcW w:w="1984"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eastAsia="方正仿宋_GBK"/>
                <w:sz w:val="21"/>
                <w:szCs w:val="21"/>
              </w:rPr>
            </w:pPr>
            <w:r>
              <w:rPr>
                <w:rFonts w:hint="eastAsia" w:eastAsia="方正仿宋_GBK"/>
                <w:sz w:val="21"/>
                <w:szCs w:val="21"/>
              </w:rPr>
              <w:t>满足抗震要求  □</w:t>
            </w:r>
          </w:p>
        </w:tc>
        <w:tc>
          <w:tcPr>
            <w:tcW w:w="1320" w:type="dxa"/>
            <w:gridSpan w:val="4"/>
            <w:vMerge w:val="restart"/>
            <w:tcBorders>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eastAsia="方正仿宋_GBK"/>
                <w:sz w:val="21"/>
                <w:szCs w:val="21"/>
              </w:rPr>
            </w:pPr>
            <w:r>
              <w:rPr>
                <w:rFonts w:hint="eastAsia" w:eastAsia="方正仿宋_GBK"/>
                <w:sz w:val="21"/>
                <w:szCs w:val="21"/>
              </w:rPr>
              <w:t>房屋现状</w:t>
            </w:r>
          </w:p>
        </w:tc>
        <w:tc>
          <w:tcPr>
            <w:tcW w:w="3347"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eastAsia="方正仿宋_GBK"/>
                <w:sz w:val="21"/>
                <w:szCs w:val="21"/>
              </w:rPr>
            </w:pPr>
            <w:r>
              <w:rPr>
                <w:rFonts w:hint="eastAsia" w:eastAsia="方正仿宋_GBK"/>
                <w:sz w:val="21"/>
                <w:szCs w:val="21"/>
              </w:rPr>
              <w:t>超过设计使用年限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 w:hRule="atLeast"/>
          <w:jc w:val="center"/>
        </w:trPr>
        <w:tc>
          <w:tcPr>
            <w:tcW w:w="66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center"/>
              <w:textAlignment w:val="auto"/>
              <w:rPr>
                <w:rFonts w:eastAsia="方正仿宋_GBK"/>
                <w:sz w:val="21"/>
                <w:szCs w:val="21"/>
              </w:rPr>
            </w:pPr>
          </w:p>
        </w:tc>
        <w:tc>
          <w:tcPr>
            <w:tcW w:w="2006" w:type="dxa"/>
            <w:vMerge w:val="continue"/>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eastAsia="方正仿宋_GBK"/>
                <w:sz w:val="21"/>
                <w:szCs w:val="21"/>
              </w:rPr>
            </w:pPr>
          </w:p>
        </w:tc>
        <w:tc>
          <w:tcPr>
            <w:tcW w:w="1984"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eastAsia="方正仿宋_GBK"/>
                <w:sz w:val="21"/>
                <w:szCs w:val="21"/>
              </w:rPr>
            </w:pPr>
            <w:r>
              <w:rPr>
                <w:rFonts w:hint="eastAsia" w:eastAsia="方正仿宋_GBK"/>
                <w:sz w:val="21"/>
                <w:szCs w:val="21"/>
              </w:rPr>
              <w:t>不满足抗震要求□</w:t>
            </w:r>
          </w:p>
        </w:tc>
        <w:tc>
          <w:tcPr>
            <w:tcW w:w="1320" w:type="dxa"/>
            <w:gridSpan w:val="4"/>
            <w:vMerge w:val="continue"/>
            <w:tcBorders>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eastAsia="方正仿宋_GBK"/>
                <w:sz w:val="21"/>
                <w:szCs w:val="21"/>
              </w:rPr>
            </w:pPr>
          </w:p>
        </w:tc>
        <w:tc>
          <w:tcPr>
            <w:tcW w:w="3347" w:type="dxa"/>
            <w:gridSpan w:val="4"/>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eastAsia="方正仿宋_GBK"/>
                <w:sz w:val="21"/>
                <w:szCs w:val="21"/>
              </w:rPr>
            </w:pPr>
            <w:r>
              <w:rPr>
                <w:rFonts w:hint="eastAsia" w:eastAsia="方正仿宋_GBK"/>
                <w:sz w:val="21"/>
                <w:szCs w:val="21"/>
              </w:rPr>
              <w:t>即将达到设计使用年限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66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center"/>
              <w:textAlignment w:val="auto"/>
              <w:rPr>
                <w:rFonts w:eastAsia="方正仿宋_GBK"/>
                <w:sz w:val="21"/>
                <w:szCs w:val="21"/>
              </w:rPr>
            </w:pPr>
          </w:p>
        </w:tc>
        <w:tc>
          <w:tcPr>
            <w:tcW w:w="2006" w:type="dxa"/>
            <w:vMerge w:val="continue"/>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eastAsia="方正仿宋_GBK"/>
                <w:sz w:val="21"/>
                <w:szCs w:val="21"/>
              </w:rPr>
            </w:pPr>
          </w:p>
        </w:tc>
        <w:tc>
          <w:tcPr>
            <w:tcW w:w="1984" w:type="dxa"/>
            <w:gridSpan w:val="6"/>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eastAsia="方正仿宋_GBK"/>
                <w:sz w:val="21"/>
                <w:szCs w:val="21"/>
              </w:rPr>
            </w:pPr>
            <w:r>
              <w:rPr>
                <w:rFonts w:hint="eastAsia" w:eastAsia="方正仿宋_GBK"/>
                <w:sz w:val="21"/>
                <w:szCs w:val="21"/>
              </w:rPr>
              <w:t>未实施抗震鉴定□</w:t>
            </w:r>
          </w:p>
        </w:tc>
        <w:tc>
          <w:tcPr>
            <w:tcW w:w="1320" w:type="dxa"/>
            <w:gridSpan w:val="4"/>
            <w:vMerge w:val="continue"/>
            <w:tcBorders>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eastAsia="方正仿宋_GBK"/>
                <w:sz w:val="21"/>
                <w:szCs w:val="21"/>
              </w:rPr>
            </w:pPr>
          </w:p>
        </w:tc>
        <w:tc>
          <w:tcPr>
            <w:tcW w:w="3347" w:type="dxa"/>
            <w:gridSpan w:val="4"/>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eastAsia="方正仿宋_GBK"/>
                <w:sz w:val="21"/>
                <w:szCs w:val="21"/>
              </w:rPr>
            </w:pPr>
            <w:r>
              <w:rPr>
                <w:rFonts w:hint="eastAsia" w:eastAsia="方正仿宋_GBK"/>
                <w:sz w:val="21"/>
                <w:szCs w:val="21"/>
              </w:rPr>
              <w:t>需要对房屋结构检测鉴定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 w:hRule="atLeast"/>
          <w:jc w:val="center"/>
        </w:trPr>
        <w:tc>
          <w:tcPr>
            <w:tcW w:w="66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center"/>
              <w:textAlignment w:val="auto"/>
              <w:rPr>
                <w:rFonts w:eastAsia="方正仿宋_GBK"/>
                <w:sz w:val="21"/>
                <w:szCs w:val="21"/>
              </w:rPr>
            </w:pPr>
          </w:p>
        </w:tc>
        <w:tc>
          <w:tcPr>
            <w:tcW w:w="2006" w:type="dxa"/>
            <w:vMerge w:val="continue"/>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eastAsia="方正仿宋_GBK"/>
                <w:sz w:val="21"/>
                <w:szCs w:val="21"/>
              </w:rPr>
            </w:pPr>
          </w:p>
        </w:tc>
        <w:tc>
          <w:tcPr>
            <w:tcW w:w="1984" w:type="dxa"/>
            <w:gridSpan w:val="6"/>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eastAsia="方正仿宋_GBK"/>
                <w:sz w:val="21"/>
                <w:szCs w:val="21"/>
              </w:rPr>
            </w:pPr>
          </w:p>
        </w:tc>
        <w:tc>
          <w:tcPr>
            <w:tcW w:w="1320" w:type="dxa"/>
            <w:gridSpan w:val="4"/>
            <w:vMerge w:val="continue"/>
            <w:tcBorders>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eastAsia="方正仿宋_GBK"/>
                <w:sz w:val="21"/>
                <w:szCs w:val="21"/>
              </w:rPr>
            </w:pPr>
          </w:p>
        </w:tc>
        <w:tc>
          <w:tcPr>
            <w:tcW w:w="3347" w:type="dxa"/>
            <w:gridSpan w:val="4"/>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eastAsia="方正仿宋_GBK"/>
                <w:sz w:val="21"/>
                <w:szCs w:val="21"/>
              </w:rPr>
            </w:pPr>
            <w:r>
              <w:rPr>
                <w:rFonts w:hint="eastAsia" w:eastAsia="方正仿宋_GBK"/>
                <w:sz w:val="21"/>
                <w:szCs w:val="21"/>
              </w:rPr>
              <w:t>经鉴定为D级危险房屋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jc w:val="center"/>
        </w:trPr>
        <w:tc>
          <w:tcPr>
            <w:tcW w:w="66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eastAsia="方正仿宋_GBK"/>
                <w:sz w:val="21"/>
                <w:szCs w:val="21"/>
              </w:rPr>
            </w:pPr>
          </w:p>
        </w:tc>
        <w:tc>
          <w:tcPr>
            <w:tcW w:w="2006"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420" w:firstLineChars="200"/>
              <w:textAlignment w:val="auto"/>
              <w:rPr>
                <w:rFonts w:eastAsia="方正仿宋_GBK"/>
                <w:sz w:val="21"/>
                <w:szCs w:val="21"/>
              </w:rPr>
            </w:pPr>
            <w:r>
              <w:rPr>
                <w:rFonts w:hint="eastAsia" w:eastAsia="方正仿宋_GBK"/>
                <w:sz w:val="21"/>
                <w:szCs w:val="21"/>
              </w:rPr>
              <w:t>其他信息</w:t>
            </w:r>
          </w:p>
        </w:tc>
        <w:tc>
          <w:tcPr>
            <w:tcW w:w="6651" w:type="dxa"/>
            <w:gridSpan w:val="14"/>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420" w:firstLineChars="200"/>
              <w:textAlignment w:val="auto"/>
              <w:rPr>
                <w:rFonts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665" w:type="dxa"/>
            <w:vMerge w:val="restart"/>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eastAsia="方正仿宋_GBK"/>
                <w:sz w:val="21"/>
                <w:szCs w:val="21"/>
              </w:rPr>
            </w:pPr>
            <w:r>
              <w:rPr>
                <w:rFonts w:hint="eastAsia" w:eastAsia="方正仿宋_GBK"/>
                <w:sz w:val="21"/>
                <w:szCs w:val="21"/>
              </w:rPr>
              <w:t>意愿</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eastAsia="方正仿宋_GBK"/>
                <w:sz w:val="21"/>
                <w:szCs w:val="21"/>
              </w:rPr>
            </w:pPr>
            <w:r>
              <w:rPr>
                <w:rFonts w:hint="eastAsia" w:eastAsia="方正仿宋_GBK"/>
                <w:sz w:val="21"/>
                <w:szCs w:val="21"/>
              </w:rPr>
              <w:t>度调</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eastAsia="方正仿宋_GBK"/>
                <w:sz w:val="21"/>
                <w:szCs w:val="21"/>
              </w:rPr>
            </w:pPr>
            <w:r>
              <w:rPr>
                <w:rFonts w:hint="eastAsia" w:eastAsia="方正仿宋_GBK"/>
                <w:sz w:val="21"/>
                <w:szCs w:val="21"/>
              </w:rPr>
              <w:t>查</w:t>
            </w:r>
          </w:p>
        </w:tc>
        <w:tc>
          <w:tcPr>
            <w:tcW w:w="4024"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eastAsia="方正仿宋_GBK"/>
                <w:sz w:val="21"/>
                <w:szCs w:val="21"/>
              </w:rPr>
            </w:pPr>
            <w:r>
              <w:rPr>
                <w:rFonts w:hint="eastAsia" w:eastAsia="方正仿宋_GBK"/>
                <w:sz w:val="21"/>
                <w:szCs w:val="21"/>
              </w:rPr>
              <w:t>是否自愿实施房屋抗震加固</w:t>
            </w:r>
          </w:p>
        </w:tc>
        <w:tc>
          <w:tcPr>
            <w:tcW w:w="4633"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eastAsia="方正仿宋_GBK"/>
                <w:sz w:val="21"/>
                <w:szCs w:val="21"/>
              </w:rPr>
            </w:pPr>
            <w:r>
              <w:rPr>
                <w:rFonts w:hint="eastAsia" w:eastAsia="方正仿宋_GBK"/>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jc w:val="center"/>
        </w:trPr>
        <w:tc>
          <w:tcPr>
            <w:tcW w:w="6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eastAsia="方正仿宋_GBK"/>
                <w:sz w:val="21"/>
                <w:szCs w:val="21"/>
              </w:rPr>
            </w:pPr>
          </w:p>
        </w:tc>
        <w:tc>
          <w:tcPr>
            <w:tcW w:w="4024"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eastAsia="方正仿宋_GBK"/>
                <w:sz w:val="21"/>
                <w:szCs w:val="21"/>
              </w:rPr>
            </w:pPr>
            <w:r>
              <w:rPr>
                <w:rFonts w:hint="eastAsia" w:eastAsia="方正仿宋_GBK"/>
                <w:sz w:val="21"/>
                <w:szCs w:val="21"/>
              </w:rPr>
              <w:t>是否自愿实施房屋改造</w:t>
            </w:r>
          </w:p>
        </w:tc>
        <w:tc>
          <w:tcPr>
            <w:tcW w:w="4633"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eastAsia="方正仿宋_GBK"/>
                <w:sz w:val="21"/>
                <w:szCs w:val="21"/>
              </w:rPr>
            </w:pPr>
            <w:r>
              <w:rPr>
                <w:rFonts w:hint="eastAsia" w:eastAsia="方正仿宋_GBK"/>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0" w:hRule="atLeast"/>
          <w:jc w:val="center"/>
        </w:trPr>
        <w:tc>
          <w:tcPr>
            <w:tcW w:w="665"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eastAsia="方正仿宋_GBK"/>
                <w:sz w:val="21"/>
                <w:szCs w:val="21"/>
              </w:rPr>
            </w:pPr>
            <w:r>
              <w:rPr>
                <w:rFonts w:hint="eastAsia" w:eastAsia="方正仿宋_GBK"/>
                <w:sz w:val="21"/>
                <w:szCs w:val="21"/>
              </w:rPr>
              <w:t>签</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eastAsia="方正仿宋_GBK"/>
                <w:sz w:val="21"/>
                <w:szCs w:val="21"/>
              </w:rPr>
            </w:pPr>
            <w:r>
              <w:rPr>
                <w:rFonts w:hint="eastAsia" w:eastAsia="方正仿宋_GBK"/>
                <w:sz w:val="21"/>
                <w:szCs w:val="21"/>
              </w:rPr>
              <w:t>字</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eastAsia="方正仿宋_GBK"/>
                <w:sz w:val="21"/>
                <w:szCs w:val="21"/>
              </w:rPr>
            </w:pPr>
            <w:r>
              <w:rPr>
                <w:rFonts w:hint="eastAsia" w:eastAsia="方正仿宋_GBK"/>
                <w:sz w:val="21"/>
                <w:szCs w:val="21"/>
              </w:rPr>
              <w:t>栏</w:t>
            </w:r>
          </w:p>
        </w:tc>
        <w:tc>
          <w:tcPr>
            <w:tcW w:w="2898"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eastAsia="方正仿宋_GBK"/>
                <w:sz w:val="21"/>
                <w:szCs w:val="21"/>
              </w:rPr>
            </w:pPr>
            <w:r>
              <w:rPr>
                <w:rFonts w:hint="eastAsia" w:eastAsia="方正仿宋_GBK"/>
                <w:sz w:val="21"/>
                <w:szCs w:val="21"/>
              </w:rPr>
              <w:t>被调查人签字：</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textAlignment w:val="auto"/>
              <w:rPr>
                <w:rFonts w:eastAsia="方正仿宋_GBK"/>
                <w:sz w:val="21"/>
                <w:szCs w:val="21"/>
              </w:rPr>
            </w:pP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eastAsia="方正仿宋_GBK"/>
                <w:sz w:val="21"/>
                <w:szCs w:val="21"/>
              </w:rPr>
            </w:pPr>
            <w:r>
              <w:rPr>
                <w:rFonts w:hint="eastAsia" w:eastAsia="方正仿宋_GBK"/>
                <w:sz w:val="21"/>
                <w:szCs w:val="21"/>
              </w:rPr>
              <w:t>时间：</w:t>
            </w:r>
          </w:p>
        </w:tc>
        <w:tc>
          <w:tcPr>
            <w:tcW w:w="2841" w:type="dxa"/>
            <w:gridSpan w:val="9"/>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eastAsia="方正仿宋_GBK"/>
                <w:sz w:val="21"/>
                <w:szCs w:val="21"/>
              </w:rPr>
            </w:pPr>
            <w:r>
              <w:rPr>
                <w:rFonts w:hint="eastAsia" w:eastAsia="方正仿宋_GBK"/>
                <w:sz w:val="21"/>
                <w:szCs w:val="21"/>
              </w:rPr>
              <w:t>调查人签字：</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textAlignment w:val="auto"/>
              <w:rPr>
                <w:rFonts w:eastAsia="方正仿宋_GBK"/>
                <w:sz w:val="21"/>
                <w:szCs w:val="21"/>
              </w:rPr>
            </w:pP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eastAsia="方正仿宋_GBK"/>
                <w:sz w:val="21"/>
                <w:szCs w:val="21"/>
              </w:rPr>
            </w:pPr>
            <w:r>
              <w:rPr>
                <w:rFonts w:hint="eastAsia" w:eastAsia="方正仿宋_GBK"/>
                <w:sz w:val="21"/>
                <w:szCs w:val="21"/>
              </w:rPr>
              <w:t>时间：</w:t>
            </w:r>
          </w:p>
        </w:tc>
        <w:tc>
          <w:tcPr>
            <w:tcW w:w="2918"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eastAsia="方正仿宋_GBK"/>
                <w:sz w:val="21"/>
                <w:szCs w:val="21"/>
              </w:rPr>
            </w:pPr>
            <w:r>
              <w:rPr>
                <w:rFonts w:hint="eastAsia" w:eastAsia="方正仿宋_GBK"/>
                <w:sz w:val="21"/>
                <w:szCs w:val="21"/>
              </w:rPr>
              <w:t>镇街领导复核签字：</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eastAsia="方正仿宋_GBK"/>
                <w:sz w:val="21"/>
                <w:szCs w:val="21"/>
              </w:rPr>
            </w:pPr>
            <w:r>
              <w:rPr>
                <w:rFonts w:hint="eastAsia" w:eastAsia="方正仿宋_GBK"/>
                <w:sz w:val="21"/>
                <w:szCs w:val="21"/>
              </w:rPr>
              <w:t>单位（盖章）：</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eastAsia="方正仿宋_GBK"/>
                <w:sz w:val="21"/>
                <w:szCs w:val="21"/>
              </w:rPr>
            </w:pPr>
            <w:r>
              <w:rPr>
                <w:rFonts w:hint="eastAsia" w:eastAsia="方正仿宋_GBK"/>
                <w:sz w:val="21"/>
                <w:szCs w:val="21"/>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1" w:hRule="atLeast"/>
          <w:jc w:val="center"/>
        </w:trPr>
        <w:tc>
          <w:tcPr>
            <w:tcW w:w="665"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eastAsia="方正仿宋_GBK"/>
                <w:sz w:val="21"/>
                <w:szCs w:val="21"/>
              </w:rPr>
            </w:pPr>
            <w:r>
              <w:rPr>
                <w:rFonts w:hint="eastAsia" w:eastAsia="方正仿宋_GBK"/>
                <w:sz w:val="21"/>
                <w:szCs w:val="21"/>
              </w:rPr>
              <w:t>调查</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eastAsia="方正仿宋_GBK"/>
                <w:sz w:val="21"/>
                <w:szCs w:val="21"/>
              </w:rPr>
            </w:pPr>
            <w:r>
              <w:rPr>
                <w:rFonts w:hint="eastAsia" w:eastAsia="方正仿宋_GBK"/>
                <w:sz w:val="21"/>
                <w:szCs w:val="21"/>
              </w:rPr>
              <w:t>时工</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eastAsia="方正仿宋_GBK"/>
                <w:sz w:val="21"/>
                <w:szCs w:val="21"/>
              </w:rPr>
            </w:pPr>
            <w:r>
              <w:rPr>
                <w:rFonts w:hint="eastAsia" w:eastAsia="方正仿宋_GBK"/>
                <w:sz w:val="21"/>
                <w:szCs w:val="21"/>
              </w:rPr>
              <w:t>作图</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eastAsia="方正仿宋_GBK"/>
                <w:sz w:val="21"/>
                <w:szCs w:val="21"/>
              </w:rPr>
            </w:pPr>
            <w:r>
              <w:rPr>
                <w:rFonts w:hint="eastAsia" w:eastAsia="方正仿宋_GBK"/>
                <w:sz w:val="21"/>
                <w:szCs w:val="21"/>
              </w:rPr>
              <w:t>片</w:t>
            </w:r>
          </w:p>
        </w:tc>
        <w:tc>
          <w:tcPr>
            <w:tcW w:w="8657" w:type="dxa"/>
            <w:gridSpan w:val="15"/>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9" w:hRule="atLeast"/>
          <w:jc w:val="center"/>
        </w:trPr>
        <w:tc>
          <w:tcPr>
            <w:tcW w:w="665"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eastAsia="方正仿宋_GBK"/>
                <w:sz w:val="21"/>
                <w:szCs w:val="21"/>
              </w:rPr>
            </w:pPr>
            <w:r>
              <w:rPr>
                <w:rFonts w:hint="eastAsia" w:eastAsia="方正仿宋_GBK"/>
                <w:sz w:val="21"/>
                <w:szCs w:val="21"/>
              </w:rPr>
              <w:t>房屋</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eastAsia="方正仿宋_GBK"/>
                <w:sz w:val="21"/>
                <w:szCs w:val="21"/>
              </w:rPr>
            </w:pPr>
            <w:r>
              <w:rPr>
                <w:rFonts w:hint="eastAsia" w:eastAsia="方正仿宋_GBK"/>
                <w:sz w:val="21"/>
                <w:szCs w:val="21"/>
              </w:rPr>
              <w:t>现状</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eastAsia="方正仿宋_GBK"/>
                <w:sz w:val="21"/>
                <w:szCs w:val="21"/>
              </w:rPr>
            </w:pPr>
            <w:r>
              <w:rPr>
                <w:rFonts w:hint="eastAsia" w:eastAsia="方正仿宋_GBK"/>
                <w:sz w:val="21"/>
                <w:szCs w:val="21"/>
              </w:rPr>
              <w:t>图片</w:t>
            </w:r>
          </w:p>
        </w:tc>
        <w:tc>
          <w:tcPr>
            <w:tcW w:w="8657" w:type="dxa"/>
            <w:gridSpan w:val="15"/>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eastAsia="方正仿宋_GBK"/>
                <w:sz w:val="21"/>
                <w:szCs w:val="21"/>
              </w:rPr>
            </w:pPr>
          </w:p>
        </w:tc>
      </w:tr>
    </w:tbl>
    <w:p>
      <w:pPr>
        <w:keepNext w:val="0"/>
        <w:keepLines w:val="0"/>
        <w:pageBreakBefore w:val="0"/>
        <w:widowControl w:val="0"/>
        <w:kinsoku/>
        <w:wordWrap/>
        <w:overflowPunct/>
        <w:topLinePunct w:val="0"/>
        <w:autoSpaceDE/>
        <w:autoSpaceDN/>
        <w:bidi w:val="0"/>
        <w:adjustRightInd/>
        <w:snapToGrid/>
        <w:spacing w:line="260" w:lineRule="exact"/>
        <w:textAlignment w:val="auto"/>
        <w:rPr>
          <w:rFonts w:eastAsia="方正仿宋_GBK"/>
          <w:sz w:val="21"/>
          <w:szCs w:val="21"/>
        </w:rPr>
      </w:pPr>
      <w:r>
        <w:rPr>
          <w:rFonts w:hint="eastAsia" w:eastAsia="方正仿宋_GBK"/>
          <w:sz w:val="21"/>
          <w:szCs w:val="21"/>
        </w:rPr>
        <w:t>填表说明：1. 有产权证的填写产权人一栏；无产权证的填写实际使用人一栏。</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eastAsia="方正仿宋_GBK"/>
          <w:sz w:val="21"/>
          <w:szCs w:val="21"/>
        </w:rPr>
      </w:pPr>
      <w:r>
        <w:rPr>
          <w:rFonts w:hint="eastAsia" w:eastAsia="方正仿宋_GBK"/>
          <w:sz w:val="21"/>
          <w:szCs w:val="21"/>
        </w:rPr>
        <w:t xml:space="preserve">          2. 设计使用年限，93年以前的房屋建筑，一般设计年限为30～40年。</w:t>
      </w:r>
    </w:p>
    <w:p>
      <w:pPr>
        <w:keepNext w:val="0"/>
        <w:keepLines w:val="0"/>
        <w:pageBreakBefore w:val="0"/>
        <w:widowControl w:val="0"/>
        <w:kinsoku/>
        <w:wordWrap/>
        <w:overflowPunct/>
        <w:topLinePunct w:val="0"/>
        <w:autoSpaceDE/>
        <w:autoSpaceDN/>
        <w:bidi w:val="0"/>
        <w:adjustRightInd/>
        <w:snapToGrid/>
        <w:spacing w:line="260" w:lineRule="exact"/>
        <w:ind w:right="1280" w:rightChars="400"/>
        <w:textAlignment w:val="auto"/>
        <w:rPr>
          <w:rFonts w:hint="eastAsia" w:eastAsia="方正仿宋_GBK"/>
          <w:szCs w:val="20"/>
          <w:lang w:eastAsia="zh-CN"/>
        </w:rPr>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pPr>
      <w:r>
        <w:rPr>
          <w:rFonts w:hint="eastAsia" w:eastAsia="方正仿宋_GBK"/>
          <w:sz w:val="21"/>
          <w:szCs w:val="21"/>
        </w:rPr>
        <w:t xml:space="preserve">          3. 房屋坐落：以公安机关核发的门牌号为准</w:t>
      </w:r>
      <w:r>
        <w:rPr>
          <w:rFonts w:hint="eastAsia" w:eastAsia="方正仿宋_GBK"/>
          <w:sz w:val="21"/>
          <w:szCs w:val="21"/>
          <w:lang w:eastAsia="zh-CN"/>
        </w:rPr>
        <w:t>。</w:t>
      </w:r>
    </w:p>
    <w:p>
      <w:pPr>
        <w:widowControl/>
        <w:spacing w:line="560" w:lineRule="exact"/>
        <w:jc w:val="left"/>
        <w:rPr>
          <w:rFonts w:eastAsia="方正黑体_GBK"/>
          <w:color w:val="000000"/>
          <w:kern w:val="0"/>
          <w:szCs w:val="21"/>
        </w:rPr>
      </w:pPr>
      <w:r>
        <w:rPr>
          <w:rFonts w:eastAsia="方正黑体_GBK"/>
          <w:color w:val="000000"/>
          <w:kern w:val="0"/>
          <w:szCs w:val="21"/>
        </w:rPr>
        <w:t>附件3</w:t>
      </w:r>
    </w:p>
    <w:p>
      <w:pPr>
        <w:widowControl/>
        <w:spacing w:line="560" w:lineRule="exact"/>
        <w:jc w:val="center"/>
        <w:rPr>
          <w:rFonts w:hint="eastAsia" w:ascii="方正小标宋_GBK" w:hAnsi="宋体" w:eastAsia="方正小标宋_GBK" w:cs="宋体"/>
          <w:color w:val="000000"/>
          <w:kern w:val="0"/>
          <w:sz w:val="44"/>
          <w:szCs w:val="44"/>
        </w:rPr>
      </w:pPr>
      <w:r>
        <w:rPr>
          <w:rFonts w:hint="eastAsia" w:ascii="方正小标宋_GBK" w:hAnsi="宋体" w:eastAsia="方正小标宋_GBK" w:cs="宋体"/>
          <w:color w:val="000000"/>
          <w:kern w:val="0"/>
          <w:sz w:val="44"/>
          <w:szCs w:val="44"/>
        </w:rPr>
        <w:t>渝北区房屋设施抗震加固改造意愿度调查汇总表</w:t>
      </w:r>
    </w:p>
    <w:p>
      <w:pPr>
        <w:widowControl/>
        <w:spacing w:line="560" w:lineRule="exact"/>
        <w:jc w:val="left"/>
        <w:rPr>
          <w:rFonts w:hint="eastAsia"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镇街名称：                                                                       调查时间：    年   月    日</w:t>
      </w:r>
    </w:p>
    <w:tbl>
      <w:tblPr>
        <w:tblStyle w:val="7"/>
        <w:tblW w:w="14068" w:type="dxa"/>
        <w:tblInd w:w="98" w:type="dxa"/>
        <w:tblLayout w:type="fixed"/>
        <w:tblCellMar>
          <w:top w:w="0" w:type="dxa"/>
          <w:left w:w="108" w:type="dxa"/>
          <w:bottom w:w="0" w:type="dxa"/>
          <w:right w:w="108" w:type="dxa"/>
        </w:tblCellMar>
      </w:tblPr>
      <w:tblGrid>
        <w:gridCol w:w="754"/>
        <w:gridCol w:w="1475"/>
        <w:gridCol w:w="1544"/>
        <w:gridCol w:w="1688"/>
        <w:gridCol w:w="1642"/>
        <w:gridCol w:w="934"/>
        <w:gridCol w:w="999"/>
        <w:gridCol w:w="1017"/>
        <w:gridCol w:w="1112"/>
        <w:gridCol w:w="1015"/>
        <w:gridCol w:w="1888"/>
      </w:tblGrid>
      <w:tr>
        <w:tblPrEx>
          <w:tblCellMar>
            <w:top w:w="0" w:type="dxa"/>
            <w:left w:w="108" w:type="dxa"/>
            <w:bottom w:w="0" w:type="dxa"/>
            <w:right w:w="108" w:type="dxa"/>
          </w:tblCellMar>
        </w:tblPrEx>
        <w:trPr>
          <w:trHeight w:val="498" w:hRule="atLeast"/>
        </w:trPr>
        <w:tc>
          <w:tcPr>
            <w:tcW w:w="754"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方正黑体_GBK" w:hAnsi="宋体" w:eastAsia="方正黑体_GBK" w:cs="宋体"/>
                <w:color w:val="000000"/>
                <w:kern w:val="0"/>
                <w:sz w:val="21"/>
                <w:szCs w:val="21"/>
              </w:rPr>
            </w:pPr>
            <w:r>
              <w:rPr>
                <w:rFonts w:hint="eastAsia" w:ascii="方正黑体_GBK" w:hAnsi="宋体" w:eastAsia="方正黑体_GBK" w:cs="宋体"/>
                <w:color w:val="000000"/>
                <w:kern w:val="0"/>
                <w:sz w:val="21"/>
                <w:szCs w:val="21"/>
              </w:rPr>
              <w:t>序号</w:t>
            </w:r>
          </w:p>
        </w:tc>
        <w:tc>
          <w:tcPr>
            <w:tcW w:w="1475"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方正黑体_GBK" w:hAnsi="宋体" w:eastAsia="方正黑体_GBK" w:cs="宋体"/>
                <w:color w:val="000000"/>
                <w:kern w:val="0"/>
                <w:sz w:val="21"/>
                <w:szCs w:val="21"/>
              </w:rPr>
            </w:pPr>
            <w:r>
              <w:rPr>
                <w:rFonts w:hint="eastAsia" w:ascii="方正黑体_GBK" w:hAnsi="宋体" w:eastAsia="方正黑体_GBK" w:cs="宋体"/>
                <w:color w:val="000000"/>
                <w:kern w:val="0"/>
                <w:sz w:val="21"/>
                <w:szCs w:val="21"/>
              </w:rPr>
              <w:t>房屋坐落</w:t>
            </w:r>
          </w:p>
        </w:tc>
        <w:tc>
          <w:tcPr>
            <w:tcW w:w="154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黑体_GBK" w:hAnsi="宋体" w:eastAsia="方正黑体_GBK" w:cs="宋体"/>
                <w:color w:val="000000"/>
                <w:kern w:val="0"/>
                <w:sz w:val="21"/>
                <w:szCs w:val="21"/>
              </w:rPr>
            </w:pPr>
            <w:r>
              <w:rPr>
                <w:rFonts w:hint="eastAsia" w:ascii="方正黑体_GBK" w:hAnsi="宋体" w:eastAsia="方正黑体_GBK" w:cs="宋体"/>
                <w:color w:val="000000"/>
                <w:kern w:val="0"/>
                <w:sz w:val="21"/>
                <w:szCs w:val="21"/>
              </w:rPr>
              <w:t>产权人（实际使用人）姓名</w:t>
            </w:r>
          </w:p>
        </w:tc>
        <w:tc>
          <w:tcPr>
            <w:tcW w:w="168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黑体_GBK" w:hAnsi="宋体" w:eastAsia="方正黑体_GBK" w:cs="宋体"/>
                <w:color w:val="000000"/>
                <w:kern w:val="0"/>
                <w:sz w:val="21"/>
                <w:szCs w:val="21"/>
              </w:rPr>
            </w:pPr>
            <w:r>
              <w:rPr>
                <w:rFonts w:hint="eastAsia" w:ascii="方正黑体_GBK" w:hAnsi="宋体" w:eastAsia="方正黑体_GBK" w:cs="宋体"/>
                <w:color w:val="000000"/>
                <w:kern w:val="0"/>
                <w:sz w:val="21"/>
                <w:szCs w:val="21"/>
              </w:rPr>
              <w:t>房屋建筑结构</w:t>
            </w:r>
          </w:p>
        </w:tc>
        <w:tc>
          <w:tcPr>
            <w:tcW w:w="164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黑体_GBK" w:hAnsi="宋体" w:eastAsia="方正黑体_GBK" w:cs="宋体"/>
                <w:color w:val="000000"/>
                <w:kern w:val="0"/>
                <w:sz w:val="21"/>
                <w:szCs w:val="21"/>
              </w:rPr>
            </w:pPr>
            <w:r>
              <w:rPr>
                <w:rFonts w:hint="eastAsia" w:ascii="方正黑体_GBK" w:hAnsi="宋体" w:eastAsia="方正黑体_GBK" w:cs="宋体"/>
                <w:color w:val="000000"/>
                <w:kern w:val="0"/>
                <w:sz w:val="21"/>
                <w:szCs w:val="21"/>
              </w:rPr>
              <w:t>建筑面积（㎡）</w:t>
            </w:r>
          </w:p>
        </w:tc>
        <w:tc>
          <w:tcPr>
            <w:tcW w:w="295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黑体_GBK" w:hAnsi="宋体" w:eastAsia="方正黑体_GBK" w:cs="宋体"/>
                <w:color w:val="000000"/>
                <w:kern w:val="0"/>
                <w:sz w:val="21"/>
                <w:szCs w:val="21"/>
              </w:rPr>
            </w:pPr>
            <w:r>
              <w:rPr>
                <w:rFonts w:hint="eastAsia" w:ascii="方正黑体_GBK" w:hAnsi="宋体" w:eastAsia="方正黑体_GBK" w:cs="宋体"/>
                <w:color w:val="000000"/>
                <w:kern w:val="0"/>
                <w:sz w:val="21"/>
                <w:szCs w:val="21"/>
              </w:rPr>
              <w:t>房屋抗震鉴定情况</w:t>
            </w:r>
          </w:p>
        </w:tc>
        <w:tc>
          <w:tcPr>
            <w:tcW w:w="212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黑体_GBK" w:hAnsi="宋体" w:eastAsia="方正黑体_GBK" w:cs="宋体"/>
                <w:color w:val="000000"/>
                <w:kern w:val="0"/>
                <w:sz w:val="21"/>
                <w:szCs w:val="21"/>
              </w:rPr>
            </w:pPr>
            <w:r>
              <w:rPr>
                <w:rFonts w:hint="eastAsia" w:ascii="方正黑体_GBK" w:hAnsi="宋体" w:eastAsia="方正黑体_GBK" w:cs="宋体"/>
                <w:color w:val="000000"/>
                <w:kern w:val="0"/>
                <w:sz w:val="21"/>
                <w:szCs w:val="21"/>
              </w:rPr>
              <w:t>房屋抗震加固改造意愿度调查</w:t>
            </w:r>
          </w:p>
        </w:tc>
        <w:tc>
          <w:tcPr>
            <w:tcW w:w="188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黑体_GBK" w:hAnsi="宋体" w:eastAsia="方正黑体_GBK" w:cs="宋体"/>
                <w:color w:val="000000"/>
                <w:kern w:val="0"/>
                <w:sz w:val="21"/>
                <w:szCs w:val="21"/>
              </w:rPr>
            </w:pPr>
            <w:r>
              <w:rPr>
                <w:rFonts w:hint="eastAsia" w:ascii="方正黑体_GBK" w:hAnsi="宋体" w:eastAsia="方正黑体_GBK" w:cs="宋体"/>
                <w:color w:val="000000"/>
                <w:kern w:val="0"/>
                <w:sz w:val="21"/>
                <w:szCs w:val="21"/>
              </w:rPr>
              <w:t>备注</w:t>
            </w:r>
          </w:p>
        </w:tc>
      </w:tr>
      <w:tr>
        <w:tblPrEx>
          <w:tblCellMar>
            <w:top w:w="0" w:type="dxa"/>
            <w:left w:w="108" w:type="dxa"/>
            <w:bottom w:w="0" w:type="dxa"/>
            <w:right w:w="108" w:type="dxa"/>
          </w:tblCellMar>
        </w:tblPrEx>
        <w:trPr>
          <w:trHeight w:val="840" w:hRule="atLeast"/>
        </w:trPr>
        <w:tc>
          <w:tcPr>
            <w:tcW w:w="7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黑体_GBK" w:hAnsi="宋体" w:eastAsia="方正黑体_GBK" w:cs="宋体"/>
                <w:color w:val="000000"/>
                <w:kern w:val="0"/>
                <w:sz w:val="21"/>
                <w:szCs w:val="21"/>
              </w:rPr>
            </w:pPr>
          </w:p>
        </w:tc>
        <w:tc>
          <w:tcPr>
            <w:tcW w:w="14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黑体_GBK" w:hAnsi="宋体" w:eastAsia="方正黑体_GBK" w:cs="宋体"/>
                <w:color w:val="000000"/>
                <w:kern w:val="0"/>
                <w:sz w:val="21"/>
                <w:szCs w:val="21"/>
              </w:rPr>
            </w:pPr>
          </w:p>
        </w:tc>
        <w:tc>
          <w:tcPr>
            <w:tcW w:w="154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黑体_GBK" w:hAnsi="宋体" w:eastAsia="方正黑体_GBK" w:cs="宋体"/>
                <w:color w:val="000000"/>
                <w:kern w:val="0"/>
                <w:sz w:val="21"/>
                <w:szCs w:val="21"/>
              </w:rPr>
            </w:pPr>
          </w:p>
        </w:tc>
        <w:tc>
          <w:tcPr>
            <w:tcW w:w="16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黑体_GBK" w:hAnsi="宋体" w:eastAsia="方正黑体_GBK" w:cs="宋体"/>
                <w:color w:val="000000"/>
                <w:kern w:val="0"/>
                <w:sz w:val="21"/>
                <w:szCs w:val="21"/>
              </w:rPr>
            </w:pPr>
          </w:p>
        </w:tc>
        <w:tc>
          <w:tcPr>
            <w:tcW w:w="16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黑体_GBK" w:hAnsi="宋体" w:eastAsia="方正黑体_GBK" w:cs="宋体"/>
                <w:color w:val="000000"/>
                <w:kern w:val="0"/>
                <w:sz w:val="21"/>
                <w:szCs w:val="21"/>
              </w:rPr>
            </w:pPr>
          </w:p>
        </w:tc>
        <w:tc>
          <w:tcPr>
            <w:tcW w:w="9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方正黑体_GBK" w:hAnsi="宋体" w:eastAsia="方正黑体_GBK" w:cs="宋体"/>
                <w:color w:val="000000"/>
                <w:kern w:val="0"/>
                <w:sz w:val="21"/>
                <w:szCs w:val="21"/>
              </w:rPr>
            </w:pPr>
            <w:r>
              <w:rPr>
                <w:rFonts w:hint="eastAsia" w:ascii="方正黑体_GBK" w:hAnsi="宋体" w:eastAsia="方正黑体_GBK" w:cs="宋体"/>
                <w:color w:val="000000"/>
                <w:kern w:val="0"/>
                <w:sz w:val="21"/>
                <w:szCs w:val="21"/>
              </w:rPr>
              <w:t>满足抗震要求</w:t>
            </w:r>
          </w:p>
        </w:tc>
        <w:tc>
          <w:tcPr>
            <w:tcW w:w="99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方正黑体_GBK" w:hAnsi="宋体" w:eastAsia="方正黑体_GBK" w:cs="宋体"/>
                <w:color w:val="000000"/>
                <w:kern w:val="0"/>
                <w:sz w:val="21"/>
                <w:szCs w:val="21"/>
              </w:rPr>
            </w:pPr>
            <w:r>
              <w:rPr>
                <w:rFonts w:hint="eastAsia" w:ascii="方正黑体_GBK" w:hAnsi="宋体" w:eastAsia="方正黑体_GBK" w:cs="宋体"/>
                <w:color w:val="000000"/>
                <w:kern w:val="0"/>
                <w:sz w:val="21"/>
                <w:szCs w:val="21"/>
              </w:rPr>
              <w:t>不满足抗震要求</w:t>
            </w:r>
          </w:p>
        </w:tc>
        <w:tc>
          <w:tcPr>
            <w:tcW w:w="101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方正黑体_GBK" w:hAnsi="宋体" w:eastAsia="方正黑体_GBK" w:cs="宋体"/>
                <w:color w:val="000000"/>
                <w:kern w:val="0"/>
                <w:sz w:val="21"/>
                <w:szCs w:val="21"/>
              </w:rPr>
            </w:pPr>
            <w:r>
              <w:rPr>
                <w:rFonts w:hint="eastAsia" w:ascii="方正黑体_GBK" w:hAnsi="宋体" w:eastAsia="方正黑体_GBK" w:cs="宋体"/>
                <w:color w:val="000000"/>
                <w:kern w:val="0"/>
                <w:sz w:val="21"/>
                <w:szCs w:val="21"/>
              </w:rPr>
              <w:t>未实施抗震鉴定</w:t>
            </w:r>
          </w:p>
        </w:tc>
        <w:tc>
          <w:tcPr>
            <w:tcW w:w="111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方正黑体_GBK" w:hAnsi="宋体" w:eastAsia="方正黑体_GBK" w:cs="宋体"/>
                <w:color w:val="000000"/>
                <w:kern w:val="0"/>
                <w:sz w:val="21"/>
                <w:szCs w:val="21"/>
              </w:rPr>
            </w:pPr>
            <w:r>
              <w:rPr>
                <w:rFonts w:hint="eastAsia" w:ascii="方正黑体_GBK" w:hAnsi="宋体" w:eastAsia="方正黑体_GBK" w:cs="宋体"/>
                <w:color w:val="000000"/>
                <w:kern w:val="0"/>
                <w:sz w:val="21"/>
                <w:szCs w:val="21"/>
              </w:rPr>
              <w:t>同意自主实施加固改造</w:t>
            </w:r>
          </w:p>
        </w:tc>
        <w:tc>
          <w:tcPr>
            <w:tcW w:w="1015" w:type="dxa"/>
            <w:tcBorders>
              <w:top w:val="nil"/>
              <w:left w:val="nil"/>
              <w:bottom w:val="single" w:color="auto" w:sz="4" w:space="0"/>
              <w:right w:val="single" w:color="auto" w:sz="4" w:space="0"/>
            </w:tcBorders>
            <w:noWrap w:val="0"/>
            <w:vAlign w:val="center"/>
          </w:tcPr>
          <w:p>
            <w:pPr>
              <w:widowControl/>
              <w:spacing w:line="240" w:lineRule="exact"/>
              <w:ind w:left="-99" w:leftChars="-31" w:firstLine="0" w:firstLineChars="0"/>
              <w:jc w:val="center"/>
              <w:rPr>
                <w:rFonts w:hint="eastAsia" w:ascii="方正黑体_GBK" w:hAnsi="宋体" w:eastAsia="方正黑体_GBK" w:cs="宋体"/>
                <w:color w:val="000000"/>
                <w:kern w:val="0"/>
                <w:sz w:val="21"/>
                <w:szCs w:val="21"/>
              </w:rPr>
            </w:pPr>
            <w:r>
              <w:rPr>
                <w:rFonts w:hint="eastAsia" w:ascii="方正黑体_GBK" w:hAnsi="宋体" w:eastAsia="方正黑体_GBK" w:cs="宋体"/>
                <w:color w:val="000000"/>
                <w:kern w:val="0"/>
                <w:sz w:val="21"/>
                <w:szCs w:val="21"/>
              </w:rPr>
              <w:t>不同意自主实施加固改造</w:t>
            </w:r>
          </w:p>
        </w:tc>
        <w:tc>
          <w:tcPr>
            <w:tcW w:w="18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方正仿宋_GBK" w:cs="宋体"/>
                <w:color w:val="000000"/>
                <w:kern w:val="0"/>
                <w:sz w:val="21"/>
                <w:szCs w:val="21"/>
              </w:rPr>
            </w:pPr>
          </w:p>
        </w:tc>
      </w:tr>
      <w:tr>
        <w:tblPrEx>
          <w:tblCellMar>
            <w:top w:w="0" w:type="dxa"/>
            <w:left w:w="108" w:type="dxa"/>
            <w:bottom w:w="0" w:type="dxa"/>
            <w:right w:w="108" w:type="dxa"/>
          </w:tblCellMar>
        </w:tblPrEx>
        <w:trPr>
          <w:trHeight w:val="471" w:hRule="atLeast"/>
        </w:trPr>
        <w:tc>
          <w:tcPr>
            <w:tcW w:w="754"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eastAsia="方正仿宋_GBK" w:cs="宋体"/>
                <w:color w:val="000000"/>
                <w:kern w:val="0"/>
                <w:sz w:val="21"/>
                <w:szCs w:val="21"/>
              </w:rPr>
            </w:pPr>
          </w:p>
        </w:tc>
        <w:tc>
          <w:tcPr>
            <w:tcW w:w="1475"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方正仿宋_GBK" w:cs="宋体"/>
                <w:color w:val="000000"/>
                <w:kern w:val="0"/>
                <w:sz w:val="21"/>
                <w:szCs w:val="21"/>
              </w:rPr>
            </w:pPr>
          </w:p>
        </w:tc>
        <w:tc>
          <w:tcPr>
            <w:tcW w:w="1544"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方正仿宋_GBK" w:cs="宋体"/>
                <w:color w:val="000000"/>
                <w:kern w:val="0"/>
                <w:sz w:val="21"/>
                <w:szCs w:val="21"/>
              </w:rPr>
            </w:pPr>
          </w:p>
        </w:tc>
        <w:tc>
          <w:tcPr>
            <w:tcW w:w="1688"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方正仿宋_GBK" w:cs="宋体"/>
                <w:color w:val="000000"/>
                <w:kern w:val="0"/>
                <w:sz w:val="21"/>
                <w:szCs w:val="21"/>
              </w:rPr>
            </w:pPr>
          </w:p>
        </w:tc>
        <w:tc>
          <w:tcPr>
            <w:tcW w:w="1642"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方正仿宋_GBK" w:cs="宋体"/>
                <w:color w:val="000000"/>
                <w:kern w:val="0"/>
                <w:sz w:val="21"/>
                <w:szCs w:val="21"/>
              </w:rPr>
            </w:pPr>
          </w:p>
        </w:tc>
        <w:tc>
          <w:tcPr>
            <w:tcW w:w="934"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方正仿宋_GBK" w:cs="宋体"/>
                <w:color w:val="000000"/>
                <w:kern w:val="0"/>
                <w:sz w:val="21"/>
                <w:szCs w:val="21"/>
              </w:rPr>
            </w:pPr>
          </w:p>
        </w:tc>
        <w:tc>
          <w:tcPr>
            <w:tcW w:w="999"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方正仿宋_GBK" w:cs="宋体"/>
                <w:color w:val="000000"/>
                <w:kern w:val="0"/>
                <w:sz w:val="21"/>
                <w:szCs w:val="21"/>
              </w:rPr>
            </w:pPr>
          </w:p>
        </w:tc>
        <w:tc>
          <w:tcPr>
            <w:tcW w:w="1017"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方正仿宋_GBK" w:cs="宋体"/>
                <w:color w:val="000000"/>
                <w:kern w:val="0"/>
                <w:sz w:val="21"/>
                <w:szCs w:val="21"/>
              </w:rPr>
            </w:pPr>
          </w:p>
        </w:tc>
        <w:tc>
          <w:tcPr>
            <w:tcW w:w="1112"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方正仿宋_GBK" w:cs="宋体"/>
                <w:color w:val="000000"/>
                <w:kern w:val="0"/>
                <w:sz w:val="21"/>
                <w:szCs w:val="21"/>
              </w:rPr>
            </w:pPr>
          </w:p>
        </w:tc>
        <w:tc>
          <w:tcPr>
            <w:tcW w:w="1015"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方正仿宋_GBK" w:cs="宋体"/>
                <w:color w:val="000000"/>
                <w:kern w:val="0"/>
                <w:sz w:val="21"/>
                <w:szCs w:val="21"/>
              </w:rPr>
            </w:pPr>
          </w:p>
        </w:tc>
        <w:tc>
          <w:tcPr>
            <w:tcW w:w="1888"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方正仿宋_GBK" w:cs="宋体"/>
                <w:color w:val="000000"/>
                <w:kern w:val="0"/>
                <w:sz w:val="21"/>
                <w:szCs w:val="21"/>
              </w:rPr>
            </w:pPr>
          </w:p>
        </w:tc>
      </w:tr>
      <w:tr>
        <w:tblPrEx>
          <w:tblCellMar>
            <w:top w:w="0" w:type="dxa"/>
            <w:left w:w="108" w:type="dxa"/>
            <w:bottom w:w="0" w:type="dxa"/>
            <w:right w:w="108" w:type="dxa"/>
          </w:tblCellMar>
        </w:tblPrEx>
        <w:trPr>
          <w:trHeight w:val="471" w:hRule="atLeast"/>
        </w:trPr>
        <w:tc>
          <w:tcPr>
            <w:tcW w:w="754"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eastAsia="方正仿宋_GBK" w:cs="宋体"/>
                <w:color w:val="000000"/>
                <w:kern w:val="0"/>
                <w:sz w:val="21"/>
                <w:szCs w:val="21"/>
              </w:rPr>
            </w:pPr>
          </w:p>
        </w:tc>
        <w:tc>
          <w:tcPr>
            <w:tcW w:w="1475"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方正仿宋_GBK" w:cs="宋体"/>
                <w:color w:val="000000"/>
                <w:kern w:val="0"/>
                <w:sz w:val="21"/>
                <w:szCs w:val="21"/>
              </w:rPr>
            </w:pPr>
          </w:p>
        </w:tc>
        <w:tc>
          <w:tcPr>
            <w:tcW w:w="1544"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方正仿宋_GBK" w:cs="宋体"/>
                <w:color w:val="000000"/>
                <w:kern w:val="0"/>
                <w:sz w:val="21"/>
                <w:szCs w:val="21"/>
              </w:rPr>
            </w:pPr>
          </w:p>
        </w:tc>
        <w:tc>
          <w:tcPr>
            <w:tcW w:w="1688"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方正仿宋_GBK" w:cs="宋体"/>
                <w:color w:val="000000"/>
                <w:kern w:val="0"/>
                <w:sz w:val="21"/>
                <w:szCs w:val="21"/>
              </w:rPr>
            </w:pPr>
          </w:p>
        </w:tc>
        <w:tc>
          <w:tcPr>
            <w:tcW w:w="1642"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方正仿宋_GBK" w:cs="宋体"/>
                <w:color w:val="000000"/>
                <w:kern w:val="0"/>
                <w:sz w:val="21"/>
                <w:szCs w:val="21"/>
              </w:rPr>
            </w:pPr>
          </w:p>
        </w:tc>
        <w:tc>
          <w:tcPr>
            <w:tcW w:w="934"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方正仿宋_GBK" w:cs="宋体"/>
                <w:color w:val="000000"/>
                <w:kern w:val="0"/>
                <w:sz w:val="21"/>
                <w:szCs w:val="21"/>
              </w:rPr>
            </w:pPr>
          </w:p>
        </w:tc>
        <w:tc>
          <w:tcPr>
            <w:tcW w:w="999"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方正仿宋_GBK" w:cs="宋体"/>
                <w:color w:val="000000"/>
                <w:kern w:val="0"/>
                <w:sz w:val="21"/>
                <w:szCs w:val="21"/>
              </w:rPr>
            </w:pPr>
          </w:p>
        </w:tc>
        <w:tc>
          <w:tcPr>
            <w:tcW w:w="1017"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方正仿宋_GBK" w:cs="宋体"/>
                <w:color w:val="000000"/>
                <w:kern w:val="0"/>
                <w:sz w:val="21"/>
                <w:szCs w:val="21"/>
              </w:rPr>
            </w:pPr>
          </w:p>
        </w:tc>
        <w:tc>
          <w:tcPr>
            <w:tcW w:w="1112"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方正仿宋_GBK" w:cs="宋体"/>
                <w:color w:val="000000"/>
                <w:kern w:val="0"/>
                <w:sz w:val="21"/>
                <w:szCs w:val="21"/>
              </w:rPr>
            </w:pPr>
          </w:p>
        </w:tc>
        <w:tc>
          <w:tcPr>
            <w:tcW w:w="1015"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方正仿宋_GBK" w:cs="宋体"/>
                <w:color w:val="000000"/>
                <w:kern w:val="0"/>
                <w:sz w:val="21"/>
                <w:szCs w:val="21"/>
              </w:rPr>
            </w:pPr>
          </w:p>
        </w:tc>
        <w:tc>
          <w:tcPr>
            <w:tcW w:w="1888"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方正仿宋_GBK" w:cs="宋体"/>
                <w:color w:val="000000"/>
                <w:kern w:val="0"/>
                <w:sz w:val="21"/>
                <w:szCs w:val="21"/>
              </w:rPr>
            </w:pPr>
          </w:p>
        </w:tc>
      </w:tr>
      <w:tr>
        <w:tblPrEx>
          <w:tblCellMar>
            <w:top w:w="0" w:type="dxa"/>
            <w:left w:w="108" w:type="dxa"/>
            <w:bottom w:w="0" w:type="dxa"/>
            <w:right w:w="108" w:type="dxa"/>
          </w:tblCellMar>
        </w:tblPrEx>
        <w:trPr>
          <w:trHeight w:val="471" w:hRule="atLeast"/>
        </w:trPr>
        <w:tc>
          <w:tcPr>
            <w:tcW w:w="754"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eastAsia="方正仿宋_GBK" w:cs="宋体"/>
                <w:color w:val="000000"/>
                <w:kern w:val="0"/>
                <w:sz w:val="21"/>
                <w:szCs w:val="21"/>
              </w:rPr>
            </w:pPr>
          </w:p>
        </w:tc>
        <w:tc>
          <w:tcPr>
            <w:tcW w:w="1475"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方正仿宋_GBK" w:cs="宋体"/>
                <w:color w:val="000000"/>
                <w:kern w:val="0"/>
                <w:sz w:val="21"/>
                <w:szCs w:val="21"/>
              </w:rPr>
            </w:pPr>
          </w:p>
        </w:tc>
        <w:tc>
          <w:tcPr>
            <w:tcW w:w="1544"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方正仿宋_GBK" w:cs="宋体"/>
                <w:color w:val="000000"/>
                <w:kern w:val="0"/>
                <w:sz w:val="21"/>
                <w:szCs w:val="21"/>
              </w:rPr>
            </w:pPr>
          </w:p>
        </w:tc>
        <w:tc>
          <w:tcPr>
            <w:tcW w:w="1688"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方正仿宋_GBK" w:cs="宋体"/>
                <w:color w:val="000000"/>
                <w:kern w:val="0"/>
                <w:sz w:val="21"/>
                <w:szCs w:val="21"/>
              </w:rPr>
            </w:pPr>
          </w:p>
        </w:tc>
        <w:tc>
          <w:tcPr>
            <w:tcW w:w="1642"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方正仿宋_GBK" w:cs="宋体"/>
                <w:color w:val="000000"/>
                <w:kern w:val="0"/>
                <w:sz w:val="21"/>
                <w:szCs w:val="21"/>
              </w:rPr>
            </w:pPr>
          </w:p>
        </w:tc>
        <w:tc>
          <w:tcPr>
            <w:tcW w:w="934"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方正仿宋_GBK" w:cs="宋体"/>
                <w:color w:val="000000"/>
                <w:kern w:val="0"/>
                <w:sz w:val="21"/>
                <w:szCs w:val="21"/>
              </w:rPr>
            </w:pPr>
          </w:p>
        </w:tc>
        <w:tc>
          <w:tcPr>
            <w:tcW w:w="999"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方正仿宋_GBK" w:cs="宋体"/>
                <w:color w:val="000000"/>
                <w:kern w:val="0"/>
                <w:sz w:val="21"/>
                <w:szCs w:val="21"/>
              </w:rPr>
            </w:pPr>
          </w:p>
        </w:tc>
        <w:tc>
          <w:tcPr>
            <w:tcW w:w="1017"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方正仿宋_GBK" w:cs="宋体"/>
                <w:color w:val="000000"/>
                <w:kern w:val="0"/>
                <w:sz w:val="21"/>
                <w:szCs w:val="21"/>
              </w:rPr>
            </w:pPr>
          </w:p>
        </w:tc>
        <w:tc>
          <w:tcPr>
            <w:tcW w:w="1112"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方正仿宋_GBK" w:cs="宋体"/>
                <w:color w:val="000000"/>
                <w:kern w:val="0"/>
                <w:sz w:val="21"/>
                <w:szCs w:val="21"/>
              </w:rPr>
            </w:pPr>
          </w:p>
        </w:tc>
        <w:tc>
          <w:tcPr>
            <w:tcW w:w="1015"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方正仿宋_GBK" w:cs="宋体"/>
                <w:color w:val="000000"/>
                <w:kern w:val="0"/>
                <w:sz w:val="21"/>
                <w:szCs w:val="21"/>
              </w:rPr>
            </w:pPr>
          </w:p>
        </w:tc>
        <w:tc>
          <w:tcPr>
            <w:tcW w:w="1888"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方正仿宋_GBK" w:cs="宋体"/>
                <w:color w:val="000000"/>
                <w:kern w:val="0"/>
                <w:sz w:val="21"/>
                <w:szCs w:val="21"/>
              </w:rPr>
            </w:pPr>
          </w:p>
        </w:tc>
      </w:tr>
      <w:tr>
        <w:tblPrEx>
          <w:tblCellMar>
            <w:top w:w="0" w:type="dxa"/>
            <w:left w:w="108" w:type="dxa"/>
            <w:bottom w:w="0" w:type="dxa"/>
            <w:right w:w="108" w:type="dxa"/>
          </w:tblCellMar>
        </w:tblPrEx>
        <w:trPr>
          <w:trHeight w:val="471" w:hRule="atLeast"/>
        </w:trPr>
        <w:tc>
          <w:tcPr>
            <w:tcW w:w="754"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eastAsia="方正仿宋_GBK" w:cs="宋体"/>
                <w:color w:val="000000"/>
                <w:kern w:val="0"/>
                <w:sz w:val="21"/>
                <w:szCs w:val="21"/>
              </w:rPr>
            </w:pPr>
          </w:p>
        </w:tc>
        <w:tc>
          <w:tcPr>
            <w:tcW w:w="1475"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方正仿宋_GBK" w:cs="宋体"/>
                <w:color w:val="000000"/>
                <w:kern w:val="0"/>
                <w:sz w:val="21"/>
                <w:szCs w:val="21"/>
              </w:rPr>
            </w:pPr>
          </w:p>
        </w:tc>
        <w:tc>
          <w:tcPr>
            <w:tcW w:w="1544"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方正仿宋_GBK" w:cs="宋体"/>
                <w:color w:val="000000"/>
                <w:kern w:val="0"/>
                <w:sz w:val="21"/>
                <w:szCs w:val="21"/>
              </w:rPr>
            </w:pPr>
          </w:p>
        </w:tc>
        <w:tc>
          <w:tcPr>
            <w:tcW w:w="1688"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方正仿宋_GBK" w:cs="宋体"/>
                <w:color w:val="000000"/>
                <w:kern w:val="0"/>
                <w:sz w:val="21"/>
                <w:szCs w:val="21"/>
              </w:rPr>
            </w:pPr>
          </w:p>
        </w:tc>
        <w:tc>
          <w:tcPr>
            <w:tcW w:w="1642"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方正仿宋_GBK" w:cs="宋体"/>
                <w:color w:val="000000"/>
                <w:kern w:val="0"/>
                <w:sz w:val="21"/>
                <w:szCs w:val="21"/>
              </w:rPr>
            </w:pPr>
          </w:p>
        </w:tc>
        <w:tc>
          <w:tcPr>
            <w:tcW w:w="934"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方正仿宋_GBK" w:cs="宋体"/>
                <w:color w:val="000000"/>
                <w:kern w:val="0"/>
                <w:sz w:val="21"/>
                <w:szCs w:val="21"/>
              </w:rPr>
            </w:pPr>
          </w:p>
        </w:tc>
        <w:tc>
          <w:tcPr>
            <w:tcW w:w="999"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方正仿宋_GBK" w:cs="宋体"/>
                <w:color w:val="000000"/>
                <w:kern w:val="0"/>
                <w:sz w:val="21"/>
                <w:szCs w:val="21"/>
              </w:rPr>
            </w:pPr>
          </w:p>
        </w:tc>
        <w:tc>
          <w:tcPr>
            <w:tcW w:w="1017"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方正仿宋_GBK" w:cs="宋体"/>
                <w:color w:val="000000"/>
                <w:kern w:val="0"/>
                <w:sz w:val="21"/>
                <w:szCs w:val="21"/>
              </w:rPr>
            </w:pPr>
          </w:p>
        </w:tc>
        <w:tc>
          <w:tcPr>
            <w:tcW w:w="1112"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方正仿宋_GBK" w:cs="宋体"/>
                <w:color w:val="000000"/>
                <w:kern w:val="0"/>
                <w:sz w:val="21"/>
                <w:szCs w:val="21"/>
              </w:rPr>
            </w:pPr>
          </w:p>
        </w:tc>
        <w:tc>
          <w:tcPr>
            <w:tcW w:w="1015"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方正仿宋_GBK" w:cs="宋体"/>
                <w:color w:val="000000"/>
                <w:kern w:val="0"/>
                <w:sz w:val="21"/>
                <w:szCs w:val="21"/>
              </w:rPr>
            </w:pPr>
          </w:p>
        </w:tc>
        <w:tc>
          <w:tcPr>
            <w:tcW w:w="1888"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方正仿宋_GBK" w:cs="宋体"/>
                <w:color w:val="000000"/>
                <w:kern w:val="0"/>
                <w:sz w:val="21"/>
                <w:szCs w:val="21"/>
              </w:rPr>
            </w:pPr>
          </w:p>
        </w:tc>
      </w:tr>
      <w:tr>
        <w:tblPrEx>
          <w:tblCellMar>
            <w:top w:w="0" w:type="dxa"/>
            <w:left w:w="108" w:type="dxa"/>
            <w:bottom w:w="0" w:type="dxa"/>
            <w:right w:w="108" w:type="dxa"/>
          </w:tblCellMar>
        </w:tblPrEx>
        <w:trPr>
          <w:trHeight w:val="471" w:hRule="atLeast"/>
        </w:trPr>
        <w:tc>
          <w:tcPr>
            <w:tcW w:w="754"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eastAsia="方正仿宋_GBK" w:cs="宋体"/>
                <w:color w:val="000000"/>
                <w:kern w:val="0"/>
                <w:sz w:val="21"/>
                <w:szCs w:val="21"/>
              </w:rPr>
            </w:pPr>
          </w:p>
        </w:tc>
        <w:tc>
          <w:tcPr>
            <w:tcW w:w="1475"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方正仿宋_GBK" w:cs="宋体"/>
                <w:color w:val="000000"/>
                <w:kern w:val="0"/>
                <w:sz w:val="21"/>
                <w:szCs w:val="21"/>
              </w:rPr>
            </w:pPr>
          </w:p>
        </w:tc>
        <w:tc>
          <w:tcPr>
            <w:tcW w:w="1544"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方正仿宋_GBK" w:cs="宋体"/>
                <w:color w:val="000000"/>
                <w:kern w:val="0"/>
                <w:sz w:val="21"/>
                <w:szCs w:val="21"/>
              </w:rPr>
            </w:pPr>
          </w:p>
        </w:tc>
        <w:tc>
          <w:tcPr>
            <w:tcW w:w="1688"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方正仿宋_GBK" w:cs="宋体"/>
                <w:color w:val="000000"/>
                <w:kern w:val="0"/>
                <w:sz w:val="21"/>
                <w:szCs w:val="21"/>
              </w:rPr>
            </w:pPr>
          </w:p>
        </w:tc>
        <w:tc>
          <w:tcPr>
            <w:tcW w:w="1642"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方正仿宋_GBK" w:cs="宋体"/>
                <w:color w:val="000000"/>
                <w:kern w:val="0"/>
                <w:sz w:val="21"/>
                <w:szCs w:val="21"/>
              </w:rPr>
            </w:pPr>
          </w:p>
        </w:tc>
        <w:tc>
          <w:tcPr>
            <w:tcW w:w="934"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方正仿宋_GBK" w:cs="宋体"/>
                <w:color w:val="000000"/>
                <w:kern w:val="0"/>
                <w:sz w:val="21"/>
                <w:szCs w:val="21"/>
              </w:rPr>
            </w:pPr>
          </w:p>
        </w:tc>
        <w:tc>
          <w:tcPr>
            <w:tcW w:w="999"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方正仿宋_GBK" w:cs="宋体"/>
                <w:color w:val="000000"/>
                <w:kern w:val="0"/>
                <w:sz w:val="21"/>
                <w:szCs w:val="21"/>
              </w:rPr>
            </w:pPr>
          </w:p>
        </w:tc>
        <w:tc>
          <w:tcPr>
            <w:tcW w:w="1017"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方正仿宋_GBK" w:cs="宋体"/>
                <w:color w:val="000000"/>
                <w:kern w:val="0"/>
                <w:sz w:val="21"/>
                <w:szCs w:val="21"/>
              </w:rPr>
            </w:pPr>
          </w:p>
        </w:tc>
        <w:tc>
          <w:tcPr>
            <w:tcW w:w="1112"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方正仿宋_GBK" w:cs="宋体"/>
                <w:color w:val="000000"/>
                <w:kern w:val="0"/>
                <w:sz w:val="21"/>
                <w:szCs w:val="21"/>
              </w:rPr>
            </w:pPr>
          </w:p>
        </w:tc>
        <w:tc>
          <w:tcPr>
            <w:tcW w:w="1015"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方正仿宋_GBK" w:cs="宋体"/>
                <w:color w:val="000000"/>
                <w:kern w:val="0"/>
                <w:sz w:val="21"/>
                <w:szCs w:val="21"/>
              </w:rPr>
            </w:pPr>
          </w:p>
        </w:tc>
        <w:tc>
          <w:tcPr>
            <w:tcW w:w="1888"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方正仿宋_GBK" w:cs="宋体"/>
                <w:color w:val="000000"/>
                <w:kern w:val="0"/>
                <w:sz w:val="21"/>
                <w:szCs w:val="21"/>
              </w:rPr>
            </w:pPr>
          </w:p>
        </w:tc>
      </w:tr>
      <w:tr>
        <w:tblPrEx>
          <w:tblCellMar>
            <w:top w:w="0" w:type="dxa"/>
            <w:left w:w="108" w:type="dxa"/>
            <w:bottom w:w="0" w:type="dxa"/>
            <w:right w:w="108" w:type="dxa"/>
          </w:tblCellMar>
        </w:tblPrEx>
        <w:trPr>
          <w:trHeight w:val="471" w:hRule="atLeast"/>
        </w:trPr>
        <w:tc>
          <w:tcPr>
            <w:tcW w:w="754"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eastAsia="方正仿宋_GBK" w:cs="宋体"/>
                <w:color w:val="000000"/>
                <w:kern w:val="0"/>
                <w:sz w:val="21"/>
                <w:szCs w:val="21"/>
              </w:rPr>
            </w:pPr>
          </w:p>
        </w:tc>
        <w:tc>
          <w:tcPr>
            <w:tcW w:w="1475"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方正仿宋_GBK" w:cs="宋体"/>
                <w:color w:val="000000"/>
                <w:kern w:val="0"/>
                <w:sz w:val="21"/>
                <w:szCs w:val="21"/>
              </w:rPr>
            </w:pPr>
          </w:p>
        </w:tc>
        <w:tc>
          <w:tcPr>
            <w:tcW w:w="1544"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方正仿宋_GBK" w:cs="宋体"/>
                <w:color w:val="000000"/>
                <w:kern w:val="0"/>
                <w:sz w:val="21"/>
                <w:szCs w:val="21"/>
              </w:rPr>
            </w:pPr>
          </w:p>
        </w:tc>
        <w:tc>
          <w:tcPr>
            <w:tcW w:w="1688"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方正仿宋_GBK" w:cs="宋体"/>
                <w:color w:val="000000"/>
                <w:kern w:val="0"/>
                <w:sz w:val="21"/>
                <w:szCs w:val="21"/>
              </w:rPr>
            </w:pPr>
          </w:p>
        </w:tc>
        <w:tc>
          <w:tcPr>
            <w:tcW w:w="1642"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方正仿宋_GBK" w:cs="宋体"/>
                <w:color w:val="000000"/>
                <w:kern w:val="0"/>
                <w:sz w:val="21"/>
                <w:szCs w:val="21"/>
              </w:rPr>
            </w:pPr>
          </w:p>
        </w:tc>
        <w:tc>
          <w:tcPr>
            <w:tcW w:w="934"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方正仿宋_GBK" w:cs="宋体"/>
                <w:color w:val="000000"/>
                <w:kern w:val="0"/>
                <w:sz w:val="21"/>
                <w:szCs w:val="21"/>
              </w:rPr>
            </w:pPr>
          </w:p>
        </w:tc>
        <w:tc>
          <w:tcPr>
            <w:tcW w:w="999"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方正仿宋_GBK" w:cs="宋体"/>
                <w:color w:val="000000"/>
                <w:kern w:val="0"/>
                <w:sz w:val="21"/>
                <w:szCs w:val="21"/>
              </w:rPr>
            </w:pPr>
          </w:p>
        </w:tc>
        <w:tc>
          <w:tcPr>
            <w:tcW w:w="1017"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方正仿宋_GBK" w:cs="宋体"/>
                <w:color w:val="000000"/>
                <w:kern w:val="0"/>
                <w:sz w:val="21"/>
                <w:szCs w:val="21"/>
              </w:rPr>
            </w:pPr>
          </w:p>
        </w:tc>
        <w:tc>
          <w:tcPr>
            <w:tcW w:w="1112"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方正仿宋_GBK" w:cs="宋体"/>
                <w:color w:val="000000"/>
                <w:kern w:val="0"/>
                <w:sz w:val="21"/>
                <w:szCs w:val="21"/>
              </w:rPr>
            </w:pPr>
          </w:p>
        </w:tc>
        <w:tc>
          <w:tcPr>
            <w:tcW w:w="1015"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方正仿宋_GBK" w:cs="宋体"/>
                <w:color w:val="000000"/>
                <w:kern w:val="0"/>
                <w:sz w:val="21"/>
                <w:szCs w:val="21"/>
              </w:rPr>
            </w:pPr>
          </w:p>
        </w:tc>
        <w:tc>
          <w:tcPr>
            <w:tcW w:w="1888"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方正仿宋_GBK" w:cs="宋体"/>
                <w:color w:val="000000"/>
                <w:kern w:val="0"/>
                <w:sz w:val="21"/>
                <w:szCs w:val="21"/>
              </w:rPr>
            </w:pPr>
          </w:p>
        </w:tc>
      </w:tr>
      <w:tr>
        <w:tblPrEx>
          <w:tblCellMar>
            <w:top w:w="0" w:type="dxa"/>
            <w:left w:w="108" w:type="dxa"/>
            <w:bottom w:w="0" w:type="dxa"/>
            <w:right w:w="108" w:type="dxa"/>
          </w:tblCellMar>
        </w:tblPrEx>
        <w:trPr>
          <w:trHeight w:val="471" w:hRule="atLeast"/>
        </w:trPr>
        <w:tc>
          <w:tcPr>
            <w:tcW w:w="754"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eastAsia="方正仿宋_GBK" w:cs="宋体"/>
                <w:color w:val="000000"/>
                <w:kern w:val="0"/>
                <w:sz w:val="21"/>
                <w:szCs w:val="21"/>
              </w:rPr>
            </w:pPr>
          </w:p>
        </w:tc>
        <w:tc>
          <w:tcPr>
            <w:tcW w:w="1475"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方正仿宋_GBK" w:cs="宋体"/>
                <w:color w:val="000000"/>
                <w:kern w:val="0"/>
                <w:sz w:val="21"/>
                <w:szCs w:val="21"/>
              </w:rPr>
            </w:pPr>
          </w:p>
        </w:tc>
        <w:tc>
          <w:tcPr>
            <w:tcW w:w="1544"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方正仿宋_GBK" w:cs="宋体"/>
                <w:color w:val="000000"/>
                <w:kern w:val="0"/>
                <w:sz w:val="21"/>
                <w:szCs w:val="21"/>
              </w:rPr>
            </w:pPr>
          </w:p>
        </w:tc>
        <w:tc>
          <w:tcPr>
            <w:tcW w:w="1688"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方正仿宋_GBK" w:cs="宋体"/>
                <w:color w:val="000000"/>
                <w:kern w:val="0"/>
                <w:sz w:val="21"/>
                <w:szCs w:val="21"/>
              </w:rPr>
            </w:pPr>
          </w:p>
        </w:tc>
        <w:tc>
          <w:tcPr>
            <w:tcW w:w="1642"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方正仿宋_GBK" w:cs="宋体"/>
                <w:color w:val="000000"/>
                <w:kern w:val="0"/>
                <w:sz w:val="21"/>
                <w:szCs w:val="21"/>
              </w:rPr>
            </w:pPr>
          </w:p>
        </w:tc>
        <w:tc>
          <w:tcPr>
            <w:tcW w:w="934"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方正仿宋_GBK" w:cs="宋体"/>
                <w:color w:val="000000"/>
                <w:kern w:val="0"/>
                <w:sz w:val="21"/>
                <w:szCs w:val="21"/>
              </w:rPr>
            </w:pPr>
          </w:p>
        </w:tc>
        <w:tc>
          <w:tcPr>
            <w:tcW w:w="999"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方正仿宋_GBK" w:cs="宋体"/>
                <w:color w:val="000000"/>
                <w:kern w:val="0"/>
                <w:sz w:val="21"/>
                <w:szCs w:val="21"/>
              </w:rPr>
            </w:pPr>
          </w:p>
        </w:tc>
        <w:tc>
          <w:tcPr>
            <w:tcW w:w="1017"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方正仿宋_GBK" w:cs="宋体"/>
                <w:color w:val="000000"/>
                <w:kern w:val="0"/>
                <w:sz w:val="21"/>
                <w:szCs w:val="21"/>
              </w:rPr>
            </w:pPr>
          </w:p>
        </w:tc>
        <w:tc>
          <w:tcPr>
            <w:tcW w:w="1112"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方正仿宋_GBK" w:cs="宋体"/>
                <w:color w:val="000000"/>
                <w:kern w:val="0"/>
                <w:sz w:val="21"/>
                <w:szCs w:val="21"/>
              </w:rPr>
            </w:pPr>
          </w:p>
        </w:tc>
        <w:tc>
          <w:tcPr>
            <w:tcW w:w="1015"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方正仿宋_GBK" w:cs="宋体"/>
                <w:color w:val="000000"/>
                <w:kern w:val="0"/>
                <w:sz w:val="21"/>
                <w:szCs w:val="21"/>
              </w:rPr>
            </w:pPr>
          </w:p>
        </w:tc>
        <w:tc>
          <w:tcPr>
            <w:tcW w:w="1888"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方正仿宋_GBK" w:cs="宋体"/>
                <w:color w:val="000000"/>
                <w:kern w:val="0"/>
                <w:sz w:val="21"/>
                <w:szCs w:val="21"/>
              </w:rPr>
            </w:pPr>
          </w:p>
        </w:tc>
      </w:tr>
      <w:tr>
        <w:tblPrEx>
          <w:tblCellMar>
            <w:top w:w="0" w:type="dxa"/>
            <w:left w:w="108" w:type="dxa"/>
            <w:bottom w:w="0" w:type="dxa"/>
            <w:right w:w="108" w:type="dxa"/>
          </w:tblCellMar>
        </w:tblPrEx>
        <w:trPr>
          <w:trHeight w:val="471" w:hRule="atLeast"/>
        </w:trPr>
        <w:tc>
          <w:tcPr>
            <w:tcW w:w="754"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eastAsia="方正仿宋_GBK" w:cs="宋体"/>
                <w:color w:val="000000"/>
                <w:kern w:val="0"/>
                <w:sz w:val="21"/>
                <w:szCs w:val="21"/>
              </w:rPr>
            </w:pPr>
          </w:p>
        </w:tc>
        <w:tc>
          <w:tcPr>
            <w:tcW w:w="1475"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方正仿宋_GBK" w:cs="宋体"/>
                <w:color w:val="000000"/>
                <w:kern w:val="0"/>
                <w:sz w:val="21"/>
                <w:szCs w:val="21"/>
              </w:rPr>
            </w:pPr>
          </w:p>
        </w:tc>
        <w:tc>
          <w:tcPr>
            <w:tcW w:w="1544"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方正仿宋_GBK" w:cs="宋体"/>
                <w:color w:val="000000"/>
                <w:kern w:val="0"/>
                <w:sz w:val="21"/>
                <w:szCs w:val="21"/>
              </w:rPr>
            </w:pPr>
          </w:p>
        </w:tc>
        <w:tc>
          <w:tcPr>
            <w:tcW w:w="1688"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方正仿宋_GBK" w:cs="宋体"/>
                <w:color w:val="000000"/>
                <w:kern w:val="0"/>
                <w:sz w:val="21"/>
                <w:szCs w:val="21"/>
              </w:rPr>
            </w:pPr>
          </w:p>
        </w:tc>
        <w:tc>
          <w:tcPr>
            <w:tcW w:w="1642"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方正仿宋_GBK" w:cs="宋体"/>
                <w:color w:val="000000"/>
                <w:kern w:val="0"/>
                <w:sz w:val="21"/>
                <w:szCs w:val="21"/>
              </w:rPr>
            </w:pPr>
          </w:p>
        </w:tc>
        <w:tc>
          <w:tcPr>
            <w:tcW w:w="934"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方正仿宋_GBK" w:cs="宋体"/>
                <w:color w:val="000000"/>
                <w:kern w:val="0"/>
                <w:sz w:val="21"/>
                <w:szCs w:val="21"/>
              </w:rPr>
            </w:pPr>
          </w:p>
        </w:tc>
        <w:tc>
          <w:tcPr>
            <w:tcW w:w="999"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方正仿宋_GBK" w:cs="宋体"/>
                <w:color w:val="000000"/>
                <w:kern w:val="0"/>
                <w:sz w:val="21"/>
                <w:szCs w:val="21"/>
              </w:rPr>
            </w:pPr>
          </w:p>
        </w:tc>
        <w:tc>
          <w:tcPr>
            <w:tcW w:w="1017"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方正仿宋_GBK" w:cs="宋体"/>
                <w:color w:val="000000"/>
                <w:kern w:val="0"/>
                <w:sz w:val="21"/>
                <w:szCs w:val="21"/>
              </w:rPr>
            </w:pPr>
          </w:p>
        </w:tc>
        <w:tc>
          <w:tcPr>
            <w:tcW w:w="1112"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方正仿宋_GBK" w:cs="宋体"/>
                <w:color w:val="000000"/>
                <w:kern w:val="0"/>
                <w:sz w:val="21"/>
                <w:szCs w:val="21"/>
              </w:rPr>
            </w:pPr>
          </w:p>
        </w:tc>
        <w:tc>
          <w:tcPr>
            <w:tcW w:w="1015"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方正仿宋_GBK" w:cs="宋体"/>
                <w:color w:val="000000"/>
                <w:kern w:val="0"/>
                <w:sz w:val="21"/>
                <w:szCs w:val="21"/>
              </w:rPr>
            </w:pPr>
          </w:p>
        </w:tc>
        <w:tc>
          <w:tcPr>
            <w:tcW w:w="1888"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方正仿宋_GBK" w:cs="宋体"/>
                <w:color w:val="000000"/>
                <w:kern w:val="0"/>
                <w:sz w:val="21"/>
                <w:szCs w:val="21"/>
              </w:rPr>
            </w:pPr>
          </w:p>
        </w:tc>
      </w:tr>
      <w:tr>
        <w:tblPrEx>
          <w:tblCellMar>
            <w:top w:w="0" w:type="dxa"/>
            <w:left w:w="108" w:type="dxa"/>
            <w:bottom w:w="0" w:type="dxa"/>
            <w:right w:w="108" w:type="dxa"/>
          </w:tblCellMar>
        </w:tblPrEx>
        <w:trPr>
          <w:trHeight w:val="471" w:hRule="atLeast"/>
        </w:trPr>
        <w:tc>
          <w:tcPr>
            <w:tcW w:w="75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方正仿宋_GBK" w:cs="宋体"/>
                <w:color w:val="000000"/>
                <w:kern w:val="0"/>
                <w:sz w:val="22"/>
                <w:szCs w:val="20"/>
              </w:rPr>
            </w:pP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eastAsia="方正仿宋_GBK" w:cs="宋体"/>
                <w:color w:val="000000"/>
                <w:kern w:val="0"/>
                <w:sz w:val="22"/>
                <w:szCs w:val="20"/>
              </w:rPr>
            </w:pPr>
          </w:p>
        </w:tc>
        <w:tc>
          <w:tcPr>
            <w:tcW w:w="1544" w:type="dxa"/>
            <w:tcBorders>
              <w:top w:val="nil"/>
              <w:left w:val="nil"/>
              <w:bottom w:val="single" w:color="auto" w:sz="4" w:space="0"/>
              <w:right w:val="single" w:color="auto" w:sz="4" w:space="0"/>
            </w:tcBorders>
            <w:noWrap/>
            <w:vAlign w:val="center"/>
          </w:tcPr>
          <w:p>
            <w:pPr>
              <w:widowControl/>
              <w:jc w:val="center"/>
              <w:rPr>
                <w:rFonts w:ascii="宋体" w:hAnsi="宋体" w:eastAsia="方正仿宋_GBK" w:cs="宋体"/>
                <w:color w:val="000000"/>
                <w:kern w:val="0"/>
                <w:sz w:val="22"/>
                <w:szCs w:val="20"/>
              </w:rPr>
            </w:pPr>
          </w:p>
        </w:tc>
        <w:tc>
          <w:tcPr>
            <w:tcW w:w="1688" w:type="dxa"/>
            <w:tcBorders>
              <w:top w:val="nil"/>
              <w:left w:val="nil"/>
              <w:bottom w:val="single" w:color="auto" w:sz="4" w:space="0"/>
              <w:right w:val="single" w:color="auto" w:sz="4" w:space="0"/>
            </w:tcBorders>
            <w:noWrap/>
            <w:vAlign w:val="center"/>
          </w:tcPr>
          <w:p>
            <w:pPr>
              <w:widowControl/>
              <w:jc w:val="center"/>
              <w:rPr>
                <w:rFonts w:ascii="宋体" w:hAnsi="宋体" w:eastAsia="方正仿宋_GBK" w:cs="宋体"/>
                <w:color w:val="000000"/>
                <w:kern w:val="0"/>
                <w:sz w:val="22"/>
                <w:szCs w:val="20"/>
              </w:rPr>
            </w:pPr>
          </w:p>
        </w:tc>
        <w:tc>
          <w:tcPr>
            <w:tcW w:w="1642" w:type="dxa"/>
            <w:tcBorders>
              <w:top w:val="nil"/>
              <w:left w:val="nil"/>
              <w:bottom w:val="single" w:color="auto" w:sz="4" w:space="0"/>
              <w:right w:val="single" w:color="auto" w:sz="4" w:space="0"/>
            </w:tcBorders>
            <w:noWrap/>
            <w:vAlign w:val="center"/>
          </w:tcPr>
          <w:p>
            <w:pPr>
              <w:widowControl/>
              <w:jc w:val="center"/>
              <w:rPr>
                <w:rFonts w:ascii="宋体" w:hAnsi="宋体" w:eastAsia="方正仿宋_GBK" w:cs="宋体"/>
                <w:color w:val="000000"/>
                <w:kern w:val="0"/>
                <w:sz w:val="22"/>
                <w:szCs w:val="20"/>
              </w:rPr>
            </w:pPr>
          </w:p>
        </w:tc>
        <w:tc>
          <w:tcPr>
            <w:tcW w:w="934" w:type="dxa"/>
            <w:tcBorders>
              <w:top w:val="nil"/>
              <w:left w:val="nil"/>
              <w:bottom w:val="single" w:color="auto" w:sz="4" w:space="0"/>
              <w:right w:val="single" w:color="auto" w:sz="4" w:space="0"/>
            </w:tcBorders>
            <w:noWrap/>
            <w:vAlign w:val="center"/>
          </w:tcPr>
          <w:p>
            <w:pPr>
              <w:widowControl/>
              <w:jc w:val="center"/>
              <w:rPr>
                <w:rFonts w:ascii="宋体" w:hAnsi="宋体" w:eastAsia="方正仿宋_GBK" w:cs="宋体"/>
                <w:color w:val="000000"/>
                <w:kern w:val="0"/>
                <w:sz w:val="22"/>
                <w:szCs w:val="20"/>
              </w:rPr>
            </w:pPr>
          </w:p>
        </w:tc>
        <w:tc>
          <w:tcPr>
            <w:tcW w:w="999" w:type="dxa"/>
            <w:tcBorders>
              <w:top w:val="nil"/>
              <w:left w:val="nil"/>
              <w:bottom w:val="single" w:color="auto" w:sz="4" w:space="0"/>
              <w:right w:val="single" w:color="auto" w:sz="4" w:space="0"/>
            </w:tcBorders>
            <w:noWrap/>
            <w:vAlign w:val="center"/>
          </w:tcPr>
          <w:p>
            <w:pPr>
              <w:widowControl/>
              <w:jc w:val="center"/>
              <w:rPr>
                <w:rFonts w:ascii="宋体" w:hAnsi="宋体" w:eastAsia="方正仿宋_GBK" w:cs="宋体"/>
                <w:color w:val="000000"/>
                <w:kern w:val="0"/>
                <w:sz w:val="22"/>
                <w:szCs w:val="20"/>
              </w:rPr>
            </w:pPr>
          </w:p>
        </w:tc>
        <w:tc>
          <w:tcPr>
            <w:tcW w:w="1017" w:type="dxa"/>
            <w:tcBorders>
              <w:top w:val="nil"/>
              <w:left w:val="nil"/>
              <w:bottom w:val="single" w:color="auto" w:sz="4" w:space="0"/>
              <w:right w:val="single" w:color="auto" w:sz="4" w:space="0"/>
            </w:tcBorders>
            <w:noWrap/>
            <w:vAlign w:val="center"/>
          </w:tcPr>
          <w:p>
            <w:pPr>
              <w:widowControl/>
              <w:jc w:val="center"/>
              <w:rPr>
                <w:rFonts w:ascii="宋体" w:hAnsi="宋体" w:eastAsia="方正仿宋_GBK" w:cs="宋体"/>
                <w:color w:val="000000"/>
                <w:kern w:val="0"/>
                <w:sz w:val="22"/>
                <w:szCs w:val="20"/>
              </w:rPr>
            </w:pPr>
          </w:p>
        </w:tc>
        <w:tc>
          <w:tcPr>
            <w:tcW w:w="1112" w:type="dxa"/>
            <w:tcBorders>
              <w:top w:val="nil"/>
              <w:left w:val="nil"/>
              <w:bottom w:val="single" w:color="auto" w:sz="4" w:space="0"/>
              <w:right w:val="single" w:color="auto" w:sz="4" w:space="0"/>
            </w:tcBorders>
            <w:noWrap/>
            <w:vAlign w:val="center"/>
          </w:tcPr>
          <w:p>
            <w:pPr>
              <w:widowControl/>
              <w:jc w:val="center"/>
              <w:rPr>
                <w:rFonts w:ascii="宋体" w:hAnsi="宋体" w:eastAsia="方正仿宋_GBK" w:cs="宋体"/>
                <w:color w:val="000000"/>
                <w:kern w:val="0"/>
                <w:sz w:val="22"/>
                <w:szCs w:val="20"/>
              </w:rPr>
            </w:pPr>
          </w:p>
        </w:tc>
        <w:tc>
          <w:tcPr>
            <w:tcW w:w="1015" w:type="dxa"/>
            <w:tcBorders>
              <w:top w:val="nil"/>
              <w:left w:val="nil"/>
              <w:bottom w:val="single" w:color="auto" w:sz="4" w:space="0"/>
              <w:right w:val="single" w:color="auto" w:sz="4" w:space="0"/>
            </w:tcBorders>
            <w:noWrap/>
            <w:vAlign w:val="center"/>
          </w:tcPr>
          <w:p>
            <w:pPr>
              <w:widowControl/>
              <w:jc w:val="center"/>
              <w:rPr>
                <w:rFonts w:ascii="宋体" w:hAnsi="宋体" w:eastAsia="方正仿宋_GBK" w:cs="宋体"/>
                <w:color w:val="000000"/>
                <w:kern w:val="0"/>
                <w:sz w:val="22"/>
                <w:szCs w:val="20"/>
              </w:rPr>
            </w:pPr>
          </w:p>
        </w:tc>
        <w:tc>
          <w:tcPr>
            <w:tcW w:w="1888" w:type="dxa"/>
            <w:tcBorders>
              <w:top w:val="nil"/>
              <w:left w:val="nil"/>
              <w:bottom w:val="single" w:color="auto" w:sz="4" w:space="0"/>
              <w:right w:val="single" w:color="auto" w:sz="4" w:space="0"/>
            </w:tcBorders>
            <w:noWrap/>
            <w:vAlign w:val="center"/>
          </w:tcPr>
          <w:p>
            <w:pPr>
              <w:widowControl/>
              <w:jc w:val="center"/>
              <w:rPr>
                <w:rFonts w:ascii="宋体" w:hAnsi="宋体" w:eastAsia="方正仿宋_GBK" w:cs="宋体"/>
                <w:color w:val="000000"/>
                <w:kern w:val="0"/>
                <w:sz w:val="22"/>
                <w:szCs w:val="20"/>
              </w:rPr>
            </w:pPr>
          </w:p>
        </w:tc>
      </w:tr>
    </w:tbl>
    <w:p>
      <w:pPr>
        <w:rPr>
          <w:rFonts w:hint="eastAsia"/>
          <w:lang w:val="en-US" w:eastAsia="zh-CN"/>
        </w:rPr>
        <w:sectPr>
          <w:headerReference r:id="rId5" w:type="default"/>
          <w:footerReference r:id="rId6" w:type="default"/>
          <w:pgSz w:w="16838" w:h="11906" w:orient="landscape"/>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pPr>
    </w:p>
    <w:p>
      <w:pPr>
        <w:rPr>
          <w:rFonts w:eastAsia="方正黑体_GBK"/>
          <w:color w:val="000000"/>
          <w:szCs w:val="21"/>
        </w:rPr>
      </w:pPr>
      <w:r>
        <w:rPr>
          <w:rFonts w:eastAsia="方正黑体_GBK"/>
          <w:color w:val="000000"/>
          <w:szCs w:val="21"/>
        </w:rPr>
        <w:t>附件4</w:t>
      </w:r>
    </w:p>
    <w:p>
      <w:pPr>
        <w:spacing w:line="560" w:lineRule="exact"/>
        <w:jc w:val="center"/>
        <w:rPr>
          <w:rFonts w:ascii="方正小标宋_GBK" w:hAnsi="方正小标宋_GBK" w:eastAsia="方正小标宋_GBK"/>
          <w:sz w:val="44"/>
          <w:szCs w:val="20"/>
        </w:rPr>
      </w:pPr>
      <w:r>
        <w:rPr>
          <w:rFonts w:hint="eastAsia" w:ascii="方正小标宋_GBK" w:hAnsi="方正小标宋_GBK" w:eastAsia="方正小标宋_GBK"/>
          <w:sz w:val="44"/>
          <w:szCs w:val="20"/>
        </w:rPr>
        <w:t>渝北区抗震加固改造项目申请表</w:t>
      </w:r>
    </w:p>
    <w:p>
      <w:pPr>
        <w:spacing w:line="560" w:lineRule="exact"/>
        <w:rPr>
          <w:rFonts w:eastAsia="方正仿宋_GBK"/>
          <w:sz w:val="24"/>
          <w:szCs w:val="24"/>
        </w:rPr>
      </w:pPr>
      <w:r>
        <w:rPr>
          <w:rFonts w:hint="eastAsia" w:eastAsia="方正仿宋_GBK"/>
          <w:szCs w:val="20"/>
        </w:rPr>
        <w:t xml:space="preserve">                                  </w:t>
      </w:r>
      <w:r>
        <w:rPr>
          <w:rFonts w:hint="eastAsia" w:eastAsia="方正仿宋_GBK"/>
          <w:sz w:val="24"/>
          <w:szCs w:val="24"/>
        </w:rPr>
        <w:t xml:space="preserve"> 编号：</w:t>
      </w:r>
    </w:p>
    <w:tbl>
      <w:tblPr>
        <w:tblStyle w:val="7"/>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9"/>
        <w:gridCol w:w="985"/>
        <w:gridCol w:w="384"/>
        <w:gridCol w:w="57"/>
        <w:gridCol w:w="284"/>
        <w:gridCol w:w="100"/>
        <w:gridCol w:w="611"/>
        <w:gridCol w:w="166"/>
        <w:gridCol w:w="123"/>
        <w:gridCol w:w="858"/>
        <w:gridCol w:w="439"/>
        <w:gridCol w:w="270"/>
        <w:gridCol w:w="436"/>
        <w:gridCol w:w="709"/>
        <w:gridCol w:w="16"/>
        <w:gridCol w:w="439"/>
        <w:gridCol w:w="536"/>
        <w:gridCol w:w="1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099" w:type="dxa"/>
            <w:vMerge w:val="restart"/>
            <w:noWrap w:val="0"/>
            <w:vAlign w:val="center"/>
          </w:tcPr>
          <w:p>
            <w:pPr>
              <w:spacing w:line="400" w:lineRule="exact"/>
              <w:jc w:val="center"/>
              <w:rPr>
                <w:rFonts w:eastAsia="方正仿宋_GBK"/>
                <w:sz w:val="21"/>
                <w:szCs w:val="21"/>
              </w:rPr>
            </w:pPr>
            <w:r>
              <w:rPr>
                <w:rFonts w:hint="eastAsia" w:eastAsia="方正仿宋_GBK"/>
                <w:sz w:val="21"/>
                <w:szCs w:val="21"/>
              </w:rPr>
              <w:t>申请人</w:t>
            </w:r>
          </w:p>
        </w:tc>
        <w:tc>
          <w:tcPr>
            <w:tcW w:w="1369" w:type="dxa"/>
            <w:gridSpan w:val="2"/>
            <w:noWrap w:val="0"/>
            <w:vAlign w:val="center"/>
          </w:tcPr>
          <w:p>
            <w:pPr>
              <w:spacing w:line="400" w:lineRule="exact"/>
              <w:jc w:val="center"/>
              <w:rPr>
                <w:rFonts w:eastAsia="方正仿宋_GBK"/>
                <w:sz w:val="21"/>
                <w:szCs w:val="21"/>
              </w:rPr>
            </w:pPr>
            <w:r>
              <w:rPr>
                <w:rFonts w:hint="eastAsia" w:eastAsia="方正仿宋_GBK"/>
                <w:sz w:val="21"/>
                <w:szCs w:val="21"/>
              </w:rPr>
              <w:t>姓名</w:t>
            </w:r>
          </w:p>
        </w:tc>
        <w:tc>
          <w:tcPr>
            <w:tcW w:w="1052" w:type="dxa"/>
            <w:gridSpan w:val="4"/>
            <w:noWrap w:val="0"/>
            <w:vAlign w:val="center"/>
          </w:tcPr>
          <w:p>
            <w:pPr>
              <w:spacing w:line="400" w:lineRule="exact"/>
              <w:jc w:val="center"/>
              <w:rPr>
                <w:rFonts w:eastAsia="方正仿宋_GBK"/>
                <w:sz w:val="21"/>
                <w:szCs w:val="21"/>
              </w:rPr>
            </w:pPr>
          </w:p>
        </w:tc>
        <w:tc>
          <w:tcPr>
            <w:tcW w:w="1586" w:type="dxa"/>
            <w:gridSpan w:val="4"/>
            <w:noWrap w:val="0"/>
            <w:vAlign w:val="center"/>
          </w:tcPr>
          <w:p>
            <w:pPr>
              <w:spacing w:line="400" w:lineRule="exact"/>
              <w:jc w:val="center"/>
              <w:rPr>
                <w:rFonts w:eastAsia="方正仿宋_GBK"/>
                <w:sz w:val="21"/>
                <w:szCs w:val="21"/>
              </w:rPr>
            </w:pPr>
            <w:r>
              <w:rPr>
                <w:rFonts w:hint="eastAsia" w:eastAsia="方正仿宋_GBK"/>
                <w:sz w:val="21"/>
                <w:szCs w:val="21"/>
              </w:rPr>
              <w:t>身份证号</w:t>
            </w:r>
          </w:p>
        </w:tc>
        <w:tc>
          <w:tcPr>
            <w:tcW w:w="4250" w:type="dxa"/>
            <w:gridSpan w:val="7"/>
            <w:noWrap w:val="0"/>
            <w:vAlign w:val="center"/>
          </w:tcPr>
          <w:p>
            <w:pPr>
              <w:spacing w:line="400" w:lineRule="exact"/>
              <w:jc w:val="center"/>
              <w:rPr>
                <w:rFonts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099" w:type="dxa"/>
            <w:vMerge w:val="continue"/>
            <w:noWrap w:val="0"/>
            <w:vAlign w:val="center"/>
          </w:tcPr>
          <w:p>
            <w:pPr>
              <w:spacing w:line="400" w:lineRule="exact"/>
              <w:jc w:val="center"/>
              <w:rPr>
                <w:rFonts w:eastAsia="方正仿宋_GBK"/>
                <w:sz w:val="21"/>
                <w:szCs w:val="21"/>
              </w:rPr>
            </w:pPr>
          </w:p>
        </w:tc>
        <w:tc>
          <w:tcPr>
            <w:tcW w:w="1369" w:type="dxa"/>
            <w:gridSpan w:val="2"/>
            <w:noWrap w:val="0"/>
            <w:vAlign w:val="center"/>
          </w:tcPr>
          <w:p>
            <w:pPr>
              <w:spacing w:line="400" w:lineRule="exact"/>
              <w:jc w:val="center"/>
              <w:rPr>
                <w:rFonts w:eastAsia="方正仿宋_GBK"/>
                <w:sz w:val="21"/>
                <w:szCs w:val="21"/>
              </w:rPr>
            </w:pPr>
            <w:r>
              <w:rPr>
                <w:rFonts w:hint="eastAsia" w:eastAsia="方正仿宋_GBK"/>
                <w:sz w:val="21"/>
                <w:szCs w:val="21"/>
              </w:rPr>
              <w:t>工作单位</w:t>
            </w:r>
          </w:p>
        </w:tc>
        <w:tc>
          <w:tcPr>
            <w:tcW w:w="2638" w:type="dxa"/>
            <w:gridSpan w:val="8"/>
            <w:noWrap w:val="0"/>
            <w:vAlign w:val="center"/>
          </w:tcPr>
          <w:p>
            <w:pPr>
              <w:spacing w:line="400" w:lineRule="exact"/>
              <w:jc w:val="center"/>
              <w:rPr>
                <w:rFonts w:eastAsia="方正仿宋_GBK"/>
                <w:sz w:val="21"/>
                <w:szCs w:val="21"/>
              </w:rPr>
            </w:pPr>
          </w:p>
        </w:tc>
        <w:tc>
          <w:tcPr>
            <w:tcW w:w="1415" w:type="dxa"/>
            <w:gridSpan w:val="3"/>
            <w:noWrap w:val="0"/>
            <w:vAlign w:val="center"/>
          </w:tcPr>
          <w:p>
            <w:pPr>
              <w:spacing w:line="400" w:lineRule="exact"/>
              <w:jc w:val="center"/>
              <w:rPr>
                <w:rFonts w:eastAsia="方正仿宋_GBK"/>
                <w:sz w:val="21"/>
                <w:szCs w:val="21"/>
              </w:rPr>
            </w:pPr>
            <w:r>
              <w:rPr>
                <w:rFonts w:hint="eastAsia" w:eastAsia="方正仿宋_GBK"/>
                <w:sz w:val="21"/>
                <w:szCs w:val="21"/>
              </w:rPr>
              <w:t>联系电话</w:t>
            </w:r>
          </w:p>
        </w:tc>
        <w:tc>
          <w:tcPr>
            <w:tcW w:w="2835" w:type="dxa"/>
            <w:gridSpan w:val="4"/>
            <w:noWrap w:val="0"/>
            <w:vAlign w:val="center"/>
          </w:tcPr>
          <w:p>
            <w:pPr>
              <w:spacing w:line="400" w:lineRule="exact"/>
              <w:jc w:val="center"/>
              <w:rPr>
                <w:rFonts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099" w:type="dxa"/>
            <w:vMerge w:val="continue"/>
            <w:noWrap w:val="0"/>
            <w:vAlign w:val="center"/>
          </w:tcPr>
          <w:p>
            <w:pPr>
              <w:spacing w:line="400" w:lineRule="exact"/>
              <w:jc w:val="center"/>
              <w:rPr>
                <w:rFonts w:eastAsia="方正仿宋_GBK"/>
                <w:sz w:val="21"/>
                <w:szCs w:val="21"/>
              </w:rPr>
            </w:pPr>
          </w:p>
        </w:tc>
        <w:tc>
          <w:tcPr>
            <w:tcW w:w="1369" w:type="dxa"/>
            <w:gridSpan w:val="2"/>
            <w:noWrap w:val="0"/>
            <w:vAlign w:val="center"/>
          </w:tcPr>
          <w:p>
            <w:pPr>
              <w:spacing w:line="400" w:lineRule="exact"/>
              <w:jc w:val="center"/>
              <w:rPr>
                <w:rFonts w:eastAsia="方正仿宋_GBK"/>
                <w:sz w:val="21"/>
                <w:szCs w:val="21"/>
              </w:rPr>
            </w:pPr>
            <w:r>
              <w:rPr>
                <w:rFonts w:hint="eastAsia" w:eastAsia="方正仿宋_GBK"/>
                <w:sz w:val="21"/>
                <w:szCs w:val="21"/>
              </w:rPr>
              <w:t>经济来源</w:t>
            </w:r>
          </w:p>
        </w:tc>
        <w:tc>
          <w:tcPr>
            <w:tcW w:w="2638" w:type="dxa"/>
            <w:gridSpan w:val="8"/>
            <w:noWrap w:val="0"/>
            <w:vAlign w:val="center"/>
          </w:tcPr>
          <w:p>
            <w:pPr>
              <w:spacing w:line="400" w:lineRule="exact"/>
              <w:jc w:val="center"/>
              <w:rPr>
                <w:rFonts w:eastAsia="方正仿宋_GBK"/>
                <w:sz w:val="21"/>
                <w:szCs w:val="21"/>
              </w:rPr>
            </w:pPr>
          </w:p>
        </w:tc>
        <w:tc>
          <w:tcPr>
            <w:tcW w:w="1415" w:type="dxa"/>
            <w:gridSpan w:val="3"/>
            <w:noWrap w:val="0"/>
            <w:vAlign w:val="center"/>
          </w:tcPr>
          <w:p>
            <w:pPr>
              <w:spacing w:line="400" w:lineRule="exact"/>
              <w:jc w:val="center"/>
              <w:rPr>
                <w:rFonts w:eastAsia="方正仿宋_GBK"/>
                <w:sz w:val="21"/>
                <w:szCs w:val="21"/>
              </w:rPr>
            </w:pPr>
            <w:r>
              <w:rPr>
                <w:rFonts w:hint="eastAsia" w:eastAsia="方正仿宋_GBK"/>
                <w:sz w:val="21"/>
                <w:szCs w:val="21"/>
              </w:rPr>
              <w:t>现住地址</w:t>
            </w:r>
          </w:p>
        </w:tc>
        <w:tc>
          <w:tcPr>
            <w:tcW w:w="2835" w:type="dxa"/>
            <w:gridSpan w:val="4"/>
            <w:noWrap w:val="0"/>
            <w:vAlign w:val="center"/>
          </w:tcPr>
          <w:p>
            <w:pPr>
              <w:spacing w:line="400" w:lineRule="exact"/>
              <w:jc w:val="center"/>
              <w:rPr>
                <w:rFonts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099" w:type="dxa"/>
            <w:vMerge w:val="continue"/>
            <w:noWrap w:val="0"/>
            <w:vAlign w:val="center"/>
          </w:tcPr>
          <w:p>
            <w:pPr>
              <w:spacing w:line="400" w:lineRule="exact"/>
              <w:jc w:val="center"/>
              <w:rPr>
                <w:rFonts w:eastAsia="方正仿宋_GBK"/>
                <w:sz w:val="21"/>
                <w:szCs w:val="21"/>
              </w:rPr>
            </w:pPr>
          </w:p>
        </w:tc>
        <w:tc>
          <w:tcPr>
            <w:tcW w:w="2587" w:type="dxa"/>
            <w:gridSpan w:val="7"/>
            <w:noWrap w:val="0"/>
            <w:vAlign w:val="center"/>
          </w:tcPr>
          <w:p>
            <w:pPr>
              <w:spacing w:line="400" w:lineRule="exact"/>
              <w:jc w:val="center"/>
              <w:rPr>
                <w:rFonts w:eastAsia="方正仿宋_GBK"/>
                <w:sz w:val="21"/>
                <w:szCs w:val="21"/>
              </w:rPr>
            </w:pPr>
            <w:r>
              <w:rPr>
                <w:rFonts w:hint="eastAsia" w:eastAsia="方正仿宋_GBK"/>
                <w:sz w:val="21"/>
                <w:szCs w:val="21"/>
              </w:rPr>
              <w:t>申请抗震加固 □</w:t>
            </w:r>
          </w:p>
        </w:tc>
        <w:tc>
          <w:tcPr>
            <w:tcW w:w="1690" w:type="dxa"/>
            <w:gridSpan w:val="4"/>
            <w:noWrap w:val="0"/>
            <w:vAlign w:val="center"/>
          </w:tcPr>
          <w:p>
            <w:pPr>
              <w:spacing w:line="400" w:lineRule="exact"/>
              <w:jc w:val="left"/>
              <w:rPr>
                <w:rFonts w:eastAsia="方正仿宋_GBK"/>
                <w:sz w:val="21"/>
                <w:szCs w:val="21"/>
              </w:rPr>
            </w:pPr>
            <w:r>
              <w:rPr>
                <w:rFonts w:hint="eastAsia" w:eastAsia="方正仿宋_GBK"/>
                <w:sz w:val="21"/>
                <w:szCs w:val="21"/>
              </w:rPr>
              <w:t>申请改造 □</w:t>
            </w:r>
          </w:p>
        </w:tc>
        <w:tc>
          <w:tcPr>
            <w:tcW w:w="1600" w:type="dxa"/>
            <w:gridSpan w:val="4"/>
            <w:noWrap w:val="0"/>
            <w:vAlign w:val="center"/>
          </w:tcPr>
          <w:p>
            <w:pPr>
              <w:spacing w:line="400" w:lineRule="exact"/>
              <w:jc w:val="left"/>
              <w:rPr>
                <w:rFonts w:eastAsia="方正仿宋_GBK"/>
                <w:sz w:val="21"/>
                <w:szCs w:val="21"/>
              </w:rPr>
            </w:pPr>
            <w:r>
              <w:rPr>
                <w:rFonts w:hint="eastAsia" w:eastAsia="方正仿宋_GBK"/>
                <w:sz w:val="21"/>
                <w:szCs w:val="21"/>
              </w:rPr>
              <w:t>居住人数</w:t>
            </w:r>
          </w:p>
        </w:tc>
        <w:tc>
          <w:tcPr>
            <w:tcW w:w="2380" w:type="dxa"/>
            <w:gridSpan w:val="2"/>
            <w:noWrap w:val="0"/>
            <w:vAlign w:val="center"/>
          </w:tcPr>
          <w:p>
            <w:pPr>
              <w:spacing w:line="400" w:lineRule="exact"/>
              <w:jc w:val="left"/>
              <w:rPr>
                <w:rFonts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099" w:type="dxa"/>
            <w:vMerge w:val="restart"/>
            <w:noWrap w:val="0"/>
            <w:vAlign w:val="center"/>
          </w:tcPr>
          <w:p>
            <w:pPr>
              <w:spacing w:line="400" w:lineRule="exact"/>
              <w:jc w:val="center"/>
              <w:rPr>
                <w:rFonts w:eastAsia="方正仿宋_GBK"/>
                <w:sz w:val="21"/>
                <w:szCs w:val="21"/>
              </w:rPr>
            </w:pPr>
            <w:r>
              <w:rPr>
                <w:rFonts w:hint="eastAsia" w:eastAsia="方正仿宋_GBK"/>
                <w:sz w:val="21"/>
                <w:szCs w:val="21"/>
              </w:rPr>
              <w:t>房屋信息</w:t>
            </w:r>
          </w:p>
        </w:tc>
        <w:tc>
          <w:tcPr>
            <w:tcW w:w="1810" w:type="dxa"/>
            <w:gridSpan w:val="5"/>
            <w:noWrap w:val="0"/>
            <w:vAlign w:val="center"/>
          </w:tcPr>
          <w:p>
            <w:pPr>
              <w:spacing w:line="400" w:lineRule="exact"/>
              <w:jc w:val="center"/>
              <w:rPr>
                <w:rFonts w:eastAsia="方正仿宋_GBK"/>
                <w:sz w:val="21"/>
                <w:szCs w:val="21"/>
              </w:rPr>
            </w:pPr>
            <w:r>
              <w:rPr>
                <w:rFonts w:hint="eastAsia" w:eastAsia="方正仿宋_GBK"/>
                <w:sz w:val="21"/>
                <w:szCs w:val="21"/>
              </w:rPr>
              <w:t>房屋坐落</w:t>
            </w:r>
          </w:p>
        </w:tc>
        <w:tc>
          <w:tcPr>
            <w:tcW w:w="6447" w:type="dxa"/>
            <w:gridSpan w:val="12"/>
            <w:noWrap w:val="0"/>
            <w:vAlign w:val="center"/>
          </w:tcPr>
          <w:p>
            <w:pPr>
              <w:spacing w:line="400" w:lineRule="exact"/>
              <w:jc w:val="center"/>
              <w:rPr>
                <w:rFonts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099" w:type="dxa"/>
            <w:vMerge w:val="continue"/>
            <w:noWrap w:val="0"/>
            <w:vAlign w:val="center"/>
          </w:tcPr>
          <w:p>
            <w:pPr>
              <w:spacing w:line="400" w:lineRule="exact"/>
              <w:jc w:val="center"/>
              <w:rPr>
                <w:rFonts w:eastAsia="方正仿宋_GBK"/>
                <w:sz w:val="21"/>
                <w:szCs w:val="21"/>
              </w:rPr>
            </w:pPr>
          </w:p>
        </w:tc>
        <w:tc>
          <w:tcPr>
            <w:tcW w:w="985" w:type="dxa"/>
            <w:noWrap w:val="0"/>
            <w:vAlign w:val="center"/>
          </w:tcPr>
          <w:p>
            <w:pPr>
              <w:spacing w:line="400" w:lineRule="exact"/>
              <w:jc w:val="center"/>
              <w:rPr>
                <w:rFonts w:eastAsia="方正仿宋_GBK"/>
                <w:sz w:val="21"/>
                <w:szCs w:val="21"/>
              </w:rPr>
            </w:pPr>
            <w:r>
              <w:rPr>
                <w:rFonts w:hint="eastAsia" w:eastAsia="方正仿宋_GBK"/>
                <w:sz w:val="21"/>
                <w:szCs w:val="21"/>
              </w:rPr>
              <w:t>用途</w:t>
            </w:r>
          </w:p>
        </w:tc>
        <w:tc>
          <w:tcPr>
            <w:tcW w:w="1725" w:type="dxa"/>
            <w:gridSpan w:val="7"/>
            <w:noWrap w:val="0"/>
            <w:vAlign w:val="center"/>
          </w:tcPr>
          <w:p>
            <w:pPr>
              <w:spacing w:line="400" w:lineRule="exact"/>
              <w:jc w:val="center"/>
              <w:rPr>
                <w:rFonts w:eastAsia="方正仿宋_GBK"/>
                <w:sz w:val="21"/>
                <w:szCs w:val="21"/>
              </w:rPr>
            </w:pPr>
          </w:p>
        </w:tc>
        <w:tc>
          <w:tcPr>
            <w:tcW w:w="858" w:type="dxa"/>
            <w:noWrap w:val="0"/>
            <w:vAlign w:val="center"/>
          </w:tcPr>
          <w:p>
            <w:pPr>
              <w:spacing w:line="400" w:lineRule="exact"/>
              <w:jc w:val="center"/>
              <w:rPr>
                <w:rFonts w:eastAsia="方正仿宋_GBK"/>
                <w:sz w:val="21"/>
                <w:szCs w:val="21"/>
              </w:rPr>
            </w:pPr>
            <w:r>
              <w:rPr>
                <w:rFonts w:hint="eastAsia" w:eastAsia="方正仿宋_GBK"/>
                <w:sz w:val="21"/>
                <w:szCs w:val="21"/>
              </w:rPr>
              <w:t>层数</w:t>
            </w:r>
          </w:p>
        </w:tc>
        <w:tc>
          <w:tcPr>
            <w:tcW w:w="1145" w:type="dxa"/>
            <w:gridSpan w:val="3"/>
            <w:noWrap w:val="0"/>
            <w:vAlign w:val="center"/>
          </w:tcPr>
          <w:p>
            <w:pPr>
              <w:spacing w:line="400" w:lineRule="exact"/>
              <w:jc w:val="center"/>
              <w:rPr>
                <w:rFonts w:eastAsia="方正仿宋_GBK"/>
                <w:sz w:val="21"/>
                <w:szCs w:val="21"/>
              </w:rPr>
            </w:pPr>
          </w:p>
        </w:tc>
        <w:tc>
          <w:tcPr>
            <w:tcW w:w="1700" w:type="dxa"/>
            <w:gridSpan w:val="4"/>
            <w:noWrap w:val="0"/>
            <w:vAlign w:val="center"/>
          </w:tcPr>
          <w:p>
            <w:pPr>
              <w:spacing w:line="400" w:lineRule="exact"/>
              <w:jc w:val="center"/>
              <w:rPr>
                <w:rFonts w:eastAsia="方正仿宋_GBK"/>
                <w:sz w:val="21"/>
                <w:szCs w:val="21"/>
              </w:rPr>
            </w:pPr>
            <w:r>
              <w:rPr>
                <w:rFonts w:hint="eastAsia" w:eastAsia="方正仿宋_GBK"/>
                <w:sz w:val="21"/>
                <w:szCs w:val="21"/>
              </w:rPr>
              <w:t>使用权性质</w:t>
            </w:r>
          </w:p>
        </w:tc>
        <w:tc>
          <w:tcPr>
            <w:tcW w:w="1844" w:type="dxa"/>
            <w:noWrap w:val="0"/>
            <w:vAlign w:val="center"/>
          </w:tcPr>
          <w:p>
            <w:pPr>
              <w:spacing w:line="400" w:lineRule="exact"/>
              <w:jc w:val="center"/>
              <w:rPr>
                <w:rFonts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099" w:type="dxa"/>
            <w:vMerge w:val="continue"/>
            <w:noWrap w:val="0"/>
            <w:vAlign w:val="center"/>
          </w:tcPr>
          <w:p>
            <w:pPr>
              <w:spacing w:line="400" w:lineRule="exact"/>
              <w:jc w:val="center"/>
              <w:rPr>
                <w:rFonts w:eastAsia="方正仿宋_GBK"/>
                <w:sz w:val="21"/>
                <w:szCs w:val="21"/>
              </w:rPr>
            </w:pPr>
          </w:p>
        </w:tc>
        <w:tc>
          <w:tcPr>
            <w:tcW w:w="2710" w:type="dxa"/>
            <w:gridSpan w:val="8"/>
            <w:noWrap w:val="0"/>
            <w:vAlign w:val="center"/>
          </w:tcPr>
          <w:p>
            <w:pPr>
              <w:spacing w:line="400" w:lineRule="exact"/>
              <w:jc w:val="center"/>
              <w:rPr>
                <w:rFonts w:eastAsia="方正仿宋_GBK"/>
                <w:sz w:val="21"/>
                <w:szCs w:val="21"/>
              </w:rPr>
            </w:pPr>
            <w:r>
              <w:rPr>
                <w:rFonts w:hint="eastAsia" w:eastAsia="方正仿宋_GBK"/>
                <w:sz w:val="21"/>
                <w:szCs w:val="21"/>
              </w:rPr>
              <w:t>房屋面积（建面）</w:t>
            </w:r>
          </w:p>
        </w:tc>
        <w:tc>
          <w:tcPr>
            <w:tcW w:w="2003" w:type="dxa"/>
            <w:gridSpan w:val="4"/>
            <w:noWrap w:val="0"/>
            <w:vAlign w:val="center"/>
          </w:tcPr>
          <w:p>
            <w:pPr>
              <w:spacing w:line="400" w:lineRule="exact"/>
              <w:jc w:val="center"/>
              <w:rPr>
                <w:rFonts w:eastAsia="方正仿宋_GBK"/>
                <w:sz w:val="21"/>
                <w:szCs w:val="21"/>
              </w:rPr>
            </w:pPr>
          </w:p>
        </w:tc>
        <w:tc>
          <w:tcPr>
            <w:tcW w:w="1700" w:type="dxa"/>
            <w:gridSpan w:val="4"/>
            <w:noWrap w:val="0"/>
            <w:vAlign w:val="center"/>
          </w:tcPr>
          <w:p>
            <w:pPr>
              <w:spacing w:line="400" w:lineRule="exact"/>
              <w:jc w:val="center"/>
              <w:rPr>
                <w:rFonts w:eastAsia="方正仿宋_GBK"/>
                <w:sz w:val="21"/>
                <w:szCs w:val="21"/>
              </w:rPr>
            </w:pPr>
            <w:r>
              <w:rPr>
                <w:rFonts w:hint="eastAsia" w:eastAsia="方正仿宋_GBK"/>
                <w:sz w:val="21"/>
                <w:szCs w:val="21"/>
              </w:rPr>
              <w:t>房屋结构</w:t>
            </w:r>
          </w:p>
        </w:tc>
        <w:tc>
          <w:tcPr>
            <w:tcW w:w="1844" w:type="dxa"/>
            <w:noWrap w:val="0"/>
            <w:vAlign w:val="center"/>
          </w:tcPr>
          <w:p>
            <w:pPr>
              <w:spacing w:line="400" w:lineRule="exact"/>
              <w:jc w:val="center"/>
              <w:rPr>
                <w:rFonts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099" w:type="dxa"/>
            <w:vMerge w:val="continue"/>
            <w:noWrap w:val="0"/>
            <w:vAlign w:val="center"/>
          </w:tcPr>
          <w:p>
            <w:pPr>
              <w:spacing w:line="400" w:lineRule="exact"/>
              <w:jc w:val="center"/>
              <w:rPr>
                <w:rFonts w:eastAsia="方正仿宋_GBK"/>
                <w:sz w:val="21"/>
                <w:szCs w:val="21"/>
              </w:rPr>
            </w:pPr>
          </w:p>
        </w:tc>
        <w:tc>
          <w:tcPr>
            <w:tcW w:w="1710" w:type="dxa"/>
            <w:gridSpan w:val="4"/>
            <w:noWrap w:val="0"/>
            <w:vAlign w:val="center"/>
          </w:tcPr>
          <w:p>
            <w:pPr>
              <w:spacing w:line="400" w:lineRule="exact"/>
              <w:jc w:val="center"/>
              <w:rPr>
                <w:rFonts w:eastAsia="方正仿宋_GBK"/>
                <w:sz w:val="21"/>
                <w:szCs w:val="21"/>
              </w:rPr>
            </w:pPr>
            <w:r>
              <w:rPr>
                <w:rFonts w:hint="eastAsia" w:eastAsia="方正仿宋_GBK"/>
                <w:sz w:val="21"/>
                <w:szCs w:val="21"/>
              </w:rPr>
              <w:t>建造年代</w:t>
            </w:r>
          </w:p>
        </w:tc>
        <w:tc>
          <w:tcPr>
            <w:tcW w:w="1000" w:type="dxa"/>
            <w:gridSpan w:val="4"/>
            <w:noWrap w:val="0"/>
            <w:vAlign w:val="center"/>
          </w:tcPr>
          <w:p>
            <w:pPr>
              <w:spacing w:line="400" w:lineRule="exact"/>
              <w:jc w:val="left"/>
              <w:rPr>
                <w:rFonts w:eastAsia="方正仿宋_GBK"/>
                <w:sz w:val="21"/>
                <w:szCs w:val="21"/>
              </w:rPr>
            </w:pPr>
          </w:p>
        </w:tc>
        <w:tc>
          <w:tcPr>
            <w:tcW w:w="3703" w:type="dxa"/>
            <w:gridSpan w:val="8"/>
            <w:noWrap w:val="0"/>
            <w:vAlign w:val="center"/>
          </w:tcPr>
          <w:p>
            <w:pPr>
              <w:spacing w:line="400" w:lineRule="exact"/>
              <w:jc w:val="left"/>
              <w:rPr>
                <w:rFonts w:eastAsia="方正仿宋_GBK"/>
                <w:sz w:val="21"/>
                <w:szCs w:val="21"/>
              </w:rPr>
            </w:pPr>
            <w:r>
              <w:rPr>
                <w:rFonts w:hint="eastAsia" w:eastAsia="方正仿宋_GBK"/>
                <w:sz w:val="21"/>
                <w:szCs w:val="21"/>
              </w:rPr>
              <w:t>抗震加固后续使用年限</w:t>
            </w:r>
          </w:p>
        </w:tc>
        <w:tc>
          <w:tcPr>
            <w:tcW w:w="1844" w:type="dxa"/>
            <w:noWrap w:val="0"/>
            <w:vAlign w:val="center"/>
          </w:tcPr>
          <w:p>
            <w:pPr>
              <w:spacing w:line="400" w:lineRule="exact"/>
              <w:jc w:val="left"/>
              <w:rPr>
                <w:rFonts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099" w:type="dxa"/>
            <w:vMerge w:val="continue"/>
            <w:noWrap w:val="0"/>
            <w:vAlign w:val="center"/>
          </w:tcPr>
          <w:p>
            <w:pPr>
              <w:spacing w:line="400" w:lineRule="exact"/>
              <w:jc w:val="center"/>
              <w:rPr>
                <w:rFonts w:eastAsia="方正仿宋_GBK"/>
                <w:sz w:val="21"/>
                <w:szCs w:val="21"/>
              </w:rPr>
            </w:pPr>
          </w:p>
        </w:tc>
        <w:tc>
          <w:tcPr>
            <w:tcW w:w="1426" w:type="dxa"/>
            <w:gridSpan w:val="3"/>
            <w:noWrap w:val="0"/>
            <w:vAlign w:val="center"/>
          </w:tcPr>
          <w:p>
            <w:pPr>
              <w:spacing w:line="400" w:lineRule="exact"/>
              <w:rPr>
                <w:rFonts w:eastAsia="方正仿宋_GBK"/>
                <w:sz w:val="21"/>
                <w:szCs w:val="21"/>
              </w:rPr>
            </w:pPr>
            <w:r>
              <w:rPr>
                <w:rFonts w:hint="eastAsia" w:eastAsia="方正仿宋_GBK"/>
                <w:sz w:val="21"/>
                <w:szCs w:val="21"/>
              </w:rPr>
              <w:t>房屋证号</w:t>
            </w:r>
          </w:p>
        </w:tc>
        <w:tc>
          <w:tcPr>
            <w:tcW w:w="2581" w:type="dxa"/>
            <w:gridSpan w:val="7"/>
            <w:noWrap w:val="0"/>
            <w:vAlign w:val="center"/>
          </w:tcPr>
          <w:p>
            <w:pPr>
              <w:spacing w:line="400" w:lineRule="exact"/>
              <w:jc w:val="center"/>
              <w:rPr>
                <w:rFonts w:eastAsia="方正仿宋_GBK"/>
                <w:sz w:val="21"/>
                <w:szCs w:val="21"/>
              </w:rPr>
            </w:pPr>
          </w:p>
        </w:tc>
        <w:tc>
          <w:tcPr>
            <w:tcW w:w="1431" w:type="dxa"/>
            <w:gridSpan w:val="4"/>
            <w:noWrap w:val="0"/>
            <w:vAlign w:val="center"/>
          </w:tcPr>
          <w:p>
            <w:pPr>
              <w:spacing w:line="400" w:lineRule="exact"/>
              <w:rPr>
                <w:rFonts w:eastAsia="方正仿宋_GBK"/>
                <w:sz w:val="21"/>
                <w:szCs w:val="21"/>
              </w:rPr>
            </w:pPr>
            <w:r>
              <w:rPr>
                <w:rFonts w:hint="eastAsia" w:eastAsia="方正仿宋_GBK"/>
                <w:sz w:val="21"/>
                <w:szCs w:val="21"/>
              </w:rPr>
              <w:t>土地证号</w:t>
            </w:r>
          </w:p>
        </w:tc>
        <w:tc>
          <w:tcPr>
            <w:tcW w:w="2819" w:type="dxa"/>
            <w:gridSpan w:val="3"/>
            <w:noWrap w:val="0"/>
            <w:vAlign w:val="center"/>
          </w:tcPr>
          <w:p>
            <w:pPr>
              <w:spacing w:line="400" w:lineRule="exact"/>
              <w:jc w:val="center"/>
              <w:rPr>
                <w:rFonts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67" w:hRule="atLeast"/>
          <w:jc w:val="center"/>
        </w:trPr>
        <w:tc>
          <w:tcPr>
            <w:tcW w:w="1099" w:type="dxa"/>
            <w:noWrap w:val="0"/>
            <w:vAlign w:val="center"/>
          </w:tcPr>
          <w:p>
            <w:pPr>
              <w:spacing w:line="400" w:lineRule="exact"/>
              <w:jc w:val="center"/>
              <w:rPr>
                <w:rFonts w:eastAsia="方正仿宋_GBK"/>
                <w:sz w:val="21"/>
                <w:szCs w:val="21"/>
              </w:rPr>
            </w:pPr>
            <w:r>
              <w:rPr>
                <w:rFonts w:hint="eastAsia" w:eastAsia="方正仿宋_GBK"/>
                <w:sz w:val="21"/>
                <w:szCs w:val="21"/>
              </w:rPr>
              <w:t>申请说明</w:t>
            </w:r>
          </w:p>
        </w:tc>
        <w:tc>
          <w:tcPr>
            <w:tcW w:w="8257" w:type="dxa"/>
            <w:gridSpan w:val="17"/>
            <w:noWrap w:val="0"/>
            <w:vAlign w:val="center"/>
          </w:tcPr>
          <w:p>
            <w:pPr>
              <w:spacing w:line="400" w:lineRule="exact"/>
              <w:ind w:firstLine="420" w:firstLineChars="200"/>
              <w:rPr>
                <w:rFonts w:eastAsia="方正仿宋_GBK"/>
                <w:sz w:val="21"/>
                <w:szCs w:val="21"/>
              </w:rPr>
            </w:pPr>
            <w:r>
              <w:rPr>
                <w:rFonts w:hint="eastAsia" w:eastAsia="方正仿宋_GBK"/>
                <w:sz w:val="21"/>
                <w:szCs w:val="21"/>
              </w:rPr>
              <w:t>本人郑重承诺，自愿委托具有抗震设计资质的单位对上述房屋进行抗震加固改造设计，对上述房屋抗震加固改造是我真实意愿，并对提供的信息和资料真实性负责。</w:t>
            </w:r>
          </w:p>
          <w:p>
            <w:pPr>
              <w:spacing w:line="400" w:lineRule="exact"/>
              <w:ind w:firstLine="420" w:firstLineChars="200"/>
              <w:rPr>
                <w:rFonts w:eastAsia="方正仿宋_GBK"/>
                <w:sz w:val="21"/>
                <w:szCs w:val="21"/>
              </w:rPr>
            </w:pPr>
          </w:p>
          <w:p>
            <w:pPr>
              <w:spacing w:line="400" w:lineRule="exact"/>
              <w:ind w:firstLine="420" w:firstLineChars="200"/>
              <w:rPr>
                <w:rFonts w:eastAsia="方正仿宋_GBK"/>
                <w:sz w:val="21"/>
                <w:szCs w:val="21"/>
              </w:rPr>
            </w:pPr>
            <w:r>
              <w:rPr>
                <w:rFonts w:hint="eastAsia" w:eastAsia="方正仿宋_GBK"/>
                <w:sz w:val="21"/>
                <w:szCs w:val="21"/>
              </w:rPr>
              <w:t>申请人签字：</w:t>
            </w:r>
          </w:p>
          <w:p>
            <w:pPr>
              <w:spacing w:line="400" w:lineRule="exact"/>
              <w:ind w:firstLine="420" w:firstLineChars="200"/>
              <w:rPr>
                <w:rFonts w:eastAsia="方正仿宋_GBK"/>
                <w:sz w:val="21"/>
                <w:szCs w:val="21"/>
              </w:rPr>
            </w:pPr>
            <w:r>
              <w:rPr>
                <w:rFonts w:hint="eastAsia" w:eastAsia="方正仿宋_GBK"/>
                <w:sz w:val="21"/>
                <w:szCs w:val="21"/>
              </w:rPr>
              <w:t>时   间：</w:t>
            </w:r>
          </w:p>
        </w:tc>
      </w:tr>
    </w:tbl>
    <w:p>
      <w:pPr>
        <w:spacing w:line="240" w:lineRule="exact"/>
        <w:ind w:left="821" w:hanging="837" w:hangingChars="399"/>
        <w:jc w:val="left"/>
        <w:rPr>
          <w:rFonts w:hint="eastAsia" w:eastAsia="方正仿宋_GBK"/>
          <w:sz w:val="21"/>
          <w:szCs w:val="21"/>
        </w:rPr>
      </w:pPr>
      <w:r>
        <w:rPr>
          <w:rFonts w:hint="eastAsia" w:eastAsia="方正仿宋_GBK"/>
          <w:sz w:val="21"/>
          <w:szCs w:val="21"/>
        </w:rPr>
        <w:t>说明：1. 提交申请时，核原件收取房屋产权证、土地证、身份证、户口本主页和增减页复印原件，收取抗震加固设计方案（方案内应注明加固改造后续使用年限），施工图（建筑面积小于1000平方米的抗震加固项目，可不进行施工图审查）。</w:t>
      </w:r>
    </w:p>
    <w:p>
      <w:pPr>
        <w:spacing w:line="240" w:lineRule="exact"/>
        <w:ind w:left="831" w:leftChars="195" w:hanging="207" w:hangingChars="99"/>
        <w:jc w:val="left"/>
        <w:rPr>
          <w:rFonts w:ascii="Times New Roman" w:hAnsi="Times New Roman" w:eastAsia="方正仿宋_GBK" w:cs="Times New Roman"/>
          <w:color w:val="000000"/>
          <w:sz w:val="32"/>
          <w:szCs w:val="32"/>
          <w:shd w:val="clear" w:color="auto" w:fill="FFFFFF"/>
        </w:rPr>
      </w:pPr>
      <w:r>
        <w:rPr>
          <w:rFonts w:hint="eastAsia" w:eastAsia="方正仿宋_GBK"/>
          <w:sz w:val="21"/>
          <w:szCs w:val="21"/>
        </w:rPr>
        <w:t>2. 抗震设防等级栏填写现抗震加固设防设计等级。</w:t>
      </w:r>
    </w:p>
    <w:p>
      <w:pPr>
        <w:spacing w:line="560" w:lineRule="exact"/>
        <w:rPr>
          <w:rFonts w:eastAsia="方正黑体_GBK"/>
          <w:color w:val="000000"/>
          <w:szCs w:val="21"/>
        </w:rPr>
      </w:pPr>
      <w:r>
        <w:rPr>
          <w:rFonts w:eastAsia="方正黑体_GBK"/>
          <w:color w:val="000000"/>
          <w:szCs w:val="21"/>
        </w:rPr>
        <w:t>附件5</w:t>
      </w:r>
    </w:p>
    <w:p>
      <w:pPr>
        <w:spacing w:line="560" w:lineRule="exact"/>
        <w:jc w:val="center"/>
        <w:rPr>
          <w:rFonts w:ascii="方正小标宋_GBK" w:hAnsi="方正小标宋_GBK" w:eastAsia="方正小标宋_GBK"/>
          <w:sz w:val="44"/>
          <w:szCs w:val="20"/>
        </w:rPr>
      </w:pPr>
      <w:r>
        <w:rPr>
          <w:rFonts w:hint="eastAsia" w:ascii="方正小标宋_GBK" w:hAnsi="方正小标宋_GBK" w:eastAsia="方正小标宋_GBK"/>
          <w:sz w:val="44"/>
          <w:szCs w:val="20"/>
        </w:rPr>
        <w:t>渝北区抗震加固改造项目入户核查表</w:t>
      </w:r>
    </w:p>
    <w:p>
      <w:pPr>
        <w:spacing w:line="560" w:lineRule="exact"/>
        <w:rPr>
          <w:rFonts w:eastAsia="方正仿宋_GBK"/>
          <w:sz w:val="24"/>
          <w:szCs w:val="24"/>
        </w:rPr>
      </w:pPr>
      <w:r>
        <w:rPr>
          <w:rFonts w:hint="eastAsia" w:eastAsia="方正仿宋_GBK"/>
          <w:sz w:val="24"/>
          <w:szCs w:val="24"/>
        </w:rPr>
        <w:t>调查单位：                                   编号：</w:t>
      </w:r>
    </w:p>
    <w:tbl>
      <w:tblPr>
        <w:tblStyle w:val="7"/>
        <w:tblW w:w="90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6"/>
        <w:gridCol w:w="611"/>
        <w:gridCol w:w="26"/>
        <w:gridCol w:w="649"/>
        <w:gridCol w:w="142"/>
        <w:gridCol w:w="99"/>
        <w:gridCol w:w="481"/>
        <w:gridCol w:w="125"/>
        <w:gridCol w:w="92"/>
        <w:gridCol w:w="57"/>
        <w:gridCol w:w="134"/>
        <w:gridCol w:w="613"/>
        <w:gridCol w:w="330"/>
        <w:gridCol w:w="617"/>
        <w:gridCol w:w="570"/>
        <w:gridCol w:w="6"/>
        <w:gridCol w:w="159"/>
        <w:gridCol w:w="809"/>
        <w:gridCol w:w="41"/>
        <w:gridCol w:w="821"/>
        <w:gridCol w:w="17"/>
        <w:gridCol w:w="1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03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方正仿宋_GBK"/>
                <w:sz w:val="21"/>
                <w:szCs w:val="21"/>
              </w:rPr>
            </w:pPr>
            <w:r>
              <w:rPr>
                <w:rFonts w:hint="eastAsia" w:eastAsia="方正仿宋_GBK"/>
                <w:sz w:val="21"/>
                <w:szCs w:val="21"/>
              </w:rPr>
              <w:t>申请人</w:t>
            </w:r>
          </w:p>
        </w:tc>
        <w:tc>
          <w:tcPr>
            <w:tcW w:w="637" w:type="dxa"/>
            <w:gridSpan w:val="2"/>
            <w:tcBorders>
              <w:left w:val="single" w:color="auto" w:sz="4" w:space="0"/>
            </w:tcBorders>
            <w:noWrap w:val="0"/>
            <w:vAlign w:val="center"/>
          </w:tcPr>
          <w:p>
            <w:pPr>
              <w:spacing w:line="240" w:lineRule="exact"/>
              <w:jc w:val="center"/>
              <w:rPr>
                <w:rFonts w:eastAsia="方正仿宋_GBK"/>
                <w:sz w:val="21"/>
                <w:szCs w:val="21"/>
              </w:rPr>
            </w:pPr>
            <w:r>
              <w:rPr>
                <w:rFonts w:hint="eastAsia" w:eastAsia="方正仿宋_GBK"/>
                <w:sz w:val="21"/>
                <w:szCs w:val="21"/>
              </w:rPr>
              <w:t>姓名</w:t>
            </w:r>
          </w:p>
        </w:tc>
        <w:tc>
          <w:tcPr>
            <w:tcW w:w="1496" w:type="dxa"/>
            <w:gridSpan w:val="5"/>
            <w:noWrap w:val="0"/>
            <w:vAlign w:val="center"/>
          </w:tcPr>
          <w:p>
            <w:pPr>
              <w:spacing w:line="240" w:lineRule="exact"/>
              <w:jc w:val="center"/>
              <w:rPr>
                <w:rFonts w:eastAsia="方正仿宋_GBK"/>
                <w:sz w:val="21"/>
                <w:szCs w:val="21"/>
              </w:rPr>
            </w:pPr>
          </w:p>
        </w:tc>
        <w:tc>
          <w:tcPr>
            <w:tcW w:w="1843" w:type="dxa"/>
            <w:gridSpan w:val="6"/>
            <w:noWrap w:val="0"/>
            <w:vAlign w:val="center"/>
          </w:tcPr>
          <w:p>
            <w:pPr>
              <w:spacing w:line="240" w:lineRule="exact"/>
              <w:jc w:val="center"/>
              <w:rPr>
                <w:rFonts w:eastAsia="方正仿宋_GBK"/>
                <w:sz w:val="21"/>
                <w:szCs w:val="21"/>
              </w:rPr>
            </w:pPr>
            <w:r>
              <w:rPr>
                <w:rFonts w:hint="eastAsia" w:eastAsia="方正仿宋_GBK"/>
                <w:sz w:val="21"/>
                <w:szCs w:val="21"/>
              </w:rPr>
              <w:t>身份证号</w:t>
            </w:r>
          </w:p>
        </w:tc>
        <w:tc>
          <w:tcPr>
            <w:tcW w:w="4013" w:type="dxa"/>
            <w:gridSpan w:val="8"/>
            <w:noWrap w:val="0"/>
            <w:vAlign w:val="center"/>
          </w:tcPr>
          <w:p>
            <w:pPr>
              <w:spacing w:line="240" w:lineRule="exact"/>
              <w:jc w:val="center"/>
              <w:rPr>
                <w:rFonts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ind w:firstLine="420" w:firstLineChars="200"/>
              <w:rPr>
                <w:rFonts w:eastAsia="方正仿宋_GBK"/>
                <w:sz w:val="21"/>
                <w:szCs w:val="21"/>
              </w:rPr>
            </w:pPr>
          </w:p>
        </w:tc>
        <w:tc>
          <w:tcPr>
            <w:tcW w:w="1286" w:type="dxa"/>
            <w:gridSpan w:val="3"/>
            <w:tcBorders>
              <w:left w:val="single" w:color="auto" w:sz="4" w:space="0"/>
            </w:tcBorders>
            <w:noWrap w:val="0"/>
            <w:vAlign w:val="center"/>
          </w:tcPr>
          <w:p>
            <w:pPr>
              <w:spacing w:line="240" w:lineRule="exact"/>
              <w:jc w:val="center"/>
              <w:rPr>
                <w:rFonts w:eastAsia="方正仿宋_GBK"/>
                <w:sz w:val="21"/>
                <w:szCs w:val="21"/>
              </w:rPr>
            </w:pPr>
            <w:r>
              <w:rPr>
                <w:rFonts w:hint="eastAsia" w:eastAsia="方正仿宋_GBK"/>
                <w:sz w:val="21"/>
                <w:szCs w:val="21"/>
              </w:rPr>
              <w:t>工作单位</w:t>
            </w:r>
          </w:p>
        </w:tc>
        <w:tc>
          <w:tcPr>
            <w:tcW w:w="2690" w:type="dxa"/>
            <w:gridSpan w:val="10"/>
            <w:noWrap w:val="0"/>
            <w:vAlign w:val="center"/>
          </w:tcPr>
          <w:p>
            <w:pPr>
              <w:spacing w:line="240" w:lineRule="exact"/>
              <w:jc w:val="center"/>
              <w:rPr>
                <w:rFonts w:eastAsia="方正仿宋_GBK"/>
                <w:sz w:val="21"/>
                <w:szCs w:val="21"/>
              </w:rPr>
            </w:pPr>
          </w:p>
        </w:tc>
        <w:tc>
          <w:tcPr>
            <w:tcW w:w="1544" w:type="dxa"/>
            <w:gridSpan w:val="4"/>
            <w:noWrap w:val="0"/>
            <w:vAlign w:val="center"/>
          </w:tcPr>
          <w:p>
            <w:pPr>
              <w:spacing w:line="240" w:lineRule="exact"/>
              <w:jc w:val="center"/>
              <w:rPr>
                <w:rFonts w:eastAsia="方正仿宋_GBK"/>
                <w:sz w:val="21"/>
                <w:szCs w:val="21"/>
              </w:rPr>
            </w:pPr>
            <w:r>
              <w:rPr>
                <w:rFonts w:hint="eastAsia" w:eastAsia="方正仿宋_GBK"/>
                <w:sz w:val="21"/>
                <w:szCs w:val="21"/>
              </w:rPr>
              <w:t>联系电话</w:t>
            </w:r>
          </w:p>
        </w:tc>
        <w:tc>
          <w:tcPr>
            <w:tcW w:w="2469" w:type="dxa"/>
            <w:gridSpan w:val="4"/>
            <w:noWrap w:val="0"/>
            <w:vAlign w:val="center"/>
          </w:tcPr>
          <w:p>
            <w:pPr>
              <w:spacing w:line="240" w:lineRule="exact"/>
              <w:jc w:val="center"/>
              <w:rPr>
                <w:rFonts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ind w:firstLine="420" w:firstLineChars="200"/>
              <w:rPr>
                <w:rFonts w:eastAsia="方正仿宋_GBK"/>
                <w:sz w:val="21"/>
                <w:szCs w:val="21"/>
              </w:rPr>
            </w:pPr>
          </w:p>
        </w:tc>
        <w:tc>
          <w:tcPr>
            <w:tcW w:w="1286" w:type="dxa"/>
            <w:gridSpan w:val="3"/>
            <w:tcBorders>
              <w:left w:val="single" w:color="auto" w:sz="4" w:space="0"/>
            </w:tcBorders>
            <w:noWrap w:val="0"/>
            <w:vAlign w:val="center"/>
          </w:tcPr>
          <w:p>
            <w:pPr>
              <w:spacing w:line="240" w:lineRule="exact"/>
              <w:jc w:val="center"/>
              <w:rPr>
                <w:rFonts w:eastAsia="方正仿宋_GBK"/>
                <w:sz w:val="21"/>
                <w:szCs w:val="21"/>
              </w:rPr>
            </w:pPr>
            <w:r>
              <w:rPr>
                <w:rFonts w:hint="eastAsia" w:eastAsia="方正仿宋_GBK"/>
                <w:sz w:val="21"/>
                <w:szCs w:val="21"/>
              </w:rPr>
              <w:t>经济来源</w:t>
            </w:r>
          </w:p>
        </w:tc>
        <w:tc>
          <w:tcPr>
            <w:tcW w:w="2690" w:type="dxa"/>
            <w:gridSpan w:val="10"/>
            <w:noWrap w:val="0"/>
            <w:vAlign w:val="center"/>
          </w:tcPr>
          <w:p>
            <w:pPr>
              <w:spacing w:line="240" w:lineRule="exact"/>
              <w:jc w:val="center"/>
              <w:rPr>
                <w:rFonts w:eastAsia="方正仿宋_GBK"/>
                <w:sz w:val="21"/>
                <w:szCs w:val="21"/>
              </w:rPr>
            </w:pPr>
          </w:p>
        </w:tc>
        <w:tc>
          <w:tcPr>
            <w:tcW w:w="1544" w:type="dxa"/>
            <w:gridSpan w:val="4"/>
            <w:noWrap w:val="0"/>
            <w:vAlign w:val="center"/>
          </w:tcPr>
          <w:p>
            <w:pPr>
              <w:spacing w:line="240" w:lineRule="exact"/>
              <w:jc w:val="center"/>
              <w:rPr>
                <w:rFonts w:eastAsia="方正仿宋_GBK"/>
                <w:sz w:val="21"/>
                <w:szCs w:val="21"/>
              </w:rPr>
            </w:pPr>
            <w:r>
              <w:rPr>
                <w:rFonts w:hint="eastAsia" w:eastAsia="方正仿宋_GBK"/>
                <w:sz w:val="21"/>
                <w:szCs w:val="21"/>
              </w:rPr>
              <w:t>现住地址</w:t>
            </w:r>
          </w:p>
        </w:tc>
        <w:tc>
          <w:tcPr>
            <w:tcW w:w="2469" w:type="dxa"/>
            <w:gridSpan w:val="4"/>
            <w:noWrap w:val="0"/>
            <w:vAlign w:val="center"/>
          </w:tcPr>
          <w:p>
            <w:pPr>
              <w:spacing w:line="240" w:lineRule="exact"/>
              <w:jc w:val="center"/>
              <w:rPr>
                <w:rFonts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ind w:firstLine="420" w:firstLineChars="200"/>
              <w:rPr>
                <w:rFonts w:eastAsia="方正仿宋_GBK"/>
                <w:sz w:val="21"/>
                <w:szCs w:val="21"/>
              </w:rPr>
            </w:pPr>
          </w:p>
        </w:tc>
        <w:tc>
          <w:tcPr>
            <w:tcW w:w="2225" w:type="dxa"/>
            <w:gridSpan w:val="8"/>
            <w:tcBorders>
              <w:left w:val="single" w:color="auto" w:sz="4" w:space="0"/>
            </w:tcBorders>
            <w:noWrap w:val="0"/>
            <w:vAlign w:val="center"/>
          </w:tcPr>
          <w:p>
            <w:pPr>
              <w:spacing w:line="240" w:lineRule="exact"/>
              <w:rPr>
                <w:rFonts w:eastAsia="方正仿宋_GBK"/>
                <w:sz w:val="21"/>
                <w:szCs w:val="21"/>
              </w:rPr>
            </w:pPr>
            <w:r>
              <w:rPr>
                <w:rFonts w:hint="eastAsia" w:eastAsia="方正仿宋_GBK"/>
                <w:sz w:val="21"/>
                <w:szCs w:val="21"/>
              </w:rPr>
              <w:t>实施抗震加固  □</w:t>
            </w:r>
          </w:p>
        </w:tc>
        <w:tc>
          <w:tcPr>
            <w:tcW w:w="1751" w:type="dxa"/>
            <w:gridSpan w:val="5"/>
            <w:noWrap w:val="0"/>
            <w:vAlign w:val="center"/>
          </w:tcPr>
          <w:p>
            <w:pPr>
              <w:spacing w:line="240" w:lineRule="exact"/>
              <w:jc w:val="center"/>
              <w:rPr>
                <w:rFonts w:eastAsia="方正仿宋_GBK"/>
                <w:sz w:val="21"/>
                <w:szCs w:val="21"/>
              </w:rPr>
            </w:pPr>
            <w:r>
              <w:rPr>
                <w:rFonts w:hint="eastAsia" w:eastAsia="方正仿宋_GBK"/>
                <w:sz w:val="21"/>
                <w:szCs w:val="21"/>
              </w:rPr>
              <w:t>实施改造  □</w:t>
            </w:r>
          </w:p>
        </w:tc>
        <w:tc>
          <w:tcPr>
            <w:tcW w:w="1544" w:type="dxa"/>
            <w:gridSpan w:val="4"/>
            <w:noWrap w:val="0"/>
            <w:vAlign w:val="center"/>
          </w:tcPr>
          <w:p>
            <w:pPr>
              <w:spacing w:line="240" w:lineRule="exact"/>
              <w:jc w:val="center"/>
              <w:rPr>
                <w:rFonts w:eastAsia="方正仿宋_GBK"/>
                <w:sz w:val="21"/>
                <w:szCs w:val="21"/>
              </w:rPr>
            </w:pPr>
            <w:r>
              <w:rPr>
                <w:rFonts w:hint="eastAsia" w:eastAsia="方正仿宋_GBK"/>
                <w:sz w:val="21"/>
                <w:szCs w:val="21"/>
              </w:rPr>
              <w:t>其他情况</w:t>
            </w:r>
          </w:p>
        </w:tc>
        <w:tc>
          <w:tcPr>
            <w:tcW w:w="2469" w:type="dxa"/>
            <w:gridSpan w:val="4"/>
            <w:noWrap w:val="0"/>
            <w:vAlign w:val="center"/>
          </w:tcPr>
          <w:p>
            <w:pPr>
              <w:spacing w:line="240" w:lineRule="exact"/>
              <w:jc w:val="center"/>
              <w:rPr>
                <w:rFonts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1036" w:type="dxa"/>
            <w:vMerge w:val="restart"/>
            <w:tcBorders>
              <w:top w:val="single" w:color="auto" w:sz="4" w:space="0"/>
              <w:left w:val="single" w:color="auto" w:sz="4" w:space="0"/>
              <w:right w:val="single" w:color="auto" w:sz="4" w:space="0"/>
            </w:tcBorders>
            <w:noWrap w:val="0"/>
            <w:vAlign w:val="center"/>
          </w:tcPr>
          <w:p>
            <w:pPr>
              <w:spacing w:line="240" w:lineRule="exact"/>
              <w:jc w:val="center"/>
              <w:rPr>
                <w:rFonts w:eastAsia="方正仿宋_GBK"/>
                <w:spacing w:val="-6"/>
                <w:sz w:val="21"/>
                <w:szCs w:val="21"/>
              </w:rPr>
            </w:pPr>
            <w:r>
              <w:rPr>
                <w:rFonts w:hint="eastAsia" w:eastAsia="方正仿宋_GBK"/>
                <w:spacing w:val="-6"/>
                <w:sz w:val="21"/>
                <w:szCs w:val="21"/>
              </w:rPr>
              <w:t>房屋信息</w:t>
            </w:r>
          </w:p>
        </w:tc>
        <w:tc>
          <w:tcPr>
            <w:tcW w:w="1527" w:type="dxa"/>
            <w:gridSpan w:val="5"/>
            <w:tcBorders>
              <w:left w:val="single" w:color="auto" w:sz="4" w:space="0"/>
            </w:tcBorders>
            <w:noWrap w:val="0"/>
            <w:vAlign w:val="center"/>
          </w:tcPr>
          <w:p>
            <w:pPr>
              <w:spacing w:line="240" w:lineRule="exact"/>
              <w:jc w:val="center"/>
              <w:rPr>
                <w:rFonts w:eastAsia="方正仿宋_GBK"/>
                <w:sz w:val="21"/>
                <w:szCs w:val="21"/>
              </w:rPr>
            </w:pPr>
            <w:r>
              <w:rPr>
                <w:rFonts w:hint="eastAsia" w:eastAsia="方正仿宋_GBK"/>
                <w:sz w:val="21"/>
                <w:szCs w:val="21"/>
              </w:rPr>
              <w:t>房屋坐落</w:t>
            </w:r>
          </w:p>
        </w:tc>
        <w:tc>
          <w:tcPr>
            <w:tcW w:w="6462" w:type="dxa"/>
            <w:gridSpan w:val="16"/>
            <w:noWrap w:val="0"/>
            <w:vAlign w:val="center"/>
          </w:tcPr>
          <w:p>
            <w:pPr>
              <w:spacing w:line="240" w:lineRule="exact"/>
              <w:jc w:val="center"/>
              <w:rPr>
                <w:rFonts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036" w:type="dxa"/>
            <w:vMerge w:val="continue"/>
            <w:tcBorders>
              <w:left w:val="single" w:color="auto" w:sz="4" w:space="0"/>
              <w:right w:val="single" w:color="auto" w:sz="4" w:space="0"/>
            </w:tcBorders>
            <w:noWrap w:val="0"/>
            <w:vAlign w:val="center"/>
          </w:tcPr>
          <w:p>
            <w:pPr>
              <w:spacing w:line="240" w:lineRule="exact"/>
              <w:ind w:firstLine="420" w:firstLineChars="200"/>
              <w:rPr>
                <w:rFonts w:eastAsia="方正仿宋_GBK"/>
                <w:sz w:val="21"/>
                <w:szCs w:val="21"/>
              </w:rPr>
            </w:pPr>
          </w:p>
        </w:tc>
        <w:tc>
          <w:tcPr>
            <w:tcW w:w="611" w:type="dxa"/>
            <w:tcBorders>
              <w:left w:val="single" w:color="auto" w:sz="4" w:space="0"/>
            </w:tcBorders>
            <w:noWrap w:val="0"/>
            <w:vAlign w:val="center"/>
          </w:tcPr>
          <w:p>
            <w:pPr>
              <w:spacing w:line="240" w:lineRule="exact"/>
              <w:jc w:val="center"/>
              <w:rPr>
                <w:rFonts w:eastAsia="方正仿宋_GBK"/>
                <w:sz w:val="21"/>
                <w:szCs w:val="21"/>
              </w:rPr>
            </w:pPr>
            <w:r>
              <w:rPr>
                <w:rFonts w:hint="eastAsia" w:eastAsia="方正仿宋_GBK"/>
                <w:sz w:val="21"/>
                <w:szCs w:val="21"/>
              </w:rPr>
              <w:t>用途</w:t>
            </w:r>
          </w:p>
        </w:tc>
        <w:tc>
          <w:tcPr>
            <w:tcW w:w="1397" w:type="dxa"/>
            <w:gridSpan w:val="5"/>
            <w:noWrap w:val="0"/>
            <w:vAlign w:val="center"/>
          </w:tcPr>
          <w:p>
            <w:pPr>
              <w:spacing w:line="240" w:lineRule="exact"/>
              <w:jc w:val="center"/>
              <w:rPr>
                <w:rFonts w:eastAsia="方正仿宋_GBK"/>
                <w:sz w:val="21"/>
                <w:szCs w:val="21"/>
              </w:rPr>
            </w:pPr>
          </w:p>
        </w:tc>
        <w:tc>
          <w:tcPr>
            <w:tcW w:w="1021" w:type="dxa"/>
            <w:gridSpan w:val="5"/>
            <w:noWrap w:val="0"/>
            <w:vAlign w:val="center"/>
          </w:tcPr>
          <w:p>
            <w:pPr>
              <w:spacing w:line="240" w:lineRule="exact"/>
              <w:jc w:val="center"/>
              <w:rPr>
                <w:rFonts w:eastAsia="方正仿宋_GBK"/>
                <w:sz w:val="21"/>
                <w:szCs w:val="21"/>
              </w:rPr>
            </w:pPr>
            <w:r>
              <w:rPr>
                <w:rFonts w:hint="eastAsia" w:eastAsia="方正仿宋_GBK"/>
                <w:sz w:val="21"/>
                <w:szCs w:val="21"/>
              </w:rPr>
              <w:t>层数</w:t>
            </w:r>
          </w:p>
        </w:tc>
        <w:tc>
          <w:tcPr>
            <w:tcW w:w="1517" w:type="dxa"/>
            <w:gridSpan w:val="3"/>
            <w:noWrap w:val="0"/>
            <w:vAlign w:val="center"/>
          </w:tcPr>
          <w:p>
            <w:pPr>
              <w:spacing w:line="240" w:lineRule="exact"/>
              <w:jc w:val="center"/>
              <w:rPr>
                <w:rFonts w:eastAsia="方正仿宋_GBK"/>
                <w:sz w:val="21"/>
                <w:szCs w:val="21"/>
              </w:rPr>
            </w:pPr>
          </w:p>
        </w:tc>
        <w:tc>
          <w:tcPr>
            <w:tcW w:w="1853" w:type="dxa"/>
            <w:gridSpan w:val="6"/>
            <w:noWrap w:val="0"/>
            <w:vAlign w:val="center"/>
          </w:tcPr>
          <w:p>
            <w:pPr>
              <w:spacing w:line="240" w:lineRule="exact"/>
              <w:jc w:val="center"/>
              <w:rPr>
                <w:rFonts w:eastAsia="方正仿宋_GBK"/>
                <w:sz w:val="21"/>
                <w:szCs w:val="21"/>
              </w:rPr>
            </w:pPr>
            <w:r>
              <w:rPr>
                <w:rFonts w:hint="eastAsia" w:eastAsia="方正仿宋_GBK"/>
                <w:sz w:val="21"/>
                <w:szCs w:val="21"/>
              </w:rPr>
              <w:t>使用权性质</w:t>
            </w:r>
          </w:p>
        </w:tc>
        <w:tc>
          <w:tcPr>
            <w:tcW w:w="1590" w:type="dxa"/>
            <w:noWrap w:val="0"/>
            <w:vAlign w:val="center"/>
          </w:tcPr>
          <w:p>
            <w:pPr>
              <w:spacing w:line="240" w:lineRule="exact"/>
              <w:jc w:val="center"/>
              <w:rPr>
                <w:rFonts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1036" w:type="dxa"/>
            <w:vMerge w:val="continue"/>
            <w:tcBorders>
              <w:left w:val="single" w:color="auto" w:sz="4" w:space="0"/>
              <w:right w:val="single" w:color="auto" w:sz="4" w:space="0"/>
            </w:tcBorders>
            <w:noWrap w:val="0"/>
            <w:vAlign w:val="center"/>
          </w:tcPr>
          <w:p>
            <w:pPr>
              <w:spacing w:line="240" w:lineRule="exact"/>
              <w:ind w:firstLine="420" w:firstLineChars="200"/>
              <w:rPr>
                <w:rFonts w:eastAsia="方正仿宋_GBK"/>
                <w:sz w:val="21"/>
                <w:szCs w:val="21"/>
              </w:rPr>
            </w:pPr>
          </w:p>
        </w:tc>
        <w:tc>
          <w:tcPr>
            <w:tcW w:w="2416" w:type="dxa"/>
            <w:gridSpan w:val="10"/>
            <w:tcBorders>
              <w:left w:val="single" w:color="auto" w:sz="4" w:space="0"/>
            </w:tcBorders>
            <w:noWrap w:val="0"/>
            <w:vAlign w:val="center"/>
          </w:tcPr>
          <w:p>
            <w:pPr>
              <w:spacing w:line="240" w:lineRule="exact"/>
              <w:jc w:val="center"/>
              <w:rPr>
                <w:rFonts w:eastAsia="方正仿宋_GBK"/>
                <w:sz w:val="21"/>
                <w:szCs w:val="21"/>
              </w:rPr>
            </w:pPr>
            <w:r>
              <w:rPr>
                <w:rFonts w:hint="eastAsia" w:eastAsia="方正仿宋_GBK"/>
                <w:sz w:val="21"/>
                <w:szCs w:val="21"/>
              </w:rPr>
              <w:t>房屋面积（建面）</w:t>
            </w:r>
          </w:p>
        </w:tc>
        <w:tc>
          <w:tcPr>
            <w:tcW w:w="2136" w:type="dxa"/>
            <w:gridSpan w:val="5"/>
            <w:noWrap w:val="0"/>
            <w:vAlign w:val="center"/>
          </w:tcPr>
          <w:p>
            <w:pPr>
              <w:spacing w:line="240" w:lineRule="exact"/>
              <w:jc w:val="center"/>
              <w:rPr>
                <w:rFonts w:eastAsia="方正仿宋_GBK"/>
                <w:sz w:val="21"/>
                <w:szCs w:val="21"/>
              </w:rPr>
            </w:pPr>
          </w:p>
        </w:tc>
        <w:tc>
          <w:tcPr>
            <w:tcW w:w="1847" w:type="dxa"/>
            <w:gridSpan w:val="5"/>
            <w:noWrap w:val="0"/>
            <w:vAlign w:val="center"/>
          </w:tcPr>
          <w:p>
            <w:pPr>
              <w:spacing w:line="240" w:lineRule="exact"/>
              <w:jc w:val="center"/>
              <w:rPr>
                <w:rFonts w:eastAsia="方正仿宋_GBK"/>
                <w:sz w:val="21"/>
                <w:szCs w:val="21"/>
              </w:rPr>
            </w:pPr>
            <w:r>
              <w:rPr>
                <w:rFonts w:hint="eastAsia" w:eastAsia="方正仿宋_GBK"/>
                <w:sz w:val="21"/>
                <w:szCs w:val="21"/>
              </w:rPr>
              <w:t>房屋结构</w:t>
            </w:r>
          </w:p>
        </w:tc>
        <w:tc>
          <w:tcPr>
            <w:tcW w:w="1590" w:type="dxa"/>
            <w:noWrap w:val="0"/>
            <w:vAlign w:val="center"/>
          </w:tcPr>
          <w:p>
            <w:pPr>
              <w:spacing w:line="240" w:lineRule="exact"/>
              <w:jc w:val="center"/>
              <w:rPr>
                <w:rFonts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036" w:type="dxa"/>
            <w:vMerge w:val="continue"/>
            <w:tcBorders>
              <w:left w:val="single" w:color="auto" w:sz="4" w:space="0"/>
              <w:right w:val="single" w:color="auto" w:sz="4" w:space="0"/>
            </w:tcBorders>
            <w:noWrap w:val="0"/>
            <w:vAlign w:val="center"/>
          </w:tcPr>
          <w:p>
            <w:pPr>
              <w:spacing w:line="240" w:lineRule="exact"/>
              <w:ind w:firstLine="420" w:firstLineChars="200"/>
              <w:rPr>
                <w:rFonts w:eastAsia="方正仿宋_GBK"/>
                <w:sz w:val="21"/>
                <w:szCs w:val="21"/>
              </w:rPr>
            </w:pPr>
          </w:p>
        </w:tc>
        <w:tc>
          <w:tcPr>
            <w:tcW w:w="1428" w:type="dxa"/>
            <w:gridSpan w:val="4"/>
            <w:tcBorders>
              <w:left w:val="single" w:color="auto" w:sz="4" w:space="0"/>
            </w:tcBorders>
            <w:noWrap w:val="0"/>
            <w:vAlign w:val="center"/>
          </w:tcPr>
          <w:p>
            <w:pPr>
              <w:spacing w:line="240" w:lineRule="exact"/>
              <w:jc w:val="center"/>
              <w:rPr>
                <w:rFonts w:eastAsia="方正仿宋_GBK"/>
                <w:sz w:val="21"/>
                <w:szCs w:val="21"/>
              </w:rPr>
            </w:pPr>
            <w:r>
              <w:rPr>
                <w:rFonts w:hint="eastAsia" w:eastAsia="方正仿宋_GBK"/>
                <w:sz w:val="21"/>
                <w:szCs w:val="21"/>
              </w:rPr>
              <w:t>建造年代</w:t>
            </w:r>
          </w:p>
        </w:tc>
        <w:tc>
          <w:tcPr>
            <w:tcW w:w="1931" w:type="dxa"/>
            <w:gridSpan w:val="8"/>
            <w:noWrap w:val="0"/>
            <w:vAlign w:val="center"/>
          </w:tcPr>
          <w:p>
            <w:pPr>
              <w:spacing w:line="240" w:lineRule="exact"/>
              <w:jc w:val="center"/>
              <w:rPr>
                <w:rFonts w:eastAsia="方正仿宋_GBK"/>
                <w:sz w:val="21"/>
                <w:szCs w:val="21"/>
              </w:rPr>
            </w:pPr>
          </w:p>
        </w:tc>
        <w:tc>
          <w:tcPr>
            <w:tcW w:w="2202" w:type="dxa"/>
            <w:gridSpan w:val="6"/>
            <w:noWrap w:val="0"/>
            <w:vAlign w:val="center"/>
          </w:tcPr>
          <w:p>
            <w:pPr>
              <w:spacing w:line="240" w:lineRule="exact"/>
              <w:jc w:val="center"/>
              <w:rPr>
                <w:rFonts w:eastAsia="方正仿宋_GBK"/>
                <w:sz w:val="21"/>
                <w:szCs w:val="21"/>
              </w:rPr>
            </w:pPr>
            <w:r>
              <w:rPr>
                <w:rFonts w:hint="eastAsia" w:eastAsia="方正仿宋_GBK"/>
                <w:sz w:val="21"/>
                <w:szCs w:val="21"/>
              </w:rPr>
              <w:t>现居住人数</w:t>
            </w:r>
          </w:p>
        </w:tc>
        <w:tc>
          <w:tcPr>
            <w:tcW w:w="2428" w:type="dxa"/>
            <w:gridSpan w:val="3"/>
            <w:noWrap w:val="0"/>
            <w:vAlign w:val="center"/>
          </w:tcPr>
          <w:p>
            <w:pPr>
              <w:spacing w:line="240" w:lineRule="exact"/>
              <w:jc w:val="center"/>
              <w:rPr>
                <w:rFonts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1036" w:type="dxa"/>
            <w:vMerge w:val="continue"/>
            <w:tcBorders>
              <w:left w:val="single" w:color="auto" w:sz="4" w:space="0"/>
              <w:right w:val="single" w:color="auto" w:sz="4" w:space="0"/>
            </w:tcBorders>
            <w:noWrap w:val="0"/>
            <w:vAlign w:val="center"/>
          </w:tcPr>
          <w:p>
            <w:pPr>
              <w:spacing w:line="240" w:lineRule="exact"/>
              <w:ind w:firstLine="420" w:firstLineChars="200"/>
              <w:rPr>
                <w:rFonts w:eastAsia="方正仿宋_GBK"/>
                <w:sz w:val="21"/>
                <w:szCs w:val="21"/>
              </w:rPr>
            </w:pPr>
          </w:p>
        </w:tc>
        <w:tc>
          <w:tcPr>
            <w:tcW w:w="1428" w:type="dxa"/>
            <w:gridSpan w:val="4"/>
            <w:tcBorders>
              <w:left w:val="single" w:color="auto" w:sz="4" w:space="0"/>
            </w:tcBorders>
            <w:noWrap w:val="0"/>
            <w:vAlign w:val="center"/>
          </w:tcPr>
          <w:p>
            <w:pPr>
              <w:spacing w:line="240" w:lineRule="exact"/>
              <w:jc w:val="center"/>
              <w:rPr>
                <w:rFonts w:eastAsia="方正仿宋_GBK"/>
                <w:sz w:val="21"/>
                <w:szCs w:val="21"/>
              </w:rPr>
            </w:pPr>
            <w:r>
              <w:rPr>
                <w:rFonts w:hint="eastAsia" w:eastAsia="方正仿宋_GBK"/>
                <w:sz w:val="21"/>
                <w:szCs w:val="21"/>
              </w:rPr>
              <w:t>房屋证号</w:t>
            </w:r>
          </w:p>
        </w:tc>
        <w:tc>
          <w:tcPr>
            <w:tcW w:w="1931" w:type="dxa"/>
            <w:gridSpan w:val="8"/>
            <w:noWrap w:val="0"/>
            <w:vAlign w:val="center"/>
          </w:tcPr>
          <w:p>
            <w:pPr>
              <w:spacing w:line="240" w:lineRule="exact"/>
              <w:jc w:val="center"/>
              <w:rPr>
                <w:rFonts w:eastAsia="方正仿宋_GBK"/>
                <w:sz w:val="21"/>
                <w:szCs w:val="21"/>
              </w:rPr>
            </w:pPr>
          </w:p>
        </w:tc>
        <w:tc>
          <w:tcPr>
            <w:tcW w:w="2202" w:type="dxa"/>
            <w:gridSpan w:val="6"/>
            <w:noWrap w:val="0"/>
            <w:vAlign w:val="center"/>
          </w:tcPr>
          <w:p>
            <w:pPr>
              <w:spacing w:line="240" w:lineRule="exact"/>
              <w:jc w:val="center"/>
              <w:rPr>
                <w:rFonts w:eastAsia="方正仿宋_GBK"/>
                <w:sz w:val="21"/>
                <w:szCs w:val="21"/>
              </w:rPr>
            </w:pPr>
            <w:r>
              <w:rPr>
                <w:rFonts w:hint="eastAsia" w:eastAsia="方正仿宋_GBK"/>
                <w:sz w:val="21"/>
                <w:szCs w:val="21"/>
              </w:rPr>
              <w:t>土地证号</w:t>
            </w:r>
          </w:p>
        </w:tc>
        <w:tc>
          <w:tcPr>
            <w:tcW w:w="2428" w:type="dxa"/>
            <w:gridSpan w:val="3"/>
            <w:noWrap w:val="0"/>
            <w:vAlign w:val="center"/>
          </w:tcPr>
          <w:p>
            <w:pPr>
              <w:spacing w:line="240" w:lineRule="exact"/>
              <w:jc w:val="center"/>
              <w:rPr>
                <w:rFonts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1036" w:type="dxa"/>
            <w:vMerge w:val="continue"/>
            <w:tcBorders>
              <w:left w:val="single" w:color="auto" w:sz="4" w:space="0"/>
              <w:right w:val="single" w:color="auto" w:sz="4" w:space="0"/>
            </w:tcBorders>
            <w:noWrap w:val="0"/>
            <w:vAlign w:val="center"/>
          </w:tcPr>
          <w:p>
            <w:pPr>
              <w:spacing w:line="240" w:lineRule="exact"/>
              <w:ind w:firstLine="420" w:firstLineChars="200"/>
              <w:rPr>
                <w:rFonts w:eastAsia="方正仿宋_GBK"/>
                <w:sz w:val="21"/>
                <w:szCs w:val="21"/>
              </w:rPr>
            </w:pPr>
          </w:p>
        </w:tc>
        <w:tc>
          <w:tcPr>
            <w:tcW w:w="1428" w:type="dxa"/>
            <w:gridSpan w:val="4"/>
            <w:vMerge w:val="restart"/>
            <w:tcBorders>
              <w:left w:val="single" w:color="auto" w:sz="4" w:space="0"/>
            </w:tcBorders>
            <w:noWrap w:val="0"/>
            <w:vAlign w:val="center"/>
          </w:tcPr>
          <w:p>
            <w:pPr>
              <w:spacing w:line="240" w:lineRule="exact"/>
              <w:jc w:val="center"/>
              <w:rPr>
                <w:rFonts w:eastAsia="方正仿宋_GBK"/>
                <w:sz w:val="21"/>
                <w:szCs w:val="21"/>
              </w:rPr>
            </w:pPr>
            <w:r>
              <w:rPr>
                <w:rFonts w:hint="eastAsia" w:eastAsia="方正仿宋_GBK"/>
                <w:sz w:val="21"/>
                <w:szCs w:val="21"/>
              </w:rPr>
              <w:t>原抗震设防等级</w:t>
            </w:r>
          </w:p>
        </w:tc>
        <w:tc>
          <w:tcPr>
            <w:tcW w:w="1931" w:type="dxa"/>
            <w:gridSpan w:val="8"/>
            <w:noWrap w:val="0"/>
            <w:vAlign w:val="center"/>
          </w:tcPr>
          <w:p>
            <w:pPr>
              <w:spacing w:line="240" w:lineRule="exact"/>
              <w:rPr>
                <w:rFonts w:eastAsia="方正仿宋_GBK"/>
                <w:sz w:val="21"/>
                <w:szCs w:val="21"/>
              </w:rPr>
            </w:pPr>
            <w:r>
              <w:rPr>
                <w:rFonts w:hint="eastAsia" w:eastAsia="方正仿宋_GBK"/>
                <w:sz w:val="21"/>
                <w:szCs w:val="21"/>
              </w:rPr>
              <w:t>未实施抗震设防□</w:t>
            </w:r>
          </w:p>
        </w:tc>
        <w:tc>
          <w:tcPr>
            <w:tcW w:w="3023" w:type="dxa"/>
            <w:gridSpan w:val="7"/>
            <w:vMerge w:val="restart"/>
            <w:noWrap w:val="0"/>
            <w:vAlign w:val="center"/>
          </w:tcPr>
          <w:p>
            <w:pPr>
              <w:spacing w:line="240" w:lineRule="exact"/>
              <w:jc w:val="center"/>
              <w:rPr>
                <w:rFonts w:eastAsia="方正仿宋_GBK"/>
                <w:sz w:val="21"/>
                <w:szCs w:val="21"/>
              </w:rPr>
            </w:pPr>
            <w:r>
              <w:rPr>
                <w:rFonts w:hint="eastAsia" w:eastAsia="方正仿宋_GBK"/>
                <w:sz w:val="21"/>
                <w:szCs w:val="21"/>
              </w:rPr>
              <w:t>抗震加固后续使用年限</w:t>
            </w:r>
          </w:p>
        </w:tc>
        <w:tc>
          <w:tcPr>
            <w:tcW w:w="1607" w:type="dxa"/>
            <w:gridSpan w:val="2"/>
            <w:vMerge w:val="restart"/>
            <w:noWrap w:val="0"/>
            <w:vAlign w:val="center"/>
          </w:tcPr>
          <w:p>
            <w:pPr>
              <w:spacing w:line="240" w:lineRule="exact"/>
              <w:jc w:val="center"/>
              <w:rPr>
                <w:rFonts w:eastAsia="方正仿宋_GBK"/>
                <w:sz w:val="21"/>
                <w:szCs w:val="21"/>
              </w:rPr>
            </w:pPr>
            <w:r>
              <w:rPr>
                <w:rFonts w:hint="eastAsia" w:eastAsia="方正仿宋_GBK"/>
                <w:sz w:val="21"/>
                <w:szCs w:val="21"/>
              </w:rPr>
              <w:t>（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036" w:type="dxa"/>
            <w:vMerge w:val="continue"/>
            <w:tcBorders>
              <w:left w:val="single" w:color="auto" w:sz="4" w:space="0"/>
              <w:right w:val="single" w:color="auto" w:sz="4" w:space="0"/>
            </w:tcBorders>
            <w:noWrap w:val="0"/>
            <w:vAlign w:val="center"/>
          </w:tcPr>
          <w:p>
            <w:pPr>
              <w:spacing w:line="240" w:lineRule="exact"/>
              <w:ind w:firstLine="420" w:firstLineChars="200"/>
              <w:rPr>
                <w:rFonts w:eastAsia="方正仿宋_GBK"/>
                <w:sz w:val="21"/>
                <w:szCs w:val="21"/>
              </w:rPr>
            </w:pPr>
          </w:p>
        </w:tc>
        <w:tc>
          <w:tcPr>
            <w:tcW w:w="1428" w:type="dxa"/>
            <w:gridSpan w:val="4"/>
            <w:vMerge w:val="continue"/>
            <w:tcBorders>
              <w:left w:val="single" w:color="auto" w:sz="4" w:space="0"/>
            </w:tcBorders>
            <w:noWrap w:val="0"/>
            <w:vAlign w:val="center"/>
          </w:tcPr>
          <w:p>
            <w:pPr>
              <w:spacing w:line="240" w:lineRule="exact"/>
              <w:jc w:val="center"/>
              <w:rPr>
                <w:rFonts w:eastAsia="方正仿宋_GBK"/>
                <w:sz w:val="21"/>
                <w:szCs w:val="21"/>
              </w:rPr>
            </w:pPr>
          </w:p>
        </w:tc>
        <w:tc>
          <w:tcPr>
            <w:tcW w:w="1931" w:type="dxa"/>
            <w:gridSpan w:val="8"/>
            <w:noWrap w:val="0"/>
            <w:vAlign w:val="center"/>
          </w:tcPr>
          <w:p>
            <w:pPr>
              <w:spacing w:line="240" w:lineRule="exact"/>
              <w:jc w:val="center"/>
              <w:rPr>
                <w:rFonts w:eastAsia="方正仿宋_GBK"/>
                <w:sz w:val="21"/>
                <w:szCs w:val="21"/>
              </w:rPr>
            </w:pPr>
            <w:r>
              <w:rPr>
                <w:rFonts w:hint="eastAsia" w:eastAsia="方正仿宋_GBK"/>
                <w:sz w:val="21"/>
                <w:szCs w:val="21"/>
              </w:rPr>
              <w:t>（  ）度设防</w:t>
            </w:r>
          </w:p>
        </w:tc>
        <w:tc>
          <w:tcPr>
            <w:tcW w:w="3023" w:type="dxa"/>
            <w:gridSpan w:val="7"/>
            <w:vMerge w:val="continue"/>
            <w:noWrap w:val="0"/>
            <w:vAlign w:val="center"/>
          </w:tcPr>
          <w:p>
            <w:pPr>
              <w:spacing w:line="240" w:lineRule="exact"/>
              <w:jc w:val="center"/>
              <w:rPr>
                <w:rFonts w:eastAsia="方正仿宋_GBK"/>
                <w:sz w:val="21"/>
                <w:szCs w:val="21"/>
              </w:rPr>
            </w:pPr>
          </w:p>
        </w:tc>
        <w:tc>
          <w:tcPr>
            <w:tcW w:w="1607" w:type="dxa"/>
            <w:gridSpan w:val="2"/>
            <w:vMerge w:val="continue"/>
            <w:noWrap w:val="0"/>
            <w:vAlign w:val="center"/>
          </w:tcPr>
          <w:p>
            <w:pPr>
              <w:spacing w:line="240" w:lineRule="exact"/>
              <w:jc w:val="center"/>
              <w:rPr>
                <w:rFonts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1036" w:type="dxa"/>
            <w:vMerge w:val="continue"/>
            <w:tcBorders>
              <w:left w:val="single" w:color="auto" w:sz="4" w:space="0"/>
              <w:bottom w:val="single" w:color="auto" w:sz="4" w:space="0"/>
              <w:right w:val="single" w:color="auto" w:sz="4" w:space="0"/>
            </w:tcBorders>
            <w:noWrap w:val="0"/>
            <w:vAlign w:val="center"/>
          </w:tcPr>
          <w:p>
            <w:pPr>
              <w:spacing w:line="240" w:lineRule="exact"/>
              <w:ind w:firstLine="420" w:firstLineChars="200"/>
              <w:rPr>
                <w:rFonts w:eastAsia="方正仿宋_GBK"/>
                <w:sz w:val="21"/>
                <w:szCs w:val="21"/>
              </w:rPr>
            </w:pPr>
          </w:p>
        </w:tc>
        <w:tc>
          <w:tcPr>
            <w:tcW w:w="4711" w:type="dxa"/>
            <w:gridSpan w:val="16"/>
            <w:tcBorders>
              <w:left w:val="single" w:color="auto" w:sz="4" w:space="0"/>
            </w:tcBorders>
            <w:noWrap w:val="0"/>
            <w:vAlign w:val="center"/>
          </w:tcPr>
          <w:p>
            <w:pPr>
              <w:spacing w:line="240" w:lineRule="exact"/>
              <w:jc w:val="center"/>
              <w:rPr>
                <w:rFonts w:eastAsia="方正仿宋_GBK"/>
                <w:sz w:val="21"/>
                <w:szCs w:val="21"/>
              </w:rPr>
            </w:pPr>
            <w:r>
              <w:rPr>
                <w:rFonts w:hint="eastAsia" w:eastAsia="方正仿宋_GBK"/>
                <w:sz w:val="21"/>
                <w:szCs w:val="21"/>
              </w:rPr>
              <w:t>是否进行施工图审核（1000平方米以上）是□ 否□</w:t>
            </w:r>
          </w:p>
        </w:tc>
        <w:tc>
          <w:tcPr>
            <w:tcW w:w="850" w:type="dxa"/>
            <w:gridSpan w:val="2"/>
            <w:noWrap w:val="0"/>
            <w:vAlign w:val="center"/>
          </w:tcPr>
          <w:p>
            <w:pPr>
              <w:spacing w:line="240" w:lineRule="exact"/>
              <w:jc w:val="center"/>
              <w:rPr>
                <w:rFonts w:eastAsia="方正仿宋_GBK"/>
                <w:sz w:val="21"/>
                <w:szCs w:val="21"/>
              </w:rPr>
            </w:pPr>
            <w:r>
              <w:rPr>
                <w:rFonts w:hint="eastAsia" w:eastAsia="方正仿宋_GBK"/>
                <w:sz w:val="21"/>
                <w:szCs w:val="21"/>
              </w:rPr>
              <w:t>审图</w:t>
            </w:r>
          </w:p>
          <w:p>
            <w:pPr>
              <w:spacing w:line="240" w:lineRule="exact"/>
              <w:jc w:val="center"/>
              <w:rPr>
                <w:rFonts w:eastAsia="方正仿宋_GBK"/>
                <w:sz w:val="21"/>
                <w:szCs w:val="21"/>
              </w:rPr>
            </w:pPr>
            <w:r>
              <w:rPr>
                <w:rFonts w:hint="eastAsia" w:eastAsia="方正仿宋_GBK"/>
                <w:sz w:val="21"/>
                <w:szCs w:val="21"/>
              </w:rPr>
              <w:t>单位</w:t>
            </w:r>
          </w:p>
        </w:tc>
        <w:tc>
          <w:tcPr>
            <w:tcW w:w="2428" w:type="dxa"/>
            <w:gridSpan w:val="3"/>
            <w:noWrap w:val="0"/>
            <w:vAlign w:val="center"/>
          </w:tcPr>
          <w:p>
            <w:pPr>
              <w:spacing w:line="240" w:lineRule="exact"/>
              <w:jc w:val="center"/>
              <w:rPr>
                <w:rFonts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jc w:val="center"/>
        </w:trPr>
        <w:tc>
          <w:tcPr>
            <w:tcW w:w="1036" w:type="dxa"/>
            <w:tcBorders>
              <w:top w:val="single" w:color="auto" w:sz="4" w:space="0"/>
            </w:tcBorders>
            <w:noWrap w:val="0"/>
            <w:vAlign w:val="center"/>
          </w:tcPr>
          <w:p>
            <w:pPr>
              <w:spacing w:line="240" w:lineRule="exact"/>
              <w:jc w:val="center"/>
              <w:rPr>
                <w:rFonts w:eastAsia="方正仿宋_GBK"/>
                <w:sz w:val="21"/>
                <w:szCs w:val="21"/>
              </w:rPr>
            </w:pPr>
            <w:r>
              <w:rPr>
                <w:rFonts w:hint="eastAsia" w:eastAsia="方正仿宋_GBK"/>
                <w:spacing w:val="-6"/>
                <w:sz w:val="21"/>
                <w:szCs w:val="21"/>
              </w:rPr>
              <w:t>其他信息</w:t>
            </w:r>
          </w:p>
        </w:tc>
        <w:tc>
          <w:tcPr>
            <w:tcW w:w="7989" w:type="dxa"/>
            <w:gridSpan w:val="21"/>
            <w:noWrap w:val="0"/>
            <w:vAlign w:val="center"/>
          </w:tcPr>
          <w:p>
            <w:pPr>
              <w:spacing w:line="240" w:lineRule="exact"/>
              <w:ind w:firstLine="420" w:firstLineChars="200"/>
              <w:rPr>
                <w:rFonts w:eastAsia="方正仿宋_GBK"/>
                <w:sz w:val="21"/>
                <w:szCs w:val="21"/>
              </w:rPr>
            </w:pPr>
          </w:p>
          <w:p>
            <w:pPr>
              <w:spacing w:line="240" w:lineRule="exact"/>
              <w:ind w:firstLine="420" w:firstLineChars="200"/>
              <w:rPr>
                <w:rFonts w:eastAsia="方正仿宋_GBK"/>
                <w:sz w:val="21"/>
                <w:szCs w:val="21"/>
              </w:rPr>
            </w:pPr>
          </w:p>
          <w:p>
            <w:pPr>
              <w:spacing w:line="240" w:lineRule="exact"/>
              <w:ind w:firstLine="420" w:firstLineChars="200"/>
              <w:rPr>
                <w:rFonts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2" w:hRule="atLeast"/>
          <w:jc w:val="center"/>
        </w:trPr>
        <w:tc>
          <w:tcPr>
            <w:tcW w:w="1036" w:type="dxa"/>
            <w:noWrap w:val="0"/>
            <w:vAlign w:val="center"/>
          </w:tcPr>
          <w:p>
            <w:pPr>
              <w:spacing w:line="240" w:lineRule="exact"/>
              <w:jc w:val="center"/>
              <w:rPr>
                <w:rFonts w:eastAsia="方正仿宋_GBK"/>
                <w:sz w:val="21"/>
                <w:szCs w:val="21"/>
              </w:rPr>
            </w:pPr>
            <w:r>
              <w:rPr>
                <w:rFonts w:hint="eastAsia" w:eastAsia="方正仿宋_GBK"/>
                <w:sz w:val="21"/>
                <w:szCs w:val="21"/>
              </w:rPr>
              <w:t>签字栏</w:t>
            </w:r>
          </w:p>
        </w:tc>
        <w:tc>
          <w:tcPr>
            <w:tcW w:w="2282" w:type="dxa"/>
            <w:gridSpan w:val="9"/>
            <w:noWrap w:val="0"/>
            <w:vAlign w:val="center"/>
          </w:tcPr>
          <w:p>
            <w:pPr>
              <w:spacing w:line="240" w:lineRule="exact"/>
              <w:rPr>
                <w:rFonts w:eastAsia="方正仿宋_GBK"/>
                <w:sz w:val="21"/>
                <w:szCs w:val="21"/>
              </w:rPr>
            </w:pPr>
            <w:r>
              <w:rPr>
                <w:rFonts w:hint="eastAsia" w:eastAsia="方正仿宋_GBK"/>
                <w:sz w:val="21"/>
                <w:szCs w:val="21"/>
              </w:rPr>
              <w:t>申请人签字：</w:t>
            </w:r>
          </w:p>
          <w:p>
            <w:pPr>
              <w:spacing w:line="240" w:lineRule="exact"/>
              <w:ind w:firstLine="420" w:firstLineChars="200"/>
              <w:rPr>
                <w:rFonts w:eastAsia="方正仿宋_GBK"/>
                <w:sz w:val="21"/>
                <w:szCs w:val="21"/>
              </w:rPr>
            </w:pPr>
          </w:p>
          <w:p>
            <w:pPr>
              <w:spacing w:line="240" w:lineRule="exact"/>
              <w:ind w:firstLine="420" w:firstLineChars="200"/>
              <w:rPr>
                <w:rFonts w:eastAsia="方正仿宋_GBK"/>
                <w:sz w:val="21"/>
                <w:szCs w:val="21"/>
              </w:rPr>
            </w:pPr>
          </w:p>
          <w:p>
            <w:pPr>
              <w:spacing w:line="240" w:lineRule="exact"/>
              <w:ind w:firstLine="420" w:firstLineChars="200"/>
              <w:rPr>
                <w:rFonts w:eastAsia="方正仿宋_GBK"/>
                <w:sz w:val="21"/>
                <w:szCs w:val="21"/>
              </w:rPr>
            </w:pPr>
          </w:p>
          <w:p>
            <w:pPr>
              <w:spacing w:line="240" w:lineRule="exact"/>
              <w:rPr>
                <w:rFonts w:eastAsia="方正仿宋_GBK"/>
                <w:sz w:val="21"/>
                <w:szCs w:val="21"/>
              </w:rPr>
            </w:pPr>
            <w:r>
              <w:rPr>
                <w:rFonts w:hint="eastAsia" w:eastAsia="方正仿宋_GBK"/>
                <w:sz w:val="21"/>
                <w:szCs w:val="21"/>
              </w:rPr>
              <w:t>时间：</w:t>
            </w:r>
          </w:p>
        </w:tc>
        <w:tc>
          <w:tcPr>
            <w:tcW w:w="3279" w:type="dxa"/>
            <w:gridSpan w:val="9"/>
            <w:noWrap w:val="0"/>
            <w:vAlign w:val="center"/>
          </w:tcPr>
          <w:p>
            <w:pPr>
              <w:spacing w:line="240" w:lineRule="exact"/>
              <w:rPr>
                <w:rFonts w:eastAsia="方正仿宋_GBK"/>
                <w:sz w:val="21"/>
                <w:szCs w:val="21"/>
              </w:rPr>
            </w:pPr>
            <w:r>
              <w:rPr>
                <w:rFonts w:hint="eastAsia" w:eastAsia="方正仿宋_GBK"/>
                <w:sz w:val="21"/>
                <w:szCs w:val="21"/>
              </w:rPr>
              <w:t>1号核查人签字：</w:t>
            </w:r>
          </w:p>
          <w:p>
            <w:pPr>
              <w:spacing w:line="240" w:lineRule="exact"/>
              <w:ind w:firstLine="420" w:firstLineChars="200"/>
              <w:rPr>
                <w:rFonts w:eastAsia="方正仿宋_GBK"/>
                <w:sz w:val="21"/>
                <w:szCs w:val="21"/>
              </w:rPr>
            </w:pPr>
          </w:p>
          <w:p>
            <w:pPr>
              <w:spacing w:line="240" w:lineRule="exact"/>
              <w:rPr>
                <w:rFonts w:eastAsia="方正仿宋_GBK"/>
                <w:sz w:val="21"/>
                <w:szCs w:val="21"/>
              </w:rPr>
            </w:pPr>
            <w:r>
              <w:rPr>
                <w:rFonts w:hint="eastAsia" w:eastAsia="方正仿宋_GBK"/>
                <w:sz w:val="21"/>
                <w:szCs w:val="21"/>
              </w:rPr>
              <w:t>2号核查人签字：</w:t>
            </w:r>
          </w:p>
          <w:p>
            <w:pPr>
              <w:spacing w:line="240" w:lineRule="exact"/>
              <w:ind w:firstLine="420" w:firstLineChars="200"/>
              <w:rPr>
                <w:rFonts w:eastAsia="方正仿宋_GBK"/>
                <w:sz w:val="21"/>
                <w:szCs w:val="21"/>
              </w:rPr>
            </w:pPr>
          </w:p>
          <w:p>
            <w:pPr>
              <w:spacing w:line="240" w:lineRule="exact"/>
              <w:rPr>
                <w:rFonts w:eastAsia="方正仿宋_GBK"/>
                <w:sz w:val="21"/>
                <w:szCs w:val="21"/>
              </w:rPr>
            </w:pPr>
            <w:r>
              <w:rPr>
                <w:rFonts w:hint="eastAsia" w:eastAsia="方正仿宋_GBK"/>
                <w:sz w:val="21"/>
                <w:szCs w:val="21"/>
              </w:rPr>
              <w:t>时间：</w:t>
            </w:r>
          </w:p>
        </w:tc>
        <w:tc>
          <w:tcPr>
            <w:tcW w:w="2428" w:type="dxa"/>
            <w:gridSpan w:val="3"/>
            <w:noWrap w:val="0"/>
            <w:vAlign w:val="center"/>
          </w:tcPr>
          <w:p>
            <w:pPr>
              <w:spacing w:line="240" w:lineRule="exact"/>
              <w:rPr>
                <w:rFonts w:eastAsia="方正仿宋_GBK"/>
                <w:sz w:val="21"/>
                <w:szCs w:val="21"/>
              </w:rPr>
            </w:pPr>
            <w:r>
              <w:rPr>
                <w:rFonts w:hint="eastAsia" w:eastAsia="方正仿宋_GBK"/>
                <w:sz w:val="21"/>
                <w:szCs w:val="21"/>
              </w:rPr>
              <w:t>镇街领导复核签字：</w:t>
            </w:r>
          </w:p>
          <w:p>
            <w:pPr>
              <w:spacing w:line="240" w:lineRule="exact"/>
              <w:ind w:firstLine="420" w:firstLineChars="200"/>
              <w:rPr>
                <w:rFonts w:eastAsia="方正仿宋_GBK"/>
                <w:sz w:val="21"/>
                <w:szCs w:val="21"/>
              </w:rPr>
            </w:pPr>
          </w:p>
          <w:p>
            <w:pPr>
              <w:spacing w:line="240" w:lineRule="exact"/>
              <w:rPr>
                <w:rFonts w:eastAsia="方正仿宋_GBK"/>
                <w:sz w:val="21"/>
                <w:szCs w:val="21"/>
              </w:rPr>
            </w:pPr>
            <w:r>
              <w:rPr>
                <w:rFonts w:hint="eastAsia" w:eastAsia="方正仿宋_GBK"/>
                <w:sz w:val="21"/>
                <w:szCs w:val="21"/>
              </w:rPr>
              <w:t>单位（盖章）：</w:t>
            </w:r>
          </w:p>
          <w:p>
            <w:pPr>
              <w:spacing w:line="240" w:lineRule="exact"/>
              <w:ind w:firstLine="420" w:firstLineChars="200"/>
              <w:rPr>
                <w:rFonts w:eastAsia="方正仿宋_GBK"/>
                <w:sz w:val="21"/>
                <w:szCs w:val="21"/>
              </w:rPr>
            </w:pPr>
          </w:p>
          <w:p>
            <w:pPr>
              <w:spacing w:line="240" w:lineRule="exact"/>
              <w:rPr>
                <w:rFonts w:eastAsia="方正仿宋_GBK"/>
                <w:sz w:val="21"/>
                <w:szCs w:val="21"/>
              </w:rPr>
            </w:pPr>
            <w:r>
              <w:rPr>
                <w:rFonts w:hint="eastAsia" w:eastAsia="方正仿宋_GBK"/>
                <w:sz w:val="21"/>
                <w:szCs w:val="21"/>
              </w:rPr>
              <w:t>时间：</w:t>
            </w:r>
          </w:p>
        </w:tc>
      </w:tr>
    </w:tbl>
    <w:p>
      <w:pPr>
        <w:rPr>
          <w:rFonts w:eastAsia="方正黑体_GBK"/>
          <w:color w:val="000000"/>
          <w:szCs w:val="21"/>
        </w:rPr>
      </w:pPr>
      <w:r>
        <w:rPr>
          <w:rFonts w:eastAsia="方正黑体_GBK"/>
          <w:color w:val="000000"/>
          <w:szCs w:val="21"/>
        </w:rPr>
        <w:t>附件6</w:t>
      </w:r>
    </w:p>
    <w:p>
      <w:pPr>
        <w:spacing w:line="560" w:lineRule="exact"/>
        <w:jc w:val="center"/>
        <w:rPr>
          <w:rFonts w:ascii="方正小标宋_GBK" w:hAnsi="方正小标宋_GBK" w:eastAsia="方正小标宋_GBK"/>
          <w:spacing w:val="-8"/>
          <w:sz w:val="44"/>
          <w:szCs w:val="20"/>
        </w:rPr>
      </w:pPr>
      <w:r>
        <w:rPr>
          <w:rFonts w:hint="eastAsia" w:ascii="方正小标宋_GBK" w:hAnsi="方正小标宋_GBK" w:eastAsia="方正小标宋_GBK"/>
          <w:spacing w:val="-8"/>
          <w:sz w:val="44"/>
          <w:szCs w:val="20"/>
        </w:rPr>
        <w:t>渝北区抗震加固改造项目补助资金申请表</w:t>
      </w:r>
    </w:p>
    <w:tbl>
      <w:tblPr>
        <w:tblStyle w:val="7"/>
        <w:tblW w:w="90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
        <w:gridCol w:w="748"/>
        <w:gridCol w:w="224"/>
        <w:gridCol w:w="403"/>
        <w:gridCol w:w="6"/>
        <w:gridCol w:w="6"/>
        <w:gridCol w:w="886"/>
        <w:gridCol w:w="290"/>
        <w:gridCol w:w="803"/>
        <w:gridCol w:w="67"/>
        <w:gridCol w:w="142"/>
        <w:gridCol w:w="308"/>
        <w:gridCol w:w="50"/>
        <w:gridCol w:w="452"/>
        <w:gridCol w:w="140"/>
        <w:gridCol w:w="683"/>
        <w:gridCol w:w="19"/>
        <w:gridCol w:w="108"/>
        <w:gridCol w:w="1185"/>
        <w:gridCol w:w="1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8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方正仿宋_GBK"/>
                <w:sz w:val="21"/>
                <w:szCs w:val="21"/>
              </w:rPr>
            </w:pPr>
            <w:r>
              <w:rPr>
                <w:rFonts w:hint="eastAsia" w:eastAsia="方正仿宋_GBK"/>
                <w:sz w:val="21"/>
                <w:szCs w:val="21"/>
              </w:rPr>
              <w:t>申请人</w:t>
            </w:r>
          </w:p>
        </w:tc>
        <w:tc>
          <w:tcPr>
            <w:tcW w:w="74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方正仿宋_GBK"/>
                <w:sz w:val="21"/>
                <w:szCs w:val="21"/>
              </w:rPr>
            </w:pPr>
            <w:r>
              <w:rPr>
                <w:rFonts w:hint="eastAsia" w:eastAsia="方正仿宋_GBK"/>
                <w:sz w:val="21"/>
                <w:szCs w:val="21"/>
              </w:rPr>
              <w:t>姓名</w:t>
            </w:r>
          </w:p>
        </w:tc>
        <w:tc>
          <w:tcPr>
            <w:tcW w:w="1525" w:type="dxa"/>
            <w:gridSpan w:val="5"/>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方正仿宋_GBK"/>
                <w:sz w:val="21"/>
                <w:szCs w:val="21"/>
              </w:rPr>
            </w:pPr>
          </w:p>
        </w:tc>
        <w:tc>
          <w:tcPr>
            <w:tcW w:w="1660" w:type="dxa"/>
            <w:gridSpan w:val="6"/>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方正仿宋_GBK"/>
                <w:sz w:val="21"/>
                <w:szCs w:val="21"/>
              </w:rPr>
            </w:pPr>
            <w:r>
              <w:rPr>
                <w:rFonts w:hint="eastAsia" w:eastAsia="方正仿宋_GBK"/>
                <w:sz w:val="21"/>
                <w:szCs w:val="21"/>
              </w:rPr>
              <w:t>身份证号</w:t>
            </w:r>
          </w:p>
        </w:tc>
        <w:tc>
          <w:tcPr>
            <w:tcW w:w="4252" w:type="dxa"/>
            <w:gridSpan w:val="7"/>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8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方正仿宋_GBK"/>
                <w:sz w:val="21"/>
                <w:szCs w:val="21"/>
              </w:rPr>
            </w:pPr>
          </w:p>
        </w:tc>
        <w:tc>
          <w:tcPr>
            <w:tcW w:w="1387" w:type="dxa"/>
            <w:gridSpan w:val="5"/>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方正仿宋_GBK"/>
                <w:sz w:val="21"/>
                <w:szCs w:val="21"/>
              </w:rPr>
            </w:pPr>
            <w:r>
              <w:rPr>
                <w:rFonts w:hint="eastAsia" w:eastAsia="方正仿宋_GBK"/>
                <w:sz w:val="21"/>
                <w:szCs w:val="21"/>
              </w:rPr>
              <w:t>工作单位</w:t>
            </w:r>
          </w:p>
        </w:tc>
        <w:tc>
          <w:tcPr>
            <w:tcW w:w="2546" w:type="dxa"/>
            <w:gridSpan w:val="7"/>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方正仿宋_GBK"/>
                <w:sz w:val="21"/>
                <w:szCs w:val="21"/>
              </w:rPr>
            </w:pPr>
          </w:p>
        </w:tc>
        <w:tc>
          <w:tcPr>
            <w:tcW w:w="1275"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方正仿宋_GBK"/>
                <w:sz w:val="21"/>
                <w:szCs w:val="21"/>
              </w:rPr>
            </w:pPr>
            <w:r>
              <w:rPr>
                <w:rFonts w:hint="eastAsia" w:eastAsia="方正仿宋_GBK"/>
                <w:sz w:val="21"/>
                <w:szCs w:val="21"/>
              </w:rPr>
              <w:t>联系电话</w:t>
            </w:r>
          </w:p>
        </w:tc>
        <w:tc>
          <w:tcPr>
            <w:tcW w:w="2977"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8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方正仿宋_GBK"/>
                <w:sz w:val="21"/>
                <w:szCs w:val="21"/>
              </w:rPr>
            </w:pPr>
          </w:p>
        </w:tc>
        <w:tc>
          <w:tcPr>
            <w:tcW w:w="1381"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方正仿宋_GBK"/>
                <w:sz w:val="21"/>
                <w:szCs w:val="21"/>
              </w:rPr>
            </w:pPr>
            <w:r>
              <w:rPr>
                <w:rFonts w:hint="eastAsia" w:eastAsia="方正仿宋_GBK"/>
                <w:sz w:val="21"/>
                <w:szCs w:val="21"/>
              </w:rPr>
              <w:t>经济来源</w:t>
            </w:r>
          </w:p>
        </w:tc>
        <w:tc>
          <w:tcPr>
            <w:tcW w:w="1985"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方正仿宋_GBK"/>
                <w:sz w:val="21"/>
                <w:szCs w:val="21"/>
              </w:rPr>
            </w:pPr>
          </w:p>
        </w:tc>
        <w:tc>
          <w:tcPr>
            <w:tcW w:w="1861" w:type="dxa"/>
            <w:gridSpan w:val="8"/>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方正仿宋_GBK"/>
                <w:sz w:val="21"/>
                <w:szCs w:val="21"/>
              </w:rPr>
            </w:pPr>
            <w:r>
              <w:rPr>
                <w:rFonts w:hint="eastAsia" w:eastAsia="方正仿宋_GBK"/>
                <w:sz w:val="21"/>
                <w:szCs w:val="21"/>
              </w:rPr>
              <w:t>现住地址</w:t>
            </w:r>
          </w:p>
        </w:tc>
        <w:tc>
          <w:tcPr>
            <w:tcW w:w="2958"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8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eastAsia="方正仿宋_GBK"/>
                <w:sz w:val="21"/>
                <w:szCs w:val="21"/>
              </w:rPr>
            </w:pPr>
            <w:r>
              <w:rPr>
                <w:rFonts w:hint="eastAsia" w:eastAsia="方正仿宋_GBK"/>
                <w:sz w:val="21"/>
                <w:szCs w:val="21"/>
              </w:rPr>
              <w:t>房屋</w:t>
            </w:r>
          </w:p>
          <w:p>
            <w:pPr>
              <w:spacing w:line="240" w:lineRule="exact"/>
              <w:jc w:val="center"/>
              <w:rPr>
                <w:rFonts w:eastAsia="方正仿宋_GBK"/>
                <w:sz w:val="21"/>
                <w:szCs w:val="21"/>
              </w:rPr>
            </w:pPr>
            <w:r>
              <w:rPr>
                <w:rFonts w:hint="eastAsia" w:eastAsia="方正仿宋_GBK"/>
                <w:sz w:val="21"/>
                <w:szCs w:val="21"/>
              </w:rPr>
              <w:t>信息</w:t>
            </w:r>
          </w:p>
        </w:tc>
        <w:tc>
          <w:tcPr>
            <w:tcW w:w="1381"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方正仿宋_GBK"/>
                <w:sz w:val="21"/>
                <w:szCs w:val="21"/>
              </w:rPr>
            </w:pPr>
            <w:r>
              <w:rPr>
                <w:rFonts w:hint="eastAsia" w:eastAsia="方正仿宋_GBK"/>
                <w:sz w:val="21"/>
                <w:szCs w:val="21"/>
              </w:rPr>
              <w:t>房屋坐落</w:t>
            </w:r>
          </w:p>
        </w:tc>
        <w:tc>
          <w:tcPr>
            <w:tcW w:w="6804" w:type="dxa"/>
            <w:gridSpan w:val="15"/>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8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方正仿宋_GBK"/>
                <w:sz w:val="21"/>
                <w:szCs w:val="21"/>
              </w:rPr>
            </w:pPr>
          </w:p>
        </w:tc>
        <w:tc>
          <w:tcPr>
            <w:tcW w:w="1381"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方正仿宋_GBK"/>
                <w:sz w:val="21"/>
                <w:szCs w:val="21"/>
              </w:rPr>
            </w:pPr>
            <w:r>
              <w:rPr>
                <w:rFonts w:hint="eastAsia" w:eastAsia="方正仿宋_GBK"/>
                <w:sz w:val="21"/>
                <w:szCs w:val="21"/>
              </w:rPr>
              <w:t>用途</w:t>
            </w:r>
          </w:p>
        </w:tc>
        <w:tc>
          <w:tcPr>
            <w:tcW w:w="1182"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方正仿宋_GBK"/>
                <w:sz w:val="21"/>
                <w:szCs w:val="21"/>
              </w:rPr>
            </w:pPr>
          </w:p>
        </w:tc>
        <w:tc>
          <w:tcPr>
            <w:tcW w:w="87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方正仿宋_GBK"/>
                <w:sz w:val="21"/>
                <w:szCs w:val="21"/>
              </w:rPr>
            </w:pPr>
            <w:r>
              <w:rPr>
                <w:rFonts w:hint="eastAsia" w:eastAsia="方正仿宋_GBK"/>
                <w:sz w:val="21"/>
                <w:szCs w:val="21"/>
              </w:rPr>
              <w:t>层数</w:t>
            </w:r>
          </w:p>
        </w:tc>
        <w:tc>
          <w:tcPr>
            <w:tcW w:w="1092" w:type="dxa"/>
            <w:gridSpan w:val="5"/>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方正仿宋_GBK"/>
                <w:sz w:val="21"/>
                <w:szCs w:val="21"/>
              </w:rPr>
            </w:pPr>
          </w:p>
        </w:tc>
        <w:tc>
          <w:tcPr>
            <w:tcW w:w="1995"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方正仿宋_GBK"/>
                <w:sz w:val="21"/>
                <w:szCs w:val="21"/>
              </w:rPr>
            </w:pPr>
            <w:r>
              <w:rPr>
                <w:rFonts w:hint="eastAsia" w:eastAsia="方正仿宋_GBK"/>
                <w:sz w:val="21"/>
                <w:szCs w:val="21"/>
              </w:rPr>
              <w:t>使用权性质</w:t>
            </w:r>
          </w:p>
        </w:tc>
        <w:tc>
          <w:tcPr>
            <w:tcW w:w="166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8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方正仿宋_GBK"/>
                <w:sz w:val="21"/>
                <w:szCs w:val="21"/>
              </w:rPr>
            </w:pPr>
          </w:p>
        </w:tc>
        <w:tc>
          <w:tcPr>
            <w:tcW w:w="2563" w:type="dxa"/>
            <w:gridSpan w:val="7"/>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方正仿宋_GBK"/>
                <w:sz w:val="21"/>
                <w:szCs w:val="21"/>
              </w:rPr>
            </w:pPr>
            <w:r>
              <w:rPr>
                <w:rFonts w:hint="eastAsia" w:eastAsia="方正仿宋_GBK"/>
                <w:sz w:val="21"/>
                <w:szCs w:val="21"/>
              </w:rPr>
              <w:t>房屋面积（建面）</w:t>
            </w:r>
          </w:p>
        </w:tc>
        <w:tc>
          <w:tcPr>
            <w:tcW w:w="1962" w:type="dxa"/>
            <w:gridSpan w:val="7"/>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方正仿宋_GBK"/>
                <w:sz w:val="21"/>
                <w:szCs w:val="21"/>
              </w:rPr>
            </w:pPr>
          </w:p>
        </w:tc>
        <w:tc>
          <w:tcPr>
            <w:tcW w:w="1995"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方正仿宋_GBK"/>
                <w:sz w:val="21"/>
                <w:szCs w:val="21"/>
              </w:rPr>
            </w:pPr>
            <w:r>
              <w:rPr>
                <w:rFonts w:hint="eastAsia" w:eastAsia="方正仿宋_GBK"/>
                <w:sz w:val="21"/>
                <w:szCs w:val="21"/>
              </w:rPr>
              <w:t>房屋结构</w:t>
            </w:r>
          </w:p>
        </w:tc>
        <w:tc>
          <w:tcPr>
            <w:tcW w:w="166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8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方正仿宋_GBK"/>
                <w:sz w:val="21"/>
                <w:szCs w:val="21"/>
              </w:rPr>
            </w:pPr>
          </w:p>
        </w:tc>
        <w:tc>
          <w:tcPr>
            <w:tcW w:w="1381"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方正仿宋_GBK"/>
                <w:sz w:val="21"/>
                <w:szCs w:val="21"/>
              </w:rPr>
            </w:pPr>
            <w:r>
              <w:rPr>
                <w:rFonts w:hint="eastAsia" w:eastAsia="方正仿宋_GBK"/>
                <w:sz w:val="21"/>
                <w:szCs w:val="21"/>
              </w:rPr>
              <w:t>建造年代</w:t>
            </w:r>
          </w:p>
        </w:tc>
        <w:tc>
          <w:tcPr>
            <w:tcW w:w="2502" w:type="dxa"/>
            <w:gridSpan w:val="7"/>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方正仿宋_GBK"/>
                <w:sz w:val="21"/>
                <w:szCs w:val="21"/>
              </w:rPr>
            </w:pPr>
          </w:p>
        </w:tc>
        <w:tc>
          <w:tcPr>
            <w:tcW w:w="2637" w:type="dxa"/>
            <w:gridSpan w:val="7"/>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方正仿宋_GBK"/>
                <w:sz w:val="21"/>
                <w:szCs w:val="21"/>
              </w:rPr>
            </w:pPr>
            <w:r>
              <w:rPr>
                <w:rFonts w:hint="eastAsia" w:eastAsia="方正仿宋_GBK"/>
                <w:sz w:val="21"/>
                <w:szCs w:val="21"/>
              </w:rPr>
              <w:t>抗震加固后续使用年限</w:t>
            </w:r>
          </w:p>
        </w:tc>
        <w:tc>
          <w:tcPr>
            <w:tcW w:w="166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eastAsia="方正仿宋_GBK"/>
                <w:sz w:val="21"/>
                <w:szCs w:val="21"/>
              </w:rPr>
            </w:pPr>
            <w:r>
              <w:rPr>
                <w:rFonts w:hint="eastAsia" w:eastAsia="方正仿宋_GBK"/>
                <w:sz w:val="21"/>
                <w:szCs w:val="21"/>
              </w:rPr>
              <w:t>（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8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方正仿宋_GBK"/>
                <w:sz w:val="21"/>
                <w:szCs w:val="21"/>
              </w:rPr>
            </w:pPr>
          </w:p>
        </w:tc>
        <w:tc>
          <w:tcPr>
            <w:tcW w:w="1387" w:type="dxa"/>
            <w:gridSpan w:val="5"/>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方正仿宋_GBK"/>
                <w:sz w:val="21"/>
                <w:szCs w:val="21"/>
              </w:rPr>
            </w:pPr>
            <w:r>
              <w:rPr>
                <w:rFonts w:hint="eastAsia" w:eastAsia="方正仿宋_GBK"/>
                <w:sz w:val="21"/>
                <w:szCs w:val="21"/>
              </w:rPr>
              <w:t>房屋证号</w:t>
            </w:r>
          </w:p>
        </w:tc>
        <w:tc>
          <w:tcPr>
            <w:tcW w:w="2496" w:type="dxa"/>
            <w:gridSpan w:val="6"/>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方正仿宋_GBK"/>
                <w:sz w:val="21"/>
                <w:szCs w:val="21"/>
              </w:rPr>
            </w:pPr>
          </w:p>
        </w:tc>
        <w:tc>
          <w:tcPr>
            <w:tcW w:w="1452" w:type="dxa"/>
            <w:gridSpan w:val="6"/>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方正仿宋_GBK"/>
                <w:sz w:val="21"/>
                <w:szCs w:val="21"/>
              </w:rPr>
            </w:pPr>
            <w:r>
              <w:rPr>
                <w:rFonts w:hint="eastAsia" w:eastAsia="方正仿宋_GBK"/>
                <w:sz w:val="21"/>
                <w:szCs w:val="21"/>
              </w:rPr>
              <w:t>土地证号</w:t>
            </w:r>
          </w:p>
        </w:tc>
        <w:tc>
          <w:tcPr>
            <w:tcW w:w="285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60"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方正仿宋_GBK"/>
                <w:sz w:val="21"/>
                <w:szCs w:val="21"/>
              </w:rPr>
            </w:pPr>
            <w:r>
              <w:rPr>
                <w:rFonts w:hint="eastAsia" w:eastAsia="方正仿宋_GBK"/>
                <w:sz w:val="21"/>
                <w:szCs w:val="21"/>
              </w:rPr>
              <w:t>补助资金</w:t>
            </w:r>
          </w:p>
          <w:p>
            <w:pPr>
              <w:spacing w:line="240" w:lineRule="exact"/>
              <w:jc w:val="center"/>
              <w:rPr>
                <w:rFonts w:eastAsia="方正仿宋_GBK"/>
                <w:sz w:val="21"/>
                <w:szCs w:val="21"/>
              </w:rPr>
            </w:pPr>
            <w:r>
              <w:rPr>
                <w:rFonts w:hint="eastAsia" w:eastAsia="方正仿宋_GBK"/>
                <w:sz w:val="21"/>
                <w:szCs w:val="21"/>
              </w:rPr>
              <w:t>计算公式</w:t>
            </w:r>
          </w:p>
        </w:tc>
        <w:tc>
          <w:tcPr>
            <w:tcW w:w="7213" w:type="dxa"/>
            <w:gridSpan w:val="17"/>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60"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方正仿宋_GBK"/>
                <w:sz w:val="21"/>
                <w:szCs w:val="21"/>
              </w:rPr>
            </w:pPr>
            <w:r>
              <w:rPr>
                <w:rFonts w:hint="eastAsia" w:eastAsia="方正仿宋_GBK"/>
                <w:sz w:val="21"/>
                <w:szCs w:val="21"/>
              </w:rPr>
              <w:t>补助资金</w:t>
            </w:r>
          </w:p>
          <w:p>
            <w:pPr>
              <w:spacing w:line="240" w:lineRule="exact"/>
              <w:jc w:val="center"/>
              <w:rPr>
                <w:rFonts w:eastAsia="方正仿宋_GBK"/>
                <w:sz w:val="21"/>
                <w:szCs w:val="21"/>
              </w:rPr>
            </w:pPr>
            <w:r>
              <w:rPr>
                <w:rFonts w:hint="eastAsia" w:eastAsia="方正仿宋_GBK"/>
                <w:sz w:val="21"/>
                <w:szCs w:val="21"/>
              </w:rPr>
              <w:t>金额（元）</w:t>
            </w:r>
          </w:p>
        </w:tc>
        <w:tc>
          <w:tcPr>
            <w:tcW w:w="7213" w:type="dxa"/>
            <w:gridSpan w:val="17"/>
            <w:tcBorders>
              <w:top w:val="single" w:color="auto" w:sz="4" w:space="0"/>
              <w:left w:val="single" w:color="auto" w:sz="4" w:space="0"/>
              <w:bottom w:val="single" w:color="auto" w:sz="4" w:space="0"/>
              <w:right w:val="single" w:color="auto" w:sz="4" w:space="0"/>
            </w:tcBorders>
            <w:noWrap w:val="0"/>
            <w:vAlign w:val="center"/>
          </w:tcPr>
          <w:p>
            <w:pPr>
              <w:spacing w:line="240" w:lineRule="exact"/>
              <w:ind w:firstLine="420" w:firstLineChars="200"/>
              <w:rPr>
                <w:rFonts w:eastAsia="方正仿宋_GBK"/>
                <w:sz w:val="21"/>
                <w:szCs w:val="21"/>
              </w:rPr>
            </w:pPr>
            <w:r>
              <w:rPr>
                <w:rFonts w:hint="eastAsia" w:eastAsia="方正仿宋_GBK"/>
                <w:sz w:val="21"/>
                <w:szCs w:val="21"/>
              </w:rPr>
              <w:t>大写金额：                      小写金额：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5" w:hRule="atLeast"/>
          <w:jc w:val="center"/>
        </w:trPr>
        <w:tc>
          <w:tcPr>
            <w:tcW w:w="2263"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eastAsia="方正仿宋_GBK"/>
                <w:sz w:val="21"/>
                <w:szCs w:val="21"/>
              </w:rPr>
            </w:pPr>
            <w:r>
              <w:rPr>
                <w:rFonts w:hint="eastAsia" w:eastAsia="方正仿宋_GBK"/>
                <w:sz w:val="21"/>
                <w:szCs w:val="21"/>
              </w:rPr>
              <w:t>申请人签字：</w:t>
            </w:r>
          </w:p>
          <w:p>
            <w:pPr>
              <w:spacing w:line="240" w:lineRule="exact"/>
              <w:rPr>
                <w:rFonts w:eastAsia="方正仿宋_GBK"/>
                <w:sz w:val="21"/>
                <w:szCs w:val="21"/>
              </w:rPr>
            </w:pPr>
          </w:p>
          <w:p>
            <w:pPr>
              <w:spacing w:line="240" w:lineRule="exact"/>
              <w:rPr>
                <w:rFonts w:eastAsia="方正仿宋_GBK"/>
                <w:sz w:val="21"/>
                <w:szCs w:val="21"/>
              </w:rPr>
            </w:pPr>
          </w:p>
          <w:p>
            <w:pPr>
              <w:spacing w:line="240" w:lineRule="exact"/>
              <w:rPr>
                <w:rFonts w:eastAsia="方正仿宋_GBK"/>
                <w:sz w:val="21"/>
                <w:szCs w:val="21"/>
              </w:rPr>
            </w:pPr>
            <w:r>
              <w:rPr>
                <w:rFonts w:hint="eastAsia" w:eastAsia="方正仿宋_GBK"/>
                <w:sz w:val="21"/>
                <w:szCs w:val="21"/>
              </w:rPr>
              <w:t>时间：</w:t>
            </w:r>
          </w:p>
        </w:tc>
        <w:tc>
          <w:tcPr>
            <w:tcW w:w="3010" w:type="dxa"/>
            <w:gridSpan w:val="10"/>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eastAsia="方正仿宋_GBK"/>
                <w:sz w:val="21"/>
                <w:szCs w:val="21"/>
              </w:rPr>
            </w:pPr>
            <w:r>
              <w:rPr>
                <w:rFonts w:hint="eastAsia" w:eastAsia="方正仿宋_GBK"/>
                <w:sz w:val="21"/>
                <w:szCs w:val="21"/>
              </w:rPr>
              <w:t>社区经办人签字：</w:t>
            </w:r>
          </w:p>
          <w:p>
            <w:pPr>
              <w:spacing w:line="240" w:lineRule="exact"/>
              <w:rPr>
                <w:rFonts w:eastAsia="方正仿宋_GBK"/>
                <w:sz w:val="21"/>
                <w:szCs w:val="21"/>
              </w:rPr>
            </w:pPr>
          </w:p>
          <w:p>
            <w:pPr>
              <w:spacing w:line="240" w:lineRule="exact"/>
              <w:rPr>
                <w:rFonts w:eastAsia="方正仿宋_GBK"/>
                <w:sz w:val="21"/>
                <w:szCs w:val="21"/>
              </w:rPr>
            </w:pPr>
            <w:r>
              <w:rPr>
                <w:rFonts w:hint="eastAsia" w:eastAsia="方正仿宋_GBK"/>
                <w:sz w:val="21"/>
                <w:szCs w:val="21"/>
              </w:rPr>
              <w:t>社区领导签字：</w:t>
            </w:r>
          </w:p>
          <w:p>
            <w:pPr>
              <w:spacing w:line="240" w:lineRule="exact"/>
              <w:rPr>
                <w:rFonts w:eastAsia="方正仿宋_GBK"/>
                <w:sz w:val="21"/>
                <w:szCs w:val="21"/>
              </w:rPr>
            </w:pPr>
          </w:p>
          <w:p>
            <w:pPr>
              <w:spacing w:line="240" w:lineRule="exact"/>
              <w:rPr>
                <w:rFonts w:eastAsia="方正仿宋_GBK"/>
                <w:sz w:val="21"/>
                <w:szCs w:val="21"/>
              </w:rPr>
            </w:pPr>
            <w:r>
              <w:rPr>
                <w:rFonts w:hint="eastAsia" w:eastAsia="方正仿宋_GBK"/>
                <w:sz w:val="21"/>
                <w:szCs w:val="21"/>
              </w:rPr>
              <w:t>单位盖章：</w:t>
            </w:r>
          </w:p>
          <w:p>
            <w:pPr>
              <w:spacing w:line="240" w:lineRule="exact"/>
              <w:rPr>
                <w:rFonts w:eastAsia="方正仿宋_GBK"/>
                <w:sz w:val="21"/>
                <w:szCs w:val="21"/>
              </w:rPr>
            </w:pPr>
            <w:r>
              <w:rPr>
                <w:rFonts w:hint="eastAsia" w:eastAsia="方正仿宋_GBK"/>
                <w:sz w:val="21"/>
                <w:szCs w:val="21"/>
              </w:rPr>
              <w:t>时间：</w:t>
            </w:r>
          </w:p>
        </w:tc>
        <w:tc>
          <w:tcPr>
            <w:tcW w:w="3800" w:type="dxa"/>
            <w:gridSpan w:val="6"/>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eastAsia="方正仿宋_GBK"/>
                <w:sz w:val="21"/>
                <w:szCs w:val="21"/>
              </w:rPr>
            </w:pPr>
            <w:r>
              <w:rPr>
                <w:rFonts w:hint="eastAsia" w:eastAsia="方正仿宋_GBK"/>
                <w:sz w:val="21"/>
                <w:szCs w:val="21"/>
              </w:rPr>
              <w:t>镇政府（街道办）经办人签字：</w:t>
            </w:r>
          </w:p>
          <w:p>
            <w:pPr>
              <w:spacing w:line="240" w:lineRule="exact"/>
              <w:ind w:firstLine="420" w:firstLineChars="200"/>
              <w:rPr>
                <w:rFonts w:eastAsia="方正仿宋_GBK"/>
                <w:sz w:val="21"/>
                <w:szCs w:val="21"/>
              </w:rPr>
            </w:pPr>
          </w:p>
          <w:p>
            <w:pPr>
              <w:spacing w:line="240" w:lineRule="exact"/>
              <w:rPr>
                <w:rFonts w:eastAsia="方正仿宋_GBK"/>
                <w:sz w:val="21"/>
                <w:szCs w:val="21"/>
              </w:rPr>
            </w:pPr>
            <w:r>
              <w:rPr>
                <w:rFonts w:hint="eastAsia" w:eastAsia="方正仿宋_GBK"/>
                <w:sz w:val="21"/>
                <w:szCs w:val="21"/>
              </w:rPr>
              <w:t>镇政府（街道办）领导签字：</w:t>
            </w:r>
          </w:p>
          <w:p>
            <w:pPr>
              <w:spacing w:line="240" w:lineRule="exact"/>
              <w:ind w:firstLine="420" w:firstLineChars="200"/>
              <w:rPr>
                <w:rFonts w:eastAsia="方正仿宋_GBK"/>
                <w:sz w:val="21"/>
                <w:szCs w:val="21"/>
              </w:rPr>
            </w:pPr>
          </w:p>
          <w:p>
            <w:pPr>
              <w:spacing w:line="240" w:lineRule="exact"/>
              <w:rPr>
                <w:rFonts w:eastAsia="方正仿宋_GBK"/>
                <w:sz w:val="21"/>
                <w:szCs w:val="21"/>
              </w:rPr>
            </w:pPr>
            <w:r>
              <w:rPr>
                <w:rFonts w:hint="eastAsia" w:eastAsia="方正仿宋_GBK"/>
                <w:sz w:val="21"/>
                <w:szCs w:val="21"/>
              </w:rPr>
              <w:t>单位盖章：</w:t>
            </w:r>
          </w:p>
          <w:p>
            <w:pPr>
              <w:spacing w:line="240" w:lineRule="exact"/>
              <w:rPr>
                <w:rFonts w:eastAsia="方正仿宋_GBK"/>
                <w:sz w:val="21"/>
                <w:szCs w:val="21"/>
              </w:rPr>
            </w:pPr>
            <w:r>
              <w:rPr>
                <w:rFonts w:hint="eastAsia" w:eastAsia="方正仿宋_GBK"/>
                <w:sz w:val="21"/>
                <w:szCs w:val="21"/>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6" w:hRule="atLeast"/>
          <w:jc w:val="center"/>
        </w:trPr>
        <w:tc>
          <w:tcPr>
            <w:tcW w:w="4463" w:type="dxa"/>
            <w:gridSpan w:val="11"/>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eastAsia="方正仿宋_GBK"/>
                <w:sz w:val="21"/>
                <w:szCs w:val="21"/>
              </w:rPr>
            </w:pPr>
            <w:r>
              <w:rPr>
                <w:rFonts w:hint="eastAsia" w:eastAsia="方正仿宋_GBK"/>
                <w:sz w:val="21"/>
                <w:szCs w:val="21"/>
              </w:rPr>
              <w:t>区住建委审核意见：</w:t>
            </w:r>
          </w:p>
          <w:p>
            <w:pPr>
              <w:spacing w:line="240" w:lineRule="exact"/>
              <w:ind w:firstLine="420" w:firstLineChars="200"/>
              <w:rPr>
                <w:rFonts w:eastAsia="方正仿宋_GBK"/>
                <w:sz w:val="21"/>
                <w:szCs w:val="21"/>
              </w:rPr>
            </w:pPr>
          </w:p>
          <w:p>
            <w:pPr>
              <w:spacing w:line="240" w:lineRule="exact"/>
              <w:ind w:firstLine="420" w:firstLineChars="200"/>
              <w:jc w:val="left"/>
              <w:rPr>
                <w:rFonts w:eastAsia="方正仿宋_GBK"/>
                <w:sz w:val="21"/>
                <w:szCs w:val="21"/>
              </w:rPr>
            </w:pPr>
            <w:r>
              <w:rPr>
                <w:rFonts w:hint="eastAsia" w:eastAsia="方正仿宋_GBK"/>
                <w:sz w:val="21"/>
                <w:szCs w:val="21"/>
              </w:rPr>
              <w:t>盖章：</w:t>
            </w:r>
          </w:p>
          <w:p>
            <w:pPr>
              <w:spacing w:line="240" w:lineRule="exact"/>
              <w:ind w:firstLine="420" w:firstLineChars="200"/>
              <w:rPr>
                <w:rFonts w:eastAsia="方正仿宋_GBK"/>
                <w:sz w:val="21"/>
                <w:szCs w:val="21"/>
              </w:rPr>
            </w:pPr>
          </w:p>
          <w:p>
            <w:pPr>
              <w:spacing w:line="240" w:lineRule="exact"/>
              <w:ind w:firstLine="420" w:firstLineChars="200"/>
              <w:rPr>
                <w:rFonts w:eastAsia="方正仿宋_GBK"/>
                <w:sz w:val="21"/>
                <w:szCs w:val="21"/>
              </w:rPr>
            </w:pPr>
            <w:r>
              <w:rPr>
                <w:rFonts w:hint="eastAsia" w:eastAsia="方正仿宋_GBK"/>
                <w:sz w:val="21"/>
                <w:szCs w:val="21"/>
              </w:rPr>
              <w:t>时间：</w:t>
            </w:r>
          </w:p>
        </w:tc>
        <w:tc>
          <w:tcPr>
            <w:tcW w:w="4610" w:type="dxa"/>
            <w:gridSpan w:val="9"/>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eastAsia="方正仿宋_GBK"/>
                <w:sz w:val="21"/>
                <w:szCs w:val="21"/>
              </w:rPr>
            </w:pPr>
            <w:r>
              <w:rPr>
                <w:rFonts w:hint="eastAsia" w:eastAsia="方正仿宋_GBK"/>
                <w:sz w:val="21"/>
                <w:szCs w:val="21"/>
              </w:rPr>
              <w:t>区财政局审核意见：</w:t>
            </w:r>
          </w:p>
          <w:p>
            <w:pPr>
              <w:spacing w:line="240" w:lineRule="exact"/>
              <w:ind w:firstLine="420" w:firstLineChars="200"/>
              <w:rPr>
                <w:rFonts w:eastAsia="方正仿宋_GBK"/>
                <w:sz w:val="21"/>
                <w:szCs w:val="21"/>
              </w:rPr>
            </w:pPr>
          </w:p>
          <w:p>
            <w:pPr>
              <w:spacing w:line="240" w:lineRule="exact"/>
              <w:ind w:firstLine="420" w:firstLineChars="200"/>
              <w:jc w:val="left"/>
              <w:rPr>
                <w:rFonts w:eastAsia="方正仿宋_GBK"/>
                <w:sz w:val="21"/>
                <w:szCs w:val="21"/>
              </w:rPr>
            </w:pPr>
            <w:r>
              <w:rPr>
                <w:rFonts w:hint="eastAsia" w:eastAsia="方正仿宋_GBK"/>
                <w:sz w:val="21"/>
                <w:szCs w:val="21"/>
              </w:rPr>
              <w:t>盖章：</w:t>
            </w:r>
          </w:p>
          <w:p>
            <w:pPr>
              <w:spacing w:line="240" w:lineRule="exact"/>
              <w:ind w:firstLine="420" w:firstLineChars="200"/>
              <w:rPr>
                <w:rFonts w:eastAsia="方正仿宋_GBK"/>
                <w:sz w:val="21"/>
                <w:szCs w:val="21"/>
              </w:rPr>
            </w:pPr>
          </w:p>
          <w:p>
            <w:pPr>
              <w:widowControl/>
              <w:spacing w:line="240" w:lineRule="exact"/>
              <w:ind w:firstLine="420" w:firstLineChars="200"/>
              <w:jc w:val="left"/>
              <w:rPr>
                <w:rFonts w:eastAsia="方正仿宋_GBK"/>
                <w:sz w:val="21"/>
                <w:szCs w:val="21"/>
              </w:rPr>
            </w:pPr>
            <w:r>
              <w:rPr>
                <w:rFonts w:hint="eastAsia" w:eastAsia="方正仿宋_GBK"/>
                <w:sz w:val="21"/>
                <w:szCs w:val="21"/>
              </w:rPr>
              <w:t>时间：</w:t>
            </w:r>
          </w:p>
        </w:tc>
      </w:tr>
    </w:tbl>
    <w:p>
      <w:pPr>
        <w:rPr>
          <w:rFonts w:eastAsia="方正仿宋_GBK"/>
          <w:szCs w:val="20"/>
        </w:rPr>
      </w:pPr>
      <w:r>
        <w:rPr>
          <w:rFonts w:eastAsia="方正黑体_GBK"/>
          <w:color w:val="000000"/>
          <w:szCs w:val="21"/>
        </w:rPr>
        <w:t>附件7</w:t>
      </w:r>
    </w:p>
    <w:p>
      <w:pPr>
        <w:spacing w:line="520" w:lineRule="exact"/>
        <w:jc w:val="center"/>
        <w:rPr>
          <w:rFonts w:ascii="方正小标宋_GBK" w:hAnsi="方正小标宋_GBK" w:eastAsia="方正小标宋_GBK"/>
          <w:sz w:val="44"/>
          <w:szCs w:val="20"/>
        </w:rPr>
      </w:pPr>
      <w:r>
        <w:rPr>
          <w:rFonts w:hint="eastAsia" w:ascii="方正小标宋_GBK" w:hAnsi="方正小标宋_GBK" w:eastAsia="方正小标宋_GBK"/>
          <w:sz w:val="44"/>
          <w:szCs w:val="20"/>
        </w:rPr>
        <w:t>渝北区抗震加固改造项目资金申请</w:t>
      </w:r>
    </w:p>
    <w:p>
      <w:pPr>
        <w:spacing w:line="520" w:lineRule="exact"/>
        <w:jc w:val="center"/>
        <w:rPr>
          <w:rFonts w:ascii="方正小标宋_GBK" w:hAnsi="方正小标宋_GBK" w:eastAsia="方正小标宋_GBK"/>
          <w:sz w:val="44"/>
          <w:szCs w:val="20"/>
        </w:rPr>
      </w:pPr>
      <w:r>
        <w:rPr>
          <w:rFonts w:hint="eastAsia" w:ascii="方正小标宋_GBK" w:hAnsi="方正小标宋_GBK" w:eastAsia="方正小标宋_GBK"/>
          <w:sz w:val="44"/>
          <w:szCs w:val="20"/>
        </w:rPr>
        <w:t>操作流程</w:t>
      </w:r>
    </w:p>
    <w:p>
      <w:pPr>
        <w:spacing w:line="520" w:lineRule="exact"/>
        <w:ind w:firstLine="640" w:firstLineChars="200"/>
        <w:rPr>
          <w:rFonts w:eastAsia="方正仿宋_GBK"/>
          <w:szCs w:val="20"/>
        </w:rPr>
      </w:pPr>
    </w:p>
    <w:p>
      <w:pPr>
        <w:spacing w:line="520" w:lineRule="exact"/>
        <w:ind w:firstLine="640" w:firstLineChars="200"/>
        <w:rPr>
          <w:rFonts w:eastAsia="方正仿宋_GBK"/>
          <w:szCs w:val="20"/>
        </w:rPr>
      </w:pPr>
      <w:r>
        <w:rPr>
          <w:rFonts w:hint="eastAsia" w:ascii="方正黑体_GBK" w:hAnsi="方正黑体_GBK" w:eastAsia="方正黑体_GBK"/>
          <w:szCs w:val="20"/>
        </w:rPr>
        <w:t>一、编制方案：</w:t>
      </w:r>
      <w:r>
        <w:rPr>
          <w:rFonts w:hint="eastAsia" w:eastAsia="方正仿宋_GBK"/>
          <w:szCs w:val="20"/>
        </w:rPr>
        <w:t>申请人委托具有抗震加固资质的设计单位，编制房屋设施抗震加固实施方案（方案应注明抗震加固后续使用年限）和工程治理费用概算，抗震加固改造工程治理完成后，编制工程结算报告，报试点镇审核备案。</w:t>
      </w:r>
    </w:p>
    <w:p>
      <w:pPr>
        <w:spacing w:line="520" w:lineRule="exact"/>
        <w:ind w:firstLine="640" w:firstLineChars="200"/>
        <w:rPr>
          <w:rFonts w:eastAsia="方正仿宋_GBK"/>
          <w:szCs w:val="20"/>
        </w:rPr>
      </w:pPr>
      <w:r>
        <w:rPr>
          <w:rFonts w:hint="eastAsia" w:ascii="方正黑体_GBK" w:hAnsi="方正黑体_GBK" w:eastAsia="方正黑体_GBK"/>
          <w:szCs w:val="20"/>
        </w:rPr>
        <w:t>二、个人申请：</w:t>
      </w:r>
      <w:r>
        <w:rPr>
          <w:rFonts w:hint="eastAsia" w:eastAsia="方正仿宋_GBK"/>
          <w:szCs w:val="20"/>
        </w:rPr>
        <w:t>房屋产权人（或实施使用人）向试点镇属地政府提出书面申请，填写申请表格。</w:t>
      </w:r>
    </w:p>
    <w:p>
      <w:pPr>
        <w:spacing w:line="520" w:lineRule="exact"/>
        <w:ind w:firstLine="640" w:firstLineChars="200"/>
        <w:rPr>
          <w:rFonts w:eastAsia="方正仿宋_GBK"/>
          <w:szCs w:val="20"/>
        </w:rPr>
      </w:pPr>
      <w:r>
        <w:rPr>
          <w:rFonts w:hint="eastAsia" w:ascii="方正黑体_GBK" w:hAnsi="方正黑体_GBK" w:eastAsia="方正黑体_GBK"/>
          <w:szCs w:val="20"/>
        </w:rPr>
        <w:t>三、申请初审：</w:t>
      </w:r>
      <w:r>
        <w:rPr>
          <w:rFonts w:hint="eastAsia" w:eastAsia="方正仿宋_GBK"/>
          <w:szCs w:val="20"/>
        </w:rPr>
        <w:t>对申请人提出的申请，经所在居委会核实，在补助资金申请表上加注意意见盖章，报镇政府进行复核。</w:t>
      </w:r>
    </w:p>
    <w:p>
      <w:pPr>
        <w:spacing w:line="520" w:lineRule="exact"/>
        <w:ind w:firstLine="640" w:firstLineChars="200"/>
        <w:rPr>
          <w:rFonts w:eastAsia="方正仿宋_GBK"/>
          <w:szCs w:val="20"/>
        </w:rPr>
      </w:pPr>
      <w:r>
        <w:rPr>
          <w:rFonts w:hint="eastAsia" w:ascii="方正黑体_GBK" w:hAnsi="方正黑体_GBK" w:eastAsia="方正黑体_GBK"/>
          <w:szCs w:val="20"/>
        </w:rPr>
        <w:t>四、申请复审：</w:t>
      </w:r>
      <w:r>
        <w:rPr>
          <w:rFonts w:hint="eastAsia" w:eastAsia="方正仿宋_GBK"/>
          <w:szCs w:val="20"/>
        </w:rPr>
        <w:t>镇政府在收到居委会上报的补助资金申请表后，再次核实补助对象、工程治理费用、补助面积和补助金额的真实性和准确性后，签署意见，加盖政府章。</w:t>
      </w:r>
    </w:p>
    <w:p>
      <w:pPr>
        <w:spacing w:line="520" w:lineRule="exact"/>
        <w:ind w:firstLine="640" w:firstLineChars="200"/>
        <w:rPr>
          <w:rFonts w:eastAsia="方正仿宋_GBK"/>
          <w:szCs w:val="20"/>
        </w:rPr>
      </w:pPr>
      <w:r>
        <w:rPr>
          <w:rFonts w:hint="eastAsia" w:ascii="方正黑体_GBK" w:hAnsi="方正黑体_GBK" w:eastAsia="方正黑体_GBK"/>
          <w:szCs w:val="20"/>
        </w:rPr>
        <w:t>五、资金下达：</w:t>
      </w:r>
      <w:r>
        <w:rPr>
          <w:rFonts w:hint="eastAsia" w:eastAsia="方正仿宋_GBK"/>
          <w:szCs w:val="20"/>
        </w:rPr>
        <w:t>区财政局收到补助资金函后，加快审核，完善手续，及时将资金下达到试点镇政府。</w:t>
      </w:r>
    </w:p>
    <w:p>
      <w:pPr>
        <w:spacing w:line="520" w:lineRule="exact"/>
        <w:ind w:firstLine="640" w:firstLineChars="200"/>
        <w:rPr>
          <w:rFonts w:hint="eastAsia" w:eastAsia="方正仿宋_GBK"/>
          <w:szCs w:val="20"/>
        </w:rPr>
      </w:pPr>
      <w:r>
        <w:rPr>
          <w:rFonts w:hint="eastAsia" w:ascii="方正黑体_GBK" w:hAnsi="方正黑体_GBK" w:eastAsia="方正黑体_GBK"/>
          <w:szCs w:val="20"/>
        </w:rPr>
        <w:t>六、资金发放：</w:t>
      </w:r>
      <w:r>
        <w:rPr>
          <w:rFonts w:hint="eastAsia" w:eastAsia="方正仿宋_GBK"/>
          <w:szCs w:val="20"/>
        </w:rPr>
        <w:t>试点镇政府按照财政审核和拨付的补助资金据实发放。</w:t>
      </w:r>
    </w:p>
    <w:p>
      <w:pPr>
        <w:spacing w:line="520" w:lineRule="exact"/>
        <w:ind w:firstLine="640" w:firstLineChars="200"/>
        <w:rPr>
          <w:rFonts w:hint="eastAsia" w:ascii="Times New Roman" w:hAnsi="Times New Roman" w:eastAsia="方正仿宋_GBK" w:cs="Times New Roman"/>
          <w:color w:val="000000"/>
          <w:kern w:val="0"/>
          <w:sz w:val="32"/>
          <w:szCs w:val="32"/>
          <w:shd w:val="clear" w:color="auto" w:fill="FFFFFF"/>
          <w:lang w:val="en-US" w:eastAsia="zh-CN" w:bidi="ar"/>
        </w:rPr>
      </w:pPr>
      <w:r>
        <w:rPr>
          <w:rFonts w:hint="eastAsia" w:ascii="方正黑体_GBK" w:hAnsi="方正黑体_GBK" w:eastAsia="方正黑体_GBK"/>
          <w:szCs w:val="20"/>
        </w:rPr>
        <w:t>七、资金审计：</w:t>
      </w:r>
      <w:r>
        <w:rPr>
          <w:rFonts w:hint="eastAsia" w:eastAsia="方正仿宋_GBK"/>
          <w:szCs w:val="20"/>
        </w:rPr>
        <w:t>试点镇政府补助资金发放结束后，及时将抗震加固改造项目资料按照一栋（一户）一档进行收集整理，报审计部门进行审计备案或备查。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lang w:val="en-US" w:eastAsia="zh-CN"/>
        </w:rPr>
      </w:pPr>
    </w:p>
    <w:sectPr>
      <w:headerReference r:id="rId7" w:type="default"/>
      <w:footerReference r:id="rId8"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
    <w:altName w:val="黑体"/>
    <w:panose1 w:val="03000509000000000000"/>
    <w:charset w:val="86"/>
    <w:family w:val="script"/>
    <w:pitch w:val="default"/>
    <w:sig w:usb0="00000000" w:usb1="00000000" w:usb2="0000001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0" w:leftChars="0" w:firstLine="0" w:firstLineChars="0"/>
      <w:jc w:val="right"/>
      <w:rPr>
        <w:rFonts w:hint="eastAsia"/>
        <w:color w:val="FAFAFA"/>
        <w:sz w:val="32"/>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98425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75pt;margin-top:7.75pt;height:0.15pt;width:442.25pt;z-index:251660288;mso-width-relative:page;mso-height-relative:page;" filled="f" stroked="t" coordsize="21600,21600" o:gfxdata="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W+cLO9IAAAAH&#10;AQAADwAAAAAAAAABACAAAAAiAAAAZHJzL2Rvd25yZXYueG1sUEsBAhQAFAAAAAgAh07iQPA2LSnp&#10;AQAAtQMAAA4AAAAAAAAAAQAgAAAAIQEAAGRycy9lMm9Eb2MueG1sUEsFBgAAAAAGAAYAWQEAAHwF&#10;AAAAAA==&#10;">
              <v:fill on="f" focussize="0,0"/>
              <v:stroke weight="1.75pt" color="#005192 [3204]" miterlimit="8" joinstyle="miter"/>
              <v:imagedata o:title=""/>
              <o:lock v:ext="edit" aspectratio="f"/>
            </v:line>
          </w:pict>
        </mc:Fallback>
      </mc:AlternateContent>
    </w:r>
  </w:p>
  <w:p>
    <w:pPr>
      <w:pStyle w:val="5"/>
      <w:wordWrap w:val="0"/>
      <w:ind w:left="0" w:leftChars="0" w:firstLine="0" w:firstLineChars="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渝北</w:t>
    </w:r>
    <w:r>
      <w:rPr>
        <w:rFonts w:hint="eastAsia" w:ascii="宋体" w:hAnsi="宋体" w:eastAsia="宋体" w:cs="宋体"/>
        <w:b/>
        <w:bCs/>
        <w:color w:val="005192"/>
        <w:sz w:val="28"/>
        <w:szCs w:val="44"/>
        <w:lang w:val="en-US" w:eastAsia="zh-Hans"/>
      </w:rPr>
      <w:t>区人民政府</w:t>
    </w:r>
    <w:r>
      <w:rPr>
        <w:rFonts w:hint="eastAsia" w:ascii="宋体" w:hAnsi="宋体" w:eastAsia="宋体" w:cs="宋体"/>
        <w:b/>
        <w:bCs/>
        <w:color w:val="005192"/>
        <w:sz w:val="28"/>
        <w:szCs w:val="44"/>
        <w:lang w:eastAsia="zh-CN"/>
      </w:rPr>
      <w:t>办公室</w:t>
    </w:r>
    <w:r>
      <w:rPr>
        <w:rFonts w:hint="eastAsia" w:ascii="宋体" w:hAnsi="宋体" w:eastAsia="宋体" w:cs="宋体"/>
        <w:b/>
        <w:bCs/>
        <w:color w:val="005192"/>
        <w:sz w:val="28"/>
        <w:szCs w:val="44"/>
        <w:lang w:val="en-US" w:eastAsia="zh-CN"/>
      </w:rPr>
      <w:t xml:space="preserve">发布    </w:t>
    </w:r>
  </w:p>
  <w:p>
    <w:pPr>
      <w:pStyle w:val="5"/>
      <w:wordWrap w:val="0"/>
      <w:ind w:left="7296" w:leftChars="2280" w:firstLine="5622"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0" w:leftChars="0" w:firstLine="0" w:firstLineChars="0"/>
      <w:jc w:val="right"/>
      <w:rPr>
        <w:rFonts w:hint="eastAsia"/>
        <w:color w:val="FAFAFA"/>
        <w:sz w:val="32"/>
        <w:lang w:val="en-US" w:eastAsia="zh-CN"/>
      </w:rPr>
    </w:pPr>
    <w:r>
      <w:rPr>
        <w:color w:val="FAFAFA"/>
        <w:sz w:val="32"/>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124460</wp:posOffset>
              </wp:positionV>
              <wp:extent cx="8729980" cy="2540"/>
              <wp:effectExtent l="0" t="0" r="0" b="0"/>
              <wp:wrapNone/>
              <wp:docPr id="10" name="直接连接符 10"/>
              <wp:cNvGraphicFramePr/>
              <a:graphic xmlns:a="http://schemas.openxmlformats.org/drawingml/2006/main">
                <a:graphicData uri="http://schemas.microsoft.com/office/word/2010/wordprocessingShape">
                  <wps:wsp>
                    <wps:cNvCnPr/>
                    <wps:spPr>
                      <a:xfrm flipV="1">
                        <a:off x="0" y="0"/>
                        <a:ext cx="8729980" cy="254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pt;margin-top:9.8pt;height:0.2pt;width:687.4pt;z-index:251663360;mso-width-relative:page;mso-height-relative:page;" filled="f" stroked="t" coordsize="21600,21600" o:gfxdata="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LkgCB1wAAAAcBAAAPAAAAAAAAAAEAIAAAACIAAABkcnMvZG93bnJldi54bWxQSwECFAAU&#10;AAAACACHTuJAJf90NfIBAADBAwAADgAAAAAAAAABACAAAAAmAQAAZHJzL2Uyb0RvYy54bWxQSwUG&#10;AAAAAAYABgBZAQAAigUAAAAA&#10;">
              <v:fill on="f" focussize="0,0"/>
              <v:stroke weight="1.75pt" color="#005192 [3204]" miterlimit="8" joinstyle="miter"/>
              <v:imagedata o:title=""/>
              <o:lock v:ext="edit" aspectratio="f"/>
            </v:line>
          </w:pict>
        </mc:Fallback>
      </mc:AlternateContent>
    </w:r>
  </w:p>
  <w:p>
    <w:pPr>
      <w:pStyle w:val="5"/>
      <w:wordWrap w:val="0"/>
      <w:ind w:left="0" w:leftChars="0" w:firstLine="0" w:firstLineChars="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渝北</w:t>
    </w:r>
    <w:r>
      <w:rPr>
        <w:rFonts w:hint="eastAsia" w:ascii="宋体" w:hAnsi="宋体" w:eastAsia="宋体" w:cs="宋体"/>
        <w:b/>
        <w:bCs/>
        <w:color w:val="005192"/>
        <w:sz w:val="28"/>
        <w:szCs w:val="44"/>
        <w:lang w:val="en-US" w:eastAsia="zh-Hans"/>
      </w:rPr>
      <w:t>区人民政府</w:t>
    </w:r>
    <w:r>
      <w:rPr>
        <w:rFonts w:hint="eastAsia" w:ascii="宋体" w:hAnsi="宋体" w:eastAsia="宋体" w:cs="宋体"/>
        <w:b/>
        <w:bCs/>
        <w:color w:val="005192"/>
        <w:sz w:val="28"/>
        <w:szCs w:val="44"/>
        <w:lang w:eastAsia="zh-CN"/>
      </w:rPr>
      <w:t>办公室</w:t>
    </w:r>
    <w:r>
      <w:rPr>
        <w:rFonts w:hint="eastAsia" w:ascii="宋体" w:hAnsi="宋体" w:eastAsia="宋体" w:cs="宋体"/>
        <w:b/>
        <w:bCs/>
        <w:color w:val="005192"/>
        <w:sz w:val="28"/>
        <w:szCs w:val="44"/>
        <w:lang w:val="en-US" w:eastAsia="zh-CN"/>
      </w:rPr>
      <w:t xml:space="preserve">发布    </w:t>
    </w:r>
  </w:p>
  <w:p>
    <w:pPr>
      <w:pStyle w:val="5"/>
      <w:wordWrap w:val="0"/>
      <w:ind w:left="7296" w:leftChars="2280" w:firstLine="5622" w:firstLineChars="2000"/>
      <w:jc w:val="right"/>
      <w:rPr>
        <w:rFonts w:hint="eastAsia" w:ascii="宋体" w:hAnsi="宋体" w:eastAsia="宋体" w:cs="宋体"/>
        <w:b/>
        <w:bCs/>
        <w:color w:val="005192"/>
        <w:sz w:val="28"/>
        <w:szCs w:val="44"/>
        <w:lang w:val="en-US"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0" w:leftChars="0" w:firstLine="0" w:firstLineChars="0"/>
      <w:jc w:val="right"/>
      <w:rPr>
        <w:rFonts w:hint="eastAsia"/>
        <w:color w:val="FAFAFA"/>
        <w:sz w:val="32"/>
        <w:lang w:val="en-US" w:eastAsia="zh-CN"/>
      </w:rPr>
    </w:pPr>
    <w:r>
      <w:rPr>
        <w:color w:val="FAFAFA"/>
        <w:sz w:val="32"/>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95885</wp:posOffset>
              </wp:positionV>
              <wp:extent cx="5615940" cy="635"/>
              <wp:effectExtent l="0" t="0" r="0" b="0"/>
              <wp:wrapNone/>
              <wp:docPr id="12" name="直接连接符 12"/>
              <wp:cNvGraphicFramePr/>
              <a:graphic xmlns:a="http://schemas.openxmlformats.org/drawingml/2006/main">
                <a:graphicData uri="http://schemas.microsoft.com/office/word/2010/wordprocessingShape">
                  <wps:wsp>
                    <wps:cNvCnPr/>
                    <wps:spPr>
                      <a:xfrm flipV="1">
                        <a:off x="0" y="0"/>
                        <a:ext cx="5615940" cy="63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pt;margin-top:7.55pt;height:0.05pt;width:442.2pt;z-index:251666432;mso-width-relative:page;mso-height-relative:page;" filled="f" stroked="t" coordsize="21600,21600" o:gfxdata="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ftAeS1wAAAAYBAAAPAAAAAAAAAAEAIAAAACIAAABkcnMvZG93bnJldi54bWxQSwECFAAU&#10;AAAACACHTuJAa0Qvj/IBAADAAwAADgAAAAAAAAABACAAAAAmAQAAZHJzL2Uyb0RvYy54bWxQSwUG&#10;AAAAAAYABgBZAQAAigUAAAAA&#10;">
              <v:fill on="f" focussize="0,0"/>
              <v:stroke weight="1.75pt" color="#005192 [3204]" miterlimit="8" joinstyle="miter"/>
              <v:imagedata o:title=""/>
              <o:lock v:ext="edit" aspectratio="f"/>
            </v:line>
          </w:pict>
        </mc:Fallback>
      </mc:AlternateContent>
    </w:r>
  </w:p>
  <w:p>
    <w:pPr>
      <w:pStyle w:val="5"/>
      <w:wordWrap w:val="0"/>
      <w:ind w:left="0" w:leftChars="0" w:firstLine="0" w:firstLineChars="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渝北</w:t>
    </w:r>
    <w:r>
      <w:rPr>
        <w:rFonts w:hint="eastAsia" w:ascii="宋体" w:hAnsi="宋体" w:eastAsia="宋体" w:cs="宋体"/>
        <w:b/>
        <w:bCs/>
        <w:color w:val="005192"/>
        <w:sz w:val="28"/>
        <w:szCs w:val="44"/>
        <w:lang w:val="en-US" w:eastAsia="zh-Hans"/>
      </w:rPr>
      <w:t>区人民政府</w:t>
    </w:r>
    <w:r>
      <w:rPr>
        <w:rFonts w:hint="eastAsia" w:ascii="宋体" w:hAnsi="宋体" w:eastAsia="宋体" w:cs="宋体"/>
        <w:b/>
        <w:bCs/>
        <w:color w:val="005192"/>
        <w:sz w:val="28"/>
        <w:szCs w:val="44"/>
        <w:lang w:eastAsia="zh-CN"/>
      </w:rPr>
      <w:t>办公室</w:t>
    </w:r>
    <w:r>
      <w:rPr>
        <w:rFonts w:hint="eastAsia" w:ascii="宋体" w:hAnsi="宋体" w:eastAsia="宋体" w:cs="宋体"/>
        <w:b/>
        <w:bCs/>
        <w:color w:val="005192"/>
        <w:sz w:val="28"/>
        <w:szCs w:val="44"/>
        <w:lang w:val="en-US" w:eastAsia="zh-CN"/>
      </w:rPr>
      <w:t xml:space="preserve">发布    </w:t>
    </w:r>
  </w:p>
  <w:p>
    <w:pPr>
      <w:pStyle w:val="5"/>
      <w:wordWrap w:val="0"/>
      <w:ind w:left="7296"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hUygW1AAAAAk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渝北</w:t>
    </w:r>
    <w:r>
      <w:rPr>
        <w:rFonts w:hint="eastAsia" w:ascii="宋体" w:hAnsi="宋体" w:eastAsia="宋体" w:cs="宋体"/>
        <w:b/>
        <w:bCs/>
        <w:color w:val="005192"/>
        <w:sz w:val="32"/>
        <w:lang w:val="en-US" w:eastAsia="zh-Hans"/>
      </w:rPr>
      <w:t>区人民政府行政</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18415</wp:posOffset>
              </wp:positionH>
              <wp:positionV relativeFrom="paragraph">
                <wp:posOffset>378460</wp:posOffset>
              </wp:positionV>
              <wp:extent cx="8729980" cy="635"/>
              <wp:effectExtent l="0" t="0" r="0" b="0"/>
              <wp:wrapNone/>
              <wp:docPr id="3" name="直接连接符 3"/>
              <wp:cNvGraphicFramePr/>
              <a:graphic xmlns:a="http://schemas.openxmlformats.org/drawingml/2006/main">
                <a:graphicData uri="http://schemas.microsoft.com/office/word/2010/wordprocessingShape">
                  <wps:wsp>
                    <wps:cNvCnPr/>
                    <wps:spPr>
                      <a:xfrm flipV="1">
                        <a:off x="4133850" y="864870"/>
                        <a:ext cx="8729980" cy="63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45pt;margin-top:29.8pt;height:0.05pt;width:687.4pt;z-index:251662336;mso-width-relative:page;mso-height-relative:page;" filled="f" stroked="t" coordsize="21600,21600" o:gfxdata="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HJmWbZAAAACAEAAA8AAAAAAAAAAQAgAAAAIgAAAGRycy9kb3du&#10;cmV2LnhtbFBLAQIUABQAAAAIAIdO4kA4in5K/gEAAMkDAAAOAAAAAAAAAAEAIAAAACgBAABkcnMv&#10;ZTJvRG9jLnhtbFBLBQYAAAAABgAGAFkBAACY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7" name="图片 7"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渝北</w:t>
    </w:r>
    <w:r>
      <w:rPr>
        <w:rFonts w:hint="eastAsia" w:ascii="宋体" w:hAnsi="宋体" w:eastAsia="宋体" w:cs="宋体"/>
        <w:b/>
        <w:bCs/>
        <w:color w:val="005192"/>
        <w:sz w:val="32"/>
        <w:lang w:val="en-US" w:eastAsia="zh-Hans"/>
      </w:rPr>
      <w:t>区人民政府行政</w:t>
    </w:r>
    <w:r>
      <w:rPr>
        <w:rFonts w:hint="eastAsia" w:ascii="宋体" w:hAnsi="宋体" w:eastAsia="宋体" w:cs="宋体"/>
        <w:b/>
        <w:bCs/>
        <w:color w:val="005192"/>
        <w:sz w:val="32"/>
        <w:szCs w:val="32"/>
        <w:lang w:val="en-US" w:eastAsia="zh-Hans"/>
      </w:rPr>
      <w:t>规范性文件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5715</wp:posOffset>
              </wp:positionH>
              <wp:positionV relativeFrom="paragraph">
                <wp:posOffset>354965</wp:posOffset>
              </wp:positionV>
              <wp:extent cx="5615940" cy="635"/>
              <wp:effectExtent l="0" t="0" r="0" b="0"/>
              <wp:wrapNone/>
              <wp:docPr id="1" name="直接连接符 1"/>
              <wp:cNvGraphicFramePr/>
              <a:graphic xmlns:a="http://schemas.openxmlformats.org/drawingml/2006/main">
                <a:graphicData uri="http://schemas.microsoft.com/office/word/2010/wordprocessingShape">
                  <wps:wsp>
                    <wps:cNvCnPr/>
                    <wps:spPr>
                      <a:xfrm flipV="1">
                        <a:off x="4133850" y="864870"/>
                        <a:ext cx="5615940" cy="63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45pt;margin-top:27.95pt;height:0.05pt;width:442.2pt;z-index:251665408;mso-width-relative:page;mso-height-relative:page;" filled="f" stroked="t" coordsize="21600,21600" o:gfxdata="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NLxiwPXAAAABgEAAA8AAAAAAAAAAQAgAAAAIgAAAGRycy9kb3ducmV2&#10;LnhtbFBLAQIUABQAAAAIAIdO4kA5qZzw/QEAAMkDAAAOAAAAAAAAAAEAIAAAACYBAABkcnMvZTJv&#10;RG9jLnhtbFBLBQYAAAAABgAGAFkBAACV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2" name="图片 2"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渝北</w:t>
    </w:r>
    <w:r>
      <w:rPr>
        <w:rFonts w:hint="eastAsia" w:ascii="宋体" w:hAnsi="宋体" w:eastAsia="宋体" w:cs="宋体"/>
        <w:b/>
        <w:bCs/>
        <w:color w:val="005192"/>
        <w:sz w:val="32"/>
        <w:lang w:val="en-US" w:eastAsia="zh-Hans"/>
      </w:rPr>
      <w:t>区人民政府行政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M2ZjZkN2JmOGFkZmVjMGY5Mzc4NjIxYmRjNWU1ZDYifQ=="/>
  </w:docVars>
  <w:rsids>
    <w:rsidRoot w:val="00172A27"/>
    <w:rsid w:val="019E71BD"/>
    <w:rsid w:val="01D3666A"/>
    <w:rsid w:val="03CE38D2"/>
    <w:rsid w:val="041C42DA"/>
    <w:rsid w:val="04B679C3"/>
    <w:rsid w:val="05F07036"/>
    <w:rsid w:val="06E00104"/>
    <w:rsid w:val="073E4662"/>
    <w:rsid w:val="07F0355B"/>
    <w:rsid w:val="080F63D8"/>
    <w:rsid w:val="082F4639"/>
    <w:rsid w:val="09341458"/>
    <w:rsid w:val="098254C2"/>
    <w:rsid w:val="09852002"/>
    <w:rsid w:val="0A766EDE"/>
    <w:rsid w:val="0AD64BE8"/>
    <w:rsid w:val="0B0912D7"/>
    <w:rsid w:val="0D6161AB"/>
    <w:rsid w:val="0E025194"/>
    <w:rsid w:val="152D2DCA"/>
    <w:rsid w:val="17BC1A4C"/>
    <w:rsid w:val="187168EA"/>
    <w:rsid w:val="196673CA"/>
    <w:rsid w:val="1B2F4AEE"/>
    <w:rsid w:val="1B3950CA"/>
    <w:rsid w:val="1B5A1181"/>
    <w:rsid w:val="1BDB3BEC"/>
    <w:rsid w:val="1CF734C9"/>
    <w:rsid w:val="1DEC284C"/>
    <w:rsid w:val="1E0E36A7"/>
    <w:rsid w:val="1E6523AC"/>
    <w:rsid w:val="22440422"/>
    <w:rsid w:val="22BB4BBB"/>
    <w:rsid w:val="22D10D21"/>
    <w:rsid w:val="230C3F04"/>
    <w:rsid w:val="24AA7DEA"/>
    <w:rsid w:val="24DA701C"/>
    <w:rsid w:val="25497755"/>
    <w:rsid w:val="262B0CB6"/>
    <w:rsid w:val="26460E91"/>
    <w:rsid w:val="277F4CDB"/>
    <w:rsid w:val="2AEB3417"/>
    <w:rsid w:val="31A15F24"/>
    <w:rsid w:val="324A1681"/>
    <w:rsid w:val="32D73B4D"/>
    <w:rsid w:val="33841F3A"/>
    <w:rsid w:val="33B14FB2"/>
    <w:rsid w:val="33E03AF1"/>
    <w:rsid w:val="34FE6120"/>
    <w:rsid w:val="35BE6EC3"/>
    <w:rsid w:val="360A6B18"/>
    <w:rsid w:val="36FB1DF0"/>
    <w:rsid w:val="395347B5"/>
    <w:rsid w:val="39A232A0"/>
    <w:rsid w:val="39E745AA"/>
    <w:rsid w:val="3ACB2151"/>
    <w:rsid w:val="3B5A6BBB"/>
    <w:rsid w:val="3C5A1565"/>
    <w:rsid w:val="3EDA13A6"/>
    <w:rsid w:val="41374B33"/>
    <w:rsid w:val="417B75E9"/>
    <w:rsid w:val="42F058B7"/>
    <w:rsid w:val="436109F6"/>
    <w:rsid w:val="438C1ACD"/>
    <w:rsid w:val="441A38D4"/>
    <w:rsid w:val="4504239D"/>
    <w:rsid w:val="45245ACE"/>
    <w:rsid w:val="4A153105"/>
    <w:rsid w:val="4BC77339"/>
    <w:rsid w:val="4C9236C5"/>
    <w:rsid w:val="4CE56D6B"/>
    <w:rsid w:val="4E250A85"/>
    <w:rsid w:val="4F8D6068"/>
    <w:rsid w:val="4FFD4925"/>
    <w:rsid w:val="505C172E"/>
    <w:rsid w:val="506405EA"/>
    <w:rsid w:val="51752968"/>
    <w:rsid w:val="51CD541C"/>
    <w:rsid w:val="52F46F0B"/>
    <w:rsid w:val="532B6A10"/>
    <w:rsid w:val="53D8014D"/>
    <w:rsid w:val="55E064E0"/>
    <w:rsid w:val="572C6D10"/>
    <w:rsid w:val="5B4E1915"/>
    <w:rsid w:val="5C031189"/>
    <w:rsid w:val="5DC34279"/>
    <w:rsid w:val="5EF15C36"/>
    <w:rsid w:val="5FCD688E"/>
    <w:rsid w:val="5FF9BDAA"/>
    <w:rsid w:val="608816D1"/>
    <w:rsid w:val="608E4F98"/>
    <w:rsid w:val="60EF4E7F"/>
    <w:rsid w:val="62AE43CF"/>
    <w:rsid w:val="648B0A32"/>
    <w:rsid w:val="65563036"/>
    <w:rsid w:val="6563474E"/>
    <w:rsid w:val="662C2553"/>
    <w:rsid w:val="665233C1"/>
    <w:rsid w:val="676F6747"/>
    <w:rsid w:val="69AC0D42"/>
    <w:rsid w:val="6AD9688B"/>
    <w:rsid w:val="6B7E5F3B"/>
    <w:rsid w:val="6CA456AD"/>
    <w:rsid w:val="6D0E3F22"/>
    <w:rsid w:val="717000D3"/>
    <w:rsid w:val="73307770"/>
    <w:rsid w:val="744E4660"/>
    <w:rsid w:val="753355A2"/>
    <w:rsid w:val="759F1C61"/>
    <w:rsid w:val="769F2DE8"/>
    <w:rsid w:val="76FDEB7C"/>
    <w:rsid w:val="77F47E2E"/>
    <w:rsid w:val="79C65162"/>
    <w:rsid w:val="7A4833C2"/>
    <w:rsid w:val="7B01038F"/>
    <w:rsid w:val="7C9011D9"/>
    <w:rsid w:val="7DC651C5"/>
    <w:rsid w:val="7EE52235"/>
    <w:rsid w:val="7F9DA0E8"/>
    <w:rsid w:val="7FCC2834"/>
    <w:rsid w:val="7FE27370"/>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 w:cs="Times New Roman"/>
      <w:kern w:val="2"/>
      <w:sz w:val="32"/>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character" w:styleId="10">
    <w:name w:val="page number"/>
    <w:basedOn w:val="8"/>
    <w:qFormat/>
    <w:uiPriority w:val="0"/>
  </w:style>
  <w:style w:type="paragraph" w:customStyle="1" w:styleId="11">
    <w:name w:val="p0"/>
    <w:basedOn w:val="1"/>
    <w:qFormat/>
    <w:uiPriority w:val="0"/>
    <w:pPr>
      <w:widowControl/>
    </w:pPr>
    <w:rPr>
      <w:rFonts w:ascii="Calibri" w:hAnsi="Calibri" w:eastAsia="宋体" w:cs="宋体"/>
      <w:kern w:val="0"/>
      <w:szCs w:val="32"/>
    </w:rPr>
  </w:style>
  <w:style w:type="paragraph" w:customStyle="1" w:styleId="12">
    <w:name w:val="List Paragraph"/>
    <w:basedOn w:val="1"/>
    <w:qFormat/>
    <w:uiPriority w:val="0"/>
    <w:pPr>
      <w:ind w:firstLine="420" w:firstLineChars="200"/>
    </w:pPr>
  </w:style>
  <w:style w:type="character" w:customStyle="1" w:styleId="13">
    <w:name w:val="页码1"/>
    <w:basedOn w:val="8"/>
    <w:qFormat/>
    <w:uiPriority w:val="0"/>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5463</Words>
  <Characters>5542</Characters>
  <Lines>1</Lines>
  <Paragraphs>1</Paragraphs>
  <TotalTime>10</TotalTime>
  <ScaleCrop>false</ScaleCrop>
  <LinksUpToDate>false</LinksUpToDate>
  <CharactersWithSpaces>5837</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Administrator</cp:lastModifiedBy>
  <cp:lastPrinted>2022-05-11T16:46:00Z</cp:lastPrinted>
  <dcterms:modified xsi:type="dcterms:W3CDTF">2023-10-26T07:38:38Z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84970D8427804FC8926395B87C5D2544_13</vt:lpwstr>
  </property>
</Properties>
</file>