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53" w:rsidRDefault="008E3253" w:rsidP="008E3253">
      <w:pPr>
        <w:spacing w:line="579" w:lineRule="exact"/>
        <w:jc w:val="left"/>
        <w:rPr>
          <w:rFonts w:ascii="Times New Roman" w:eastAsia="方正黑体_GBK" w:hAnsi="Times New Roman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  <w:lang/>
        </w:rPr>
        <w:t>附件</w:t>
      </w:r>
      <w:r>
        <w:rPr>
          <w:rFonts w:ascii="Times New Roman" w:eastAsia="方正黑体_GBK" w:hAnsi="Times New Roman" w:hint="eastAsia"/>
          <w:color w:val="000000"/>
          <w:kern w:val="0"/>
          <w:szCs w:val="32"/>
          <w:lang/>
        </w:rPr>
        <w:t>1</w:t>
      </w:r>
    </w:p>
    <w:p w:rsidR="008E3253" w:rsidRDefault="008E3253" w:rsidP="008E3253">
      <w:pPr>
        <w:widowControl w:val="0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  <w:lang/>
        </w:rPr>
        <w:t>渝北区社区养老助浴服务补贴申请审定表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732"/>
        <w:gridCol w:w="591"/>
        <w:gridCol w:w="174"/>
        <w:gridCol w:w="51"/>
        <w:gridCol w:w="921"/>
        <w:gridCol w:w="267"/>
        <w:gridCol w:w="861"/>
        <w:gridCol w:w="387"/>
        <w:gridCol w:w="669"/>
        <w:gridCol w:w="867"/>
        <w:gridCol w:w="585"/>
        <w:gridCol w:w="2055"/>
      </w:tblGrid>
      <w:tr w:rsidR="008E3253" w:rsidTr="00477251">
        <w:trPr>
          <w:trHeight w:val="333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老年人基本情况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姓名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身份证号码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jc w:val="center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年龄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出生日期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jc w:val="center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hAnsi="方正仿宋_GBK" w:cs="方正仿宋_GBK"/>
                <w:color w:val="000000"/>
                <w:sz w:val="21"/>
                <w:szCs w:val="21"/>
                <w:shd w:val="clear" w:color="auto" w:fill="FFFFFF"/>
                <w:lang/>
              </w:rPr>
              <w:t>户籍所在地</w:t>
            </w:r>
          </w:p>
        </w:tc>
        <w:tc>
          <w:tcPr>
            <w:tcW w:w="6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jc w:val="center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现居住地</w:t>
            </w:r>
          </w:p>
        </w:tc>
        <w:tc>
          <w:tcPr>
            <w:tcW w:w="6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trHeight w:val="486"/>
          <w:jc w:val="center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身份类别</w:t>
            </w:r>
          </w:p>
        </w:tc>
        <w:tc>
          <w:tcPr>
            <w:tcW w:w="6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□</w:t>
            </w: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  <w:shd w:val="clear" w:color="auto" w:fill="FFFFFF"/>
                <w:lang/>
              </w:rPr>
              <w:t>分散供养的失能</w:t>
            </w:r>
            <w:r>
              <w:rPr>
                <w:rFonts w:ascii="方正仿宋_GBK" w:hAnsi="方正仿宋_GBK" w:cs="方正仿宋_GBK"/>
                <w:color w:val="000000"/>
                <w:sz w:val="21"/>
                <w:szCs w:val="21"/>
                <w:shd w:val="clear" w:color="auto" w:fill="FFFFFF"/>
                <w:lang/>
              </w:rPr>
              <w:t>特困老年人□经济困难的高龄失能老年人</w:t>
            </w:r>
          </w:p>
        </w:tc>
      </w:tr>
      <w:tr w:rsidR="008E3253" w:rsidTr="00477251">
        <w:trPr>
          <w:trHeight w:val="45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委托代理人基本情况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身份证号码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trHeight w:val="454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与申请人关系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现居住地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联系电话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253" w:rsidTr="00477251">
        <w:trPr>
          <w:jc w:val="center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本人（或者委托代理人）保证以上信息及提交的材料真实有效。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申请人（或者委托代理人）签字：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日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</w:t>
            </w:r>
          </w:p>
        </w:tc>
      </w:tr>
      <w:tr w:rsidR="008E3253" w:rsidTr="00477251">
        <w:trPr>
          <w:trHeight w:val="264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街道办事处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  <w:lang/>
              </w:rPr>
              <w:t>（镇人民政府）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审核意见</w:t>
            </w:r>
          </w:p>
        </w:tc>
        <w:tc>
          <w:tcPr>
            <w:tcW w:w="8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（盖章）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pStyle w:val="a6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pStyle w:val="a6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负责人：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经办人：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日</w:t>
            </w:r>
          </w:p>
        </w:tc>
      </w:tr>
      <w:tr w:rsidR="008E3253" w:rsidTr="00477251">
        <w:trPr>
          <w:trHeight w:val="207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区民政局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审定意见</w:t>
            </w:r>
          </w:p>
        </w:tc>
        <w:tc>
          <w:tcPr>
            <w:tcW w:w="8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经审查，同意该对象享受助浴服务补贴。</w:t>
            </w:r>
          </w:p>
          <w:p w:rsidR="008E3253" w:rsidRDefault="008E3253" w:rsidP="00477251">
            <w:pPr>
              <w:widowControl w:val="0"/>
              <w:adjustRightInd w:val="0"/>
              <w:snapToGrid w:val="0"/>
              <w:ind w:firstLine="4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ind w:firstLine="4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E3253" w:rsidRDefault="008E3253" w:rsidP="00477251">
            <w:pPr>
              <w:widowControl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负责人：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经办人：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/>
              </w:rPr>
              <w:t>日</w:t>
            </w:r>
          </w:p>
        </w:tc>
      </w:tr>
    </w:tbl>
    <w:p w:rsidR="008E3253" w:rsidRDefault="008E3253" w:rsidP="008E3253">
      <w:pPr>
        <w:adjustRightInd w:val="0"/>
        <w:snapToGrid w:val="0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方正仿宋_GBK" w:hAnsi="方正仿宋_GBK" w:cs="方正仿宋_GBK" w:hint="eastAsia"/>
          <w:color w:val="000000"/>
          <w:kern w:val="44"/>
          <w:sz w:val="24"/>
          <w:szCs w:val="24"/>
          <w:shd w:val="clear" w:color="auto" w:fill="FFFFFF"/>
          <w:lang/>
        </w:rPr>
        <w:t>备注：</w:t>
      </w:r>
      <w:r>
        <w:rPr>
          <w:rFonts w:ascii="方正仿宋_GBK" w:hAnsi="方正仿宋_GBK" w:cs="方正仿宋_GBK" w:hint="eastAsia"/>
          <w:color w:val="000000"/>
          <w:sz w:val="24"/>
          <w:szCs w:val="24"/>
          <w:shd w:val="clear" w:color="auto" w:fill="FFFFFF"/>
          <w:lang/>
        </w:rPr>
        <w:t>本申请审定表一式两份报区民政局审定。待审定后，镇街、区民政局各留存一份。失能老人评估标准参照《老年人能力评估（民政行业标准）》（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MZ/T 039—2013</w:t>
      </w:r>
      <w:r>
        <w:rPr>
          <w:rFonts w:ascii="方正仿宋_GBK" w:hAnsi="方正仿宋_GBK" w:cs="方正仿宋_GBK" w:hint="eastAsia"/>
          <w:color w:val="000000"/>
          <w:sz w:val="24"/>
          <w:szCs w:val="24"/>
          <w:shd w:val="clear" w:color="auto" w:fill="FFFFFF"/>
          <w:lang/>
        </w:rPr>
        <w:t>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 </w:t>
      </w:r>
      <w:r>
        <w:rPr>
          <w:rFonts w:ascii="方正仿宋_GBK" w:hAnsi="方正仿宋_GBK" w:cs="方正仿宋_GBK" w:hint="eastAsia"/>
          <w:color w:val="000000"/>
          <w:sz w:val="24"/>
          <w:szCs w:val="24"/>
          <w:shd w:val="clear" w:color="auto" w:fill="FFFFFF"/>
          <w:lang/>
        </w:rPr>
        <w:t>执行。</w:t>
      </w:r>
    </w:p>
    <w:p w:rsidR="005F5858" w:rsidRPr="008E3253" w:rsidRDefault="005F5858" w:rsidP="008E3253"/>
    <w:sectPr w:rsidR="005F5858" w:rsidRPr="008E3253" w:rsidSect="0093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F2" w:rsidRDefault="007940F2" w:rsidP="00D234A6">
      <w:r>
        <w:separator/>
      </w:r>
    </w:p>
  </w:endnote>
  <w:endnote w:type="continuationSeparator" w:id="1">
    <w:p w:rsidR="007940F2" w:rsidRDefault="007940F2" w:rsidP="00D2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F2" w:rsidRDefault="007940F2" w:rsidP="00D234A6">
      <w:r>
        <w:separator/>
      </w:r>
    </w:p>
  </w:footnote>
  <w:footnote w:type="continuationSeparator" w:id="1">
    <w:p w:rsidR="007940F2" w:rsidRDefault="007940F2" w:rsidP="00D23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4A6"/>
    <w:rsid w:val="001D636F"/>
    <w:rsid w:val="00242A40"/>
    <w:rsid w:val="002C2830"/>
    <w:rsid w:val="002D7C49"/>
    <w:rsid w:val="00523303"/>
    <w:rsid w:val="005F5858"/>
    <w:rsid w:val="006F6080"/>
    <w:rsid w:val="00770BBC"/>
    <w:rsid w:val="007940F2"/>
    <w:rsid w:val="007E2872"/>
    <w:rsid w:val="008649CB"/>
    <w:rsid w:val="008E3253"/>
    <w:rsid w:val="008E5CE7"/>
    <w:rsid w:val="00935B20"/>
    <w:rsid w:val="00A03416"/>
    <w:rsid w:val="00A85CA4"/>
    <w:rsid w:val="00CC304C"/>
    <w:rsid w:val="00D234A6"/>
    <w:rsid w:val="00F15AC6"/>
    <w:rsid w:val="00F3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3253"/>
    <w:pPr>
      <w:jc w:val="both"/>
      <w:textAlignment w:val="baseline"/>
    </w:pPr>
    <w:rPr>
      <w:rFonts w:ascii="Calibri" w:eastAsia="方正仿宋_GBK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234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234A6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D234A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D234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4A6"/>
    <w:pPr>
      <w:widowControl w:val="0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D234A6"/>
    <w:rPr>
      <w:sz w:val="18"/>
      <w:szCs w:val="18"/>
    </w:rPr>
  </w:style>
  <w:style w:type="paragraph" w:styleId="a6">
    <w:name w:val="Body Text"/>
    <w:basedOn w:val="a"/>
    <w:link w:val="Char2"/>
    <w:qFormat/>
    <w:rsid w:val="008E3253"/>
    <w:pPr>
      <w:spacing w:after="12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1"/>
    <w:link w:val="a6"/>
    <w:rsid w:val="008E3253"/>
    <w:rPr>
      <w:rFonts w:ascii="Times New Roman" w:eastAsia="方正仿宋_GBK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11</cp:revision>
  <dcterms:created xsi:type="dcterms:W3CDTF">2021-06-23T07:52:00Z</dcterms:created>
  <dcterms:modified xsi:type="dcterms:W3CDTF">2021-07-15T09:36:00Z</dcterms:modified>
</cp:coreProperties>
</file>