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1264" w:rightChars="400"/>
        <w:jc w:val="left"/>
        <w:rPr>
          <w:rFonts w:hint="default" w:eastAsia="方正黑体_GBK"/>
          <w:bCs/>
          <w:sz w:val="32"/>
          <w:szCs w:val="32"/>
          <w:lang w:val="en-US" w:eastAsia="zh-CN"/>
        </w:rPr>
      </w:pPr>
      <w:r>
        <w:rPr>
          <w:rFonts w:hint="eastAsia" w:eastAsia="方正黑体_GBK"/>
          <w:bCs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eastAsia="方正小标宋_GBK" w:cs="方正小标宋_GBK"/>
          <w:spacing w:val="-10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eastAsia="方正小标宋_GBK" w:cs="方正小标宋_GBK"/>
          <w:spacing w:val="-10"/>
          <w:kern w:val="0"/>
          <w:sz w:val="44"/>
          <w:szCs w:val="44"/>
        </w:rPr>
      </w:pPr>
      <w:r>
        <w:rPr>
          <w:rFonts w:hint="eastAsia" w:eastAsia="方正小标宋_GBK" w:cs="方正小标宋_GBK"/>
          <w:spacing w:val="-10"/>
          <w:kern w:val="0"/>
          <w:sz w:val="44"/>
          <w:szCs w:val="44"/>
        </w:rPr>
        <w:t>废止的规范性文件目录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1.《重庆市渝北区玉峰山镇人民政府关于印发〈重庆市渝北区人口和计划生育举报奖励制度〉的通知》（玉峰山府〔2008〕37号）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pacing w:line="560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2.《重庆市渝北区玉峰山镇人民政府关于废止〈重庆市渝北区玉峰山镇人民政府关于印发《重庆市渝北区人口和计划生育举报奖励制度》的通知〉的决定》（玉峰山府发〔2022〕55号）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154" w:right="1474" w:bottom="2041" w:left="1587" w:header="851" w:footer="130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ADAA5644-3724-4423-8E6A-9100D4D7C13A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F7AB950D-143B-4D96-8A0F-877F773F00E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right"/>
      <w:rPr>
        <w:sz w:val="28"/>
      </w:rPr>
    </w:pPr>
    <w:r>
      <w:rPr>
        <w:rStyle w:val="6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6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sz w:val="28"/>
      </w:rPr>
    </w:pPr>
    <w:r>
      <w:rPr>
        <w:rStyle w:val="6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6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6"/>
        <w:rFonts w:hint="eastAsia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ZmZmNzdjOWQ0NzM3OTA5MTU1MTk3M2ZmNWNiZGQifQ=="/>
  </w:docVars>
  <w:rsids>
    <w:rsidRoot w:val="02232C01"/>
    <w:rsid w:val="02232C01"/>
    <w:rsid w:val="11C774FB"/>
    <w:rsid w:val="26380587"/>
    <w:rsid w:val="30E3593E"/>
    <w:rsid w:val="32FC69DB"/>
    <w:rsid w:val="36447F98"/>
    <w:rsid w:val="3C334F0D"/>
    <w:rsid w:val="4584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158</Characters>
  <Lines>0</Lines>
  <Paragraphs>0</Paragraphs>
  <TotalTime>0</TotalTime>
  <ScaleCrop>false</ScaleCrop>
  <LinksUpToDate>false</LinksUpToDate>
  <CharactersWithSpaces>158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2022-04-07T07:28:00Z</dcterms:created>
  <dc:creator>雪糕小可爱咩</dc:creator>
  <cp:lastModifiedBy>'Miss strawberry</cp:lastModifiedBy>
  <cp:lastPrinted>2022-06-16T01:44:00Z</cp:lastPrinted>
  <dcterms:modified xsi:type="dcterms:W3CDTF">2022-06-20T01:27:17Z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86171DFB5F5447F99B6466983EFD550F</vt:lpwstr>
  </property>
</Properties>
</file>