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方正小标宋_GBK" w:hAnsi="仿宋" w:eastAsia="方正小标宋_GBK" w:cs="仿宋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仿宋" w:eastAsia="方正小标宋_GBK" w:cs="仿宋"/>
          <w:color w:val="000000"/>
          <w:kern w:val="0"/>
          <w:sz w:val="32"/>
          <w:szCs w:val="32"/>
        </w:rPr>
        <w:t>农村宅基地使用承诺书</w:t>
      </w:r>
      <w:bookmarkEnd w:id="0"/>
    </w:p>
    <w:p>
      <w:pPr>
        <w:widowControl/>
        <w:ind w:firstLine="640" w:firstLineChars="200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</w:pPr>
    </w:p>
    <w:p>
      <w:pPr>
        <w:widowControl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 xml:space="preserve">因（1.分户新建住房 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2.按照规划迁址新建住房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 xml:space="preserve">  3.原址扩建住房 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4.其他）需要，本人申请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镇（街道）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村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组使用宅基地建房，现郑重承诺：</w:t>
      </w:r>
    </w:p>
    <w:p>
      <w:pPr>
        <w:widowControl/>
        <w:ind w:firstLine="640" w:firstLineChars="200"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widowControl/>
        <w:ind w:firstLine="640" w:firstLineChars="200"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月内建成并使用；</w:t>
      </w:r>
    </w:p>
    <w:p>
      <w:pPr>
        <w:widowControl/>
        <w:ind w:firstLine="640" w:firstLineChars="200"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3.新住房建设完成后，按照规定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日内拆除旧房，并无偿退出原有宅基地。</w:t>
      </w:r>
    </w:p>
    <w:p>
      <w:pPr>
        <w:widowControl/>
        <w:ind w:firstLine="640" w:firstLineChars="200"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4.按照区统一农房风貌要求，确定选择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种图集标准修建并通过验收。</w:t>
      </w:r>
    </w:p>
    <w:p>
      <w:pPr>
        <w:widowControl/>
        <w:ind w:firstLine="640" w:firstLineChars="200"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 xml:space="preserve">承诺人：     </w:t>
      </w:r>
    </w:p>
    <w:p>
      <w:pPr>
        <w:widowControl/>
        <w:ind w:firstLine="5760" w:firstLineChars="18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年   月   日</w:t>
      </w:r>
    </w:p>
    <w:p>
      <w:pPr>
        <w:widowControl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</w:p>
    <w:p>
      <w:pPr>
        <w:widowControl/>
        <w:rPr>
          <w:rFonts w:ascii="方正仿宋_GBK" w:hAnsi="仿宋" w:eastAsia="方正仿宋_GBK" w:cs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901E2"/>
    <w:rsid w:val="7ED9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2021-02-03T03:32:00Z</dcterms:created>
  <dc:creator>A</dc:creator>
  <cp:lastModifiedBy>A</cp:lastModifiedBy>
  <dcterms:modified xsi:type="dcterms:W3CDTF">2021-02-03T03:33:02Z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