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6"/>
        <w:tblpPr w:leftFromText="181" w:rightFromText="181" w:vertAnchor="page" w:horzAnchor="page" w:tblpX="1454" w:tblpY="1618"/>
        <w:tblW w:w="9220" w:type="dxa"/>
        <w:jc w:val="center"/>
        <w:tblLayout w:type="fixed"/>
        <w:tblCellMar>
          <w:top w:w="0" w:type="dxa"/>
          <w:left w:w="108" w:type="dxa"/>
          <w:bottom w:w="0" w:type="dxa"/>
          <w:right w:w="108" w:type="dxa"/>
        </w:tblCellMar>
      </w:tblPr>
      <w:tblGrid>
        <w:gridCol w:w="9220"/>
      </w:tblGrid>
      <w:tr>
        <w:tblPrEx>
          <w:tblCellMar>
            <w:top w:w="0" w:type="dxa"/>
            <w:left w:w="108" w:type="dxa"/>
            <w:bottom w:w="0" w:type="dxa"/>
            <w:right w:w="108" w:type="dxa"/>
          </w:tblCellMar>
        </w:tblPrEx>
        <w:trPr>
          <w:trHeight w:val="3027" w:hRule="exact"/>
          <w:jc w:val="center"/>
        </w:trPr>
        <w:tc>
          <w:tcPr>
            <w:tcW w:w="922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方正小标宋_GBK" w:cs="Times New Roman"/>
                <w:b/>
                <w:w w:val="42"/>
                <w:sz w:val="136"/>
                <w:szCs w:val="136"/>
              </w:rPr>
            </w:pPr>
            <w:bookmarkStart w:id="0" w:name="_GoBack"/>
            <w:bookmarkEnd w:id="0"/>
          </w:p>
          <w:p>
            <w:pPr>
              <w:jc w:val="center"/>
              <w:rPr>
                <w:rFonts w:hint="default" w:ascii="Times New Roman" w:hAnsi="Times New Roman" w:eastAsia="方正小标宋_GBK" w:cs="Times New Roman"/>
                <w:b/>
                <w:w w:val="42"/>
                <w:sz w:val="136"/>
                <w:szCs w:val="136"/>
              </w:rPr>
            </w:pPr>
          </w:p>
          <w:p>
            <w:pPr>
              <w:pStyle w:val="20"/>
              <w:rPr>
                <w:rFonts w:hint="default" w:ascii="Times New Roman" w:hAnsi="Times New Roman" w:eastAsia="方正小标宋_GBK" w:cs="Times New Roman"/>
                <w:b/>
                <w:w w:val="42"/>
                <w:sz w:val="136"/>
                <w:szCs w:val="136"/>
              </w:rPr>
            </w:pPr>
          </w:p>
          <w:p>
            <w:pPr>
              <w:pStyle w:val="20"/>
              <w:rPr>
                <w:rFonts w:hint="default" w:ascii="Times New Roman" w:hAnsi="Times New Roman" w:eastAsia="方正小标宋_GBK" w:cs="Times New Roman"/>
                <w:b/>
                <w:w w:val="42"/>
                <w:sz w:val="136"/>
                <w:szCs w:val="136"/>
              </w:rPr>
            </w:pPr>
          </w:p>
          <w:p>
            <w:pPr>
              <w:pStyle w:val="20"/>
              <w:rPr>
                <w:rFonts w:hint="default" w:ascii="Times New Roman" w:hAnsi="Times New Roman" w:eastAsia="方正小标宋_GBK" w:cs="Times New Roman"/>
                <w:b/>
                <w:w w:val="42"/>
                <w:sz w:val="136"/>
                <w:szCs w:val="136"/>
              </w:rPr>
            </w:pPr>
          </w:p>
          <w:p>
            <w:pPr>
              <w:jc w:val="center"/>
              <w:rPr>
                <w:rFonts w:hint="default" w:ascii="Times New Roman" w:hAnsi="Times New Roman" w:eastAsia="方正小标宋_GBK" w:cs="Times New Roman"/>
                <w:b/>
                <w:w w:val="42"/>
                <w:sz w:val="136"/>
                <w:szCs w:val="136"/>
              </w:rPr>
            </w:pPr>
          </w:p>
        </w:tc>
      </w:tr>
      <w:tr>
        <w:tblPrEx>
          <w:tblCellMar>
            <w:top w:w="0" w:type="dxa"/>
            <w:left w:w="108" w:type="dxa"/>
            <w:bottom w:w="0" w:type="dxa"/>
            <w:right w:w="108" w:type="dxa"/>
          </w:tblCellMar>
        </w:tblPrEx>
        <w:trPr>
          <w:trHeight w:val="2182" w:hRule="exact"/>
          <w:jc w:val="center"/>
        </w:trPr>
        <w:tc>
          <w:tcPr>
            <w:tcW w:w="9220" w:type="dxa"/>
            <w:vAlign w:val="bottom"/>
          </w:tcPr>
          <w:p>
            <w:pPr>
              <w:spacing w:before="240" w:line="540" w:lineRule="exact"/>
              <w:jc w:val="center"/>
              <w:rPr>
                <w:rFonts w:hint="default" w:ascii="Times New Roman" w:hAnsi="Times New Roman" w:cs="Times New Roman"/>
                <w:sz w:val="52"/>
                <w:szCs w:val="52"/>
              </w:rPr>
            </w:pPr>
            <w:r>
              <w:rPr>
                <w:rFonts w:hint="eastAsia" w:ascii="方正仿宋_GBK" w:hAnsi="方正仿宋_GBK" w:eastAsia="方正仿宋_GBK" w:cs="方正仿宋_GBK"/>
                <w:sz w:val="32"/>
                <w:szCs w:val="32"/>
              </w:rPr>
              <w:t>古路委发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2024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16</w:t>
            </w:r>
            <w:r>
              <w:rPr>
                <w:rFonts w:hint="eastAsia" w:ascii="方正仿宋_GBK" w:hAnsi="方正仿宋_GBK" w:eastAsia="方正仿宋_GBK" w:cs="方正仿宋_GBK"/>
                <w:sz w:val="32"/>
                <w:szCs w:val="32"/>
              </w:rPr>
              <w:t>号</w:t>
            </w:r>
          </w:p>
        </w:tc>
      </w:tr>
    </w:tbl>
    <w:p>
      <w:pPr>
        <w:pStyle w:val="4"/>
        <w:keepNext/>
        <w:keepLines/>
        <w:pageBreakBefore w:val="0"/>
        <w:widowControl w:val="0"/>
        <w:kinsoku/>
        <w:wordWrap/>
        <w:overflowPunct/>
        <w:topLinePunct w:val="0"/>
        <w:autoSpaceDE/>
        <w:autoSpaceDN/>
        <w:bidi w:val="0"/>
        <w:adjustRightInd/>
        <w:snapToGrid/>
        <w:spacing w:line="62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cs="Times New Roman"/>
          <w:sz w:val="44"/>
          <w:szCs w:val="44"/>
          <w:lang w:eastAsia="zh-CN"/>
        </w:rPr>
      </w:pPr>
      <w:r>
        <w:rPr>
          <w:rFonts w:hint="eastAsia" w:ascii="方正小标宋_GBK" w:eastAsia="方正小标宋_GBK" w:cs="Times New Roman"/>
          <w:sz w:val="44"/>
          <w:szCs w:val="44"/>
          <w:lang w:eastAsia="zh-CN"/>
        </w:rPr>
        <w:t>中共重庆市渝北区古路镇委员会</w:t>
      </w:r>
    </w:p>
    <w:p>
      <w:pPr>
        <w:pStyle w:val="2"/>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lang w:eastAsia="zh-CN"/>
        </w:rPr>
      </w:pPr>
      <w:r>
        <w:rPr>
          <w:rFonts w:hint="eastAsia" w:ascii="方正小标宋_GBK" w:eastAsia="方正小标宋_GBK"/>
          <w:spacing w:val="18"/>
          <w:kern w:val="0"/>
          <w:sz w:val="44"/>
          <w:szCs w:val="44"/>
          <w:fitText w:val="6160" w:id="86842710"/>
        </w:rPr>
        <w:t>重庆市渝北区古路镇人民政</w:t>
      </w:r>
      <w:r>
        <w:rPr>
          <w:rFonts w:hint="eastAsia" w:ascii="方正小标宋_GBK" w:eastAsia="方正小标宋_GBK"/>
          <w:spacing w:val="4"/>
          <w:kern w:val="0"/>
          <w:sz w:val="44"/>
          <w:szCs w:val="44"/>
          <w:fitText w:val="6160" w:id="86842710"/>
        </w:rPr>
        <w:t>府</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Times New Roman" w:hAnsi="Times New Roman" w:eastAsia="方正小标宋_GBK"/>
          <w:color w:val="auto"/>
          <w:sz w:val="44"/>
          <w:szCs w:val="44"/>
          <w:lang w:val="en-US" w:eastAsia="zh-CN"/>
        </w:rPr>
      </w:pPr>
      <w:r>
        <w:rPr>
          <w:rFonts w:hint="eastAsia" w:ascii="方正小标宋_GBK" w:eastAsia="方正小标宋_GBK"/>
          <w:sz w:val="44"/>
          <w:szCs w:val="44"/>
          <w:lang w:val="en-US" w:eastAsia="zh-CN"/>
        </w:rPr>
        <w:t>关于</w:t>
      </w:r>
      <w:r>
        <w:rPr>
          <w:rFonts w:hint="eastAsia" w:eastAsia="方正小标宋_GBK"/>
          <w:color w:val="auto"/>
          <w:sz w:val="44"/>
          <w:szCs w:val="44"/>
          <w:lang w:val="en-US" w:eastAsia="zh-CN"/>
        </w:rPr>
        <w:t>印发《</w:t>
      </w:r>
      <w:r>
        <w:rPr>
          <w:rFonts w:hint="eastAsia" w:ascii="Times New Roman" w:hAnsi="Times New Roman" w:eastAsia="方正小标宋_GBK"/>
          <w:color w:val="auto"/>
          <w:sz w:val="44"/>
          <w:szCs w:val="44"/>
          <w:lang w:val="en-US" w:eastAsia="zh-CN"/>
        </w:rPr>
        <w:t>2024年巩固拓展脱贫攻坚成果同</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eastAsia="方正小标宋_GBK"/>
          <w:color w:val="auto"/>
          <w:sz w:val="44"/>
          <w:szCs w:val="44"/>
          <w:lang w:val="en-US" w:eastAsia="zh-CN"/>
        </w:rPr>
      </w:pPr>
      <w:r>
        <w:rPr>
          <w:rFonts w:hint="eastAsia" w:ascii="Times New Roman" w:hAnsi="Times New Roman" w:eastAsia="方正小标宋_GBK"/>
          <w:color w:val="auto"/>
          <w:sz w:val="44"/>
          <w:szCs w:val="44"/>
          <w:lang w:val="en-US" w:eastAsia="zh-CN"/>
        </w:rPr>
        <w:t>乡村振兴有效衔接工作专项考核</w:t>
      </w:r>
      <w:r>
        <w:rPr>
          <w:rFonts w:hint="eastAsia" w:eastAsia="方正小标宋_GBK"/>
          <w:color w:val="auto"/>
          <w:sz w:val="44"/>
          <w:szCs w:val="44"/>
          <w:lang w:val="en-US" w:eastAsia="zh-CN"/>
        </w:rPr>
        <w:t>细则》</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仿宋_GBK" w:hAnsi="宋体" w:eastAsia="方正小标宋_GBK"/>
          <w:sz w:val="32"/>
          <w:szCs w:val="32"/>
          <w:lang w:eastAsia="zh-CN"/>
        </w:rPr>
      </w:pPr>
      <w:r>
        <w:rPr>
          <w:rFonts w:hint="eastAsia" w:ascii="方正小标宋_GBK" w:hAnsi="宋体" w:eastAsia="方正小标宋_GBK"/>
          <w:sz w:val="44"/>
          <w:szCs w:val="44"/>
        </w:rPr>
        <w:t>的通</w:t>
      </w:r>
      <w:r>
        <w:rPr>
          <w:rFonts w:hint="eastAsia" w:ascii="方正小标宋_GBK" w:hAnsi="宋体" w:eastAsia="方正小标宋_GBK"/>
          <w:sz w:val="44"/>
          <w:szCs w:val="44"/>
          <w:lang w:eastAsia="zh-CN"/>
        </w:rPr>
        <w:t>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楷体简体" w:hAnsi="方正楷体简体" w:eastAsia="方正楷体简体" w:cs="方正楷体简体"/>
          <w:kern w:val="0"/>
          <w:sz w:val="32"/>
          <w:szCs w:val="32"/>
        </w:rPr>
      </w:pP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各村党（总）支部，村委会，镇机关各科室：</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现将《古路镇</w:t>
      </w:r>
      <w:r>
        <w:rPr>
          <w:rFonts w:hint="default" w:ascii="Times New Roman" w:hAnsi="Times New Roman" w:eastAsia="方正楷体_GBK" w:cs="Times New Roman"/>
          <w:sz w:val="32"/>
          <w:szCs w:val="32"/>
          <w:lang w:val="en-US" w:eastAsia="zh-CN"/>
        </w:rPr>
        <w:t>2024</w:t>
      </w:r>
      <w:r>
        <w:rPr>
          <w:rFonts w:hint="eastAsia" w:ascii="方正楷体_GBK" w:hAnsi="方正楷体_GBK" w:eastAsia="方正楷体_GBK" w:cs="方正楷体_GBK"/>
          <w:sz w:val="32"/>
          <w:szCs w:val="32"/>
          <w:lang w:val="en-US" w:eastAsia="zh-CN"/>
        </w:rPr>
        <w:t>年巩固拓展脱贫攻坚成果同乡村振兴有效衔接工作专项考核细则》印发给你们，请结合工作实际，认真抓好落实。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楷体_GBK" w:hAnsi="方正楷体_GBK" w:eastAsia="方正楷体_GBK" w:cs="方正楷体_GBK"/>
          <w:sz w:val="32"/>
          <w:szCs w:val="32"/>
          <w:lang w:val="en-US" w:eastAsia="zh-CN"/>
        </w:rPr>
      </w:pP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方正楷体_GBK" w:hAnsi="方正楷体_GBK" w:eastAsia="方正楷体_GBK" w:cs="方正楷体_GBK"/>
          <w:sz w:val="32"/>
          <w:szCs w:val="32"/>
          <w:lang w:val="en-US" w:eastAsia="zh-CN"/>
        </w:rPr>
      </w:pP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方正楷体_GBK" w:hAnsi="方正楷体_GBK" w:eastAsia="方正楷体_GBK" w:cs="方正楷体_GBK"/>
          <w:sz w:val="32"/>
          <w:szCs w:val="36"/>
          <w:lang w:val="en-US" w:eastAsia="zh-CN"/>
        </w:rPr>
        <w:sectPr>
          <w:pgSz w:w="11906" w:h="16838"/>
          <w:pgMar w:top="1984" w:right="1474" w:bottom="1587" w:left="1474" w:header="851" w:footer="1020" w:gutter="0"/>
          <w:pgNumType w:fmt="decimal" w:start="2"/>
          <w:cols w:space="0" w:num="1"/>
          <w:rtlGutter w:val="0"/>
          <w:docGrid w:type="lines" w:linePitch="312" w:charSpace="0"/>
        </w:sectPr>
      </w:pP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方正楷体_GBK" w:hAnsi="方正楷体_GBK" w:eastAsia="方正楷体_GBK" w:cs="方正楷体_GBK"/>
          <w:sz w:val="32"/>
          <w:szCs w:val="36"/>
          <w:lang w:val="en-US" w:eastAsia="zh-CN"/>
        </w:rPr>
      </w:pPr>
      <w:r>
        <w:rPr>
          <w:rFonts w:hint="eastAsia" w:ascii="方正楷体_GBK" w:hAnsi="方正楷体_GBK" w:eastAsia="方正楷体_GBK" w:cs="方正楷体_GBK"/>
          <w:sz w:val="32"/>
          <w:szCs w:val="36"/>
          <w:lang w:val="en-US" w:eastAsia="zh-CN"/>
        </w:rPr>
        <w:t>（此页无正文）</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方正楷体_GBK" w:hAnsi="方正楷体_GBK" w:eastAsia="方正楷体_GBK" w:cs="方正楷体_GBK"/>
          <w:sz w:val="32"/>
          <w:szCs w:val="36"/>
          <w:lang w:val="en-US" w:eastAsia="zh-CN"/>
        </w:rPr>
      </w:pP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lang w:val="en-US" w:eastAsia="zh-CN"/>
        </w:rPr>
      </w:pPr>
    </w:p>
    <w:p>
      <w:pPr>
        <w:keepNext w:val="0"/>
        <w:keepLines w:val="0"/>
        <w:pageBreakBefore w:val="0"/>
        <w:widowControl w:val="0"/>
        <w:numPr>
          <w:ilvl w:val="0"/>
          <w:numId w:val="0"/>
        </w:numPr>
        <w:tabs>
          <w:tab w:val="left" w:pos="1903"/>
        </w:tabs>
        <w:kinsoku/>
        <w:wordWrap/>
        <w:overflowPunct/>
        <w:topLinePunct w:val="0"/>
        <w:autoSpaceDE/>
        <w:autoSpaceDN/>
        <w:bidi w:val="0"/>
        <w:adjustRightInd/>
        <w:snapToGrid/>
        <w:spacing w:line="560" w:lineRule="exact"/>
        <w:jc w:val="righ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中共重庆市渝北区古路镇委员会</w:t>
      </w:r>
    </w:p>
    <w:p>
      <w:pPr>
        <w:pStyle w:val="2"/>
        <w:keepNext w:val="0"/>
        <w:keepLines w:val="0"/>
        <w:pageBreakBefore w:val="0"/>
        <w:widowControl w:val="0"/>
        <w:kinsoku/>
        <w:wordWrap/>
        <w:overflowPunct/>
        <w:topLinePunct w:val="0"/>
        <w:autoSpaceDE/>
        <w:autoSpaceDN/>
        <w:bidi w:val="0"/>
        <w:adjustRightInd/>
        <w:spacing w:line="560" w:lineRule="exact"/>
        <w:ind w:firstLine="4446" w:firstLineChars="1300"/>
        <w:textAlignment w:val="auto"/>
        <w:rPr>
          <w:rFonts w:hint="eastAsia" w:ascii="方正楷体_GBK" w:hAnsi="方正楷体_GBK" w:eastAsia="方正楷体_GBK" w:cs="方正楷体_GBK"/>
          <w:spacing w:val="11"/>
          <w:lang w:val="en-US" w:eastAsia="zh-CN"/>
        </w:rPr>
      </w:pPr>
      <w:r>
        <w:rPr>
          <w:rFonts w:hint="eastAsia" w:ascii="方正楷体_GBK" w:hAnsi="方正楷体_GBK" w:eastAsia="方正楷体_GBK" w:cs="方正楷体_GBK"/>
          <w:spacing w:val="11"/>
          <w:sz w:val="32"/>
          <w:szCs w:val="32"/>
          <w:lang w:val="en-US" w:eastAsia="zh-CN"/>
        </w:rPr>
        <w:t>重庆市渝北区古路镇人民政府</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center"/>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 xml:space="preserve">                        </w:t>
      </w:r>
      <w:r>
        <w:rPr>
          <w:rFonts w:hint="default" w:ascii="Times New Roman" w:hAnsi="Times New Roman" w:eastAsia="方正楷体_GBK" w:cs="Times New Roman"/>
          <w:sz w:val="32"/>
          <w:szCs w:val="32"/>
          <w:lang w:val="en-US" w:eastAsia="zh-CN"/>
        </w:rPr>
        <w:t>2024</w:t>
      </w:r>
      <w:r>
        <w:rPr>
          <w:rFonts w:hint="eastAsia" w:ascii="方正楷体_GBK" w:hAnsi="方正楷体_GBK" w:eastAsia="方正楷体_GBK" w:cs="方正楷体_GBK"/>
          <w:sz w:val="32"/>
          <w:szCs w:val="32"/>
          <w:lang w:val="en-US" w:eastAsia="zh-CN"/>
        </w:rPr>
        <w:t>年</w:t>
      </w:r>
      <w:r>
        <w:rPr>
          <w:rFonts w:hint="default" w:ascii="Times New Roman" w:hAnsi="Times New Roman" w:eastAsia="方正楷体_GBK" w:cs="Times New Roman"/>
          <w:sz w:val="32"/>
          <w:szCs w:val="32"/>
          <w:lang w:val="en-US" w:eastAsia="zh-CN"/>
        </w:rPr>
        <w:t>2月29</w:t>
      </w:r>
      <w:r>
        <w:rPr>
          <w:rFonts w:hint="eastAsia" w:ascii="方正楷体_GBK" w:hAnsi="方正楷体_GBK" w:eastAsia="方正楷体_GBK" w:cs="方正楷体_GBK"/>
          <w:sz w:val="32"/>
          <w:szCs w:val="32"/>
          <w:lang w:val="en-US" w:eastAsia="zh-CN"/>
        </w:rPr>
        <w:t>日</w:t>
      </w:r>
    </w:p>
    <w:p>
      <w:pPr>
        <w:rPr>
          <w:rFonts w:hint="eastAsia" w:ascii="方正仿宋_GBK" w:hAnsi="方正仿宋_GBK" w:eastAsia="方正仿宋_GBK" w:cs="方正仿宋_GBK"/>
          <w:sz w:val="32"/>
          <w:szCs w:val="32"/>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古路镇2024年巩固拓展脱贫攻坚成果同乡村振兴有效衔接工作专项考核细则</w:t>
      </w:r>
    </w:p>
    <w:p>
      <w:pPr>
        <w:keepNext w:val="0"/>
        <w:keepLines w:val="0"/>
        <w:pageBreakBefore w:val="0"/>
        <w:widowControl w:val="0"/>
        <w:kinsoku/>
        <w:wordWrap/>
        <w:overflowPunct w:val="0"/>
        <w:topLinePunct w:val="0"/>
        <w:autoSpaceDE/>
        <w:autoSpaceDN/>
        <w:bidi w:val="0"/>
        <w:adjustRightInd/>
        <w:snapToGrid/>
        <w:spacing w:line="540" w:lineRule="exact"/>
        <w:ind w:firstLine="880" w:firstLineChars="200"/>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w:t>
      </w:r>
      <w:r>
        <w:rPr>
          <w:rFonts w:hint="eastAsia" w:ascii="方正仿宋_GBK" w:hAnsi="方正仿宋_GBK" w:eastAsia="方正仿宋_GBK" w:cs="方正仿宋_GBK"/>
          <w:color w:val="000000"/>
          <w:sz w:val="32"/>
          <w:szCs w:val="32"/>
        </w:rPr>
        <w:t>深入学习贯彻习近平总书记关于“三农”工作重要论述</w:t>
      </w:r>
      <w:r>
        <w:rPr>
          <w:rFonts w:hint="eastAsia" w:ascii="方正仿宋_GBK" w:hAnsi="方正仿宋_GBK" w:eastAsia="方正仿宋_GBK" w:cs="方正仿宋_GBK"/>
          <w:color w:val="000000"/>
          <w:sz w:val="32"/>
          <w:szCs w:val="32"/>
          <w:lang w:val="en-US" w:eastAsia="zh-CN"/>
        </w:rPr>
        <w:t>和巩固拓展脱贫攻坚成果同乡村振兴有效衔接工作要求</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持续巩固拓展脱贫攻坚成果同乡村振兴有效衔接，客观、公正地考核评价涉农村</w:t>
      </w:r>
      <w:r>
        <w:rPr>
          <w:rFonts w:hint="eastAsia" w:ascii="方正仿宋_GBK" w:hAnsi="方正仿宋_GBK" w:eastAsia="方正仿宋_GBK" w:cs="方正仿宋_GBK"/>
          <w:sz w:val="32"/>
          <w:szCs w:val="32"/>
        </w:rPr>
        <w:t>干部的德才表现和工作实绩，根据有关规定，结合我镇实际，特制定本</w:t>
      </w:r>
      <w:r>
        <w:rPr>
          <w:rFonts w:hint="eastAsia" w:ascii="方正仿宋_GBK" w:hAnsi="方正仿宋_GBK" w:eastAsia="方正仿宋_GBK" w:cs="方正仿宋_GBK"/>
          <w:sz w:val="32"/>
          <w:szCs w:val="32"/>
          <w:lang w:val="en-US" w:eastAsia="zh-CN"/>
        </w:rPr>
        <w:t>细则</w:t>
      </w:r>
      <w:r>
        <w:rPr>
          <w:rFonts w:hint="eastAsia" w:ascii="方正仿宋_GBK" w:hAnsi="方正仿宋_GBK" w:eastAsia="方正仿宋_GBK" w:cs="方正仿宋_GBK"/>
          <w:sz w:val="32"/>
          <w:szCs w:val="32"/>
        </w:rPr>
        <w:t>。</w:t>
      </w:r>
    </w:p>
    <w:p>
      <w:pPr>
        <w:keepNext w:val="0"/>
        <w:keepLines w:val="0"/>
        <w:pageBreakBefore w:val="0"/>
        <w:widowControl w:val="0"/>
        <w:kinsoku/>
        <w:wordWrap/>
        <w:topLinePunct w:val="0"/>
        <w:bidi w:val="0"/>
        <w:adjustRightInd w:val="0"/>
        <w:snapToGrid w:val="0"/>
        <w:spacing w:line="5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rPr>
        <w:t>一、考核对象：</w:t>
      </w:r>
      <w:r>
        <w:rPr>
          <w:rFonts w:hint="eastAsia" w:ascii="方正仿宋_GBK" w:hAnsi="方正仿宋_GBK" w:eastAsia="方正仿宋_GBK" w:cs="方正仿宋_GBK"/>
          <w:sz w:val="32"/>
          <w:szCs w:val="32"/>
          <w:lang w:val="en-US" w:eastAsia="zh-CN"/>
        </w:rPr>
        <w:t>镇属15个村。</w:t>
      </w:r>
    </w:p>
    <w:p>
      <w:pPr>
        <w:pStyle w:val="23"/>
        <w:keepNext w:val="0"/>
        <w:keepLines w:val="0"/>
        <w:pageBreakBefore w:val="0"/>
        <w:widowControl w:val="0"/>
        <w:kinsoku/>
        <w:wordWrap/>
        <w:topLinePunct w:val="0"/>
        <w:bidi w:val="0"/>
        <w:spacing w:line="5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二、考核方式：</w:t>
      </w:r>
      <w:r>
        <w:rPr>
          <w:rFonts w:hint="eastAsia" w:ascii="方正仿宋_GBK" w:hAnsi="方正仿宋_GBK" w:eastAsia="方正仿宋_GBK" w:cs="方正仿宋_GBK"/>
          <w:sz w:val="32"/>
          <w:szCs w:val="32"/>
          <w:lang w:val="en-US" w:eastAsia="zh-CN"/>
        </w:rPr>
        <w:t>以日常工作落实情况为基础，纳入</w:t>
      </w:r>
      <w:r>
        <w:rPr>
          <w:rFonts w:hint="eastAsia" w:ascii="方正仿宋_GBK" w:hAnsi="方正仿宋_GBK" w:eastAsia="方正仿宋_GBK" w:cs="方正仿宋_GBK"/>
          <w:color w:val="000000"/>
          <w:sz w:val="32"/>
          <w:szCs w:val="32"/>
        </w:rPr>
        <w:t>全镇年终综合考核</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val="0"/>
        <w:kinsoku/>
        <w:wordWrap/>
        <w:topLinePunct w:val="0"/>
        <w:bidi w:val="0"/>
        <w:adjustRightInd w:val="0"/>
        <w:snapToGrid w:val="0"/>
        <w:spacing w:line="54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rPr>
        <w:t>、考核内容</w:t>
      </w:r>
    </w:p>
    <w:p>
      <w:pPr>
        <w:keepNext w:val="0"/>
        <w:keepLines w:val="0"/>
        <w:pageBreakBefore w:val="0"/>
        <w:widowControl w:val="0"/>
        <w:kinsoku/>
        <w:wordWrap/>
        <w:topLinePunct w:val="0"/>
        <w:bidi w:val="0"/>
        <w:adjustRightInd w:val="0"/>
        <w:snapToGrid w:val="0"/>
        <w:spacing w:line="54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color w:val="000000" w:themeColor="text1"/>
          <w:sz w:val="32"/>
          <w:szCs w:val="32"/>
          <w14:textFill>
            <w14:solidFill>
              <w14:schemeClr w14:val="tx1"/>
            </w14:solidFill>
          </w14:textFill>
        </w:rPr>
        <w:t>（一）</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责任落实（20分）</w:t>
      </w:r>
    </w:p>
    <w:p>
      <w:pPr>
        <w:keepNext w:val="0"/>
        <w:keepLines w:val="0"/>
        <w:pageBreakBefore w:val="0"/>
        <w:widowControl w:val="0"/>
        <w:kinsoku/>
        <w:wordWrap/>
        <w:overflowPunct w:val="0"/>
        <w:topLinePunct w:val="0"/>
        <w:bidi w:val="0"/>
        <w:spacing w:line="540" w:lineRule="exact"/>
        <w:ind w:firstLine="643"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val="0"/>
          <w:sz w:val="32"/>
          <w:szCs w:val="32"/>
        </w:rPr>
        <w:t>（1）</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村书记遍访情况（5分）。</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村党组织书记、第一书记每年未完成遍访脱贫户、监测户的，</w:t>
      </w:r>
      <w:r>
        <w:rPr>
          <w:rFonts w:hint="eastAsia" w:ascii="方正仿宋_GBK" w:hAnsi="方正仿宋_GBK" w:eastAsia="方正仿宋_GBK" w:cs="方正仿宋_GBK"/>
          <w:color w:val="000000" w:themeColor="text1"/>
          <w:sz w:val="32"/>
          <w:szCs w:val="32"/>
          <w14:textFill>
            <w14:solidFill>
              <w14:schemeClr w14:val="tx1"/>
            </w14:solidFill>
          </w14:textFill>
        </w:rPr>
        <w:t>遍访台帐、记录、照片</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不</w:t>
      </w:r>
      <w:r>
        <w:rPr>
          <w:rFonts w:hint="eastAsia" w:ascii="方正仿宋_GBK" w:hAnsi="方正仿宋_GBK" w:eastAsia="方正仿宋_GBK" w:cs="方正仿宋_GBK"/>
          <w:color w:val="000000" w:themeColor="text1"/>
          <w:sz w:val="32"/>
          <w:szCs w:val="32"/>
          <w14:textFill>
            <w14:solidFill>
              <w14:schemeClr w14:val="tx1"/>
            </w14:solidFill>
          </w14:textFill>
        </w:rPr>
        <w:t>齐全，漏访一人或佐证资料不全每缺一项扣0.</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32"/>
          <w:szCs w:val="32"/>
          <w14:textFill>
            <w14:solidFill>
              <w14:schemeClr w14:val="tx1"/>
            </w14:solidFill>
          </w14:textFill>
        </w:rPr>
        <w:t>分</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sz w:val="32"/>
          <w:szCs w:val="32"/>
          <w:lang w:val="en-US" w:eastAsia="zh-CN"/>
        </w:rPr>
        <w:t>（考核部门：经发办）</w:t>
      </w:r>
    </w:p>
    <w:p>
      <w:pPr>
        <w:pStyle w:val="32"/>
        <w:keepNext w:val="0"/>
        <w:keepLines w:val="0"/>
        <w:pageBreakBefore w:val="0"/>
        <w:widowControl w:val="0"/>
        <w:kinsoku/>
        <w:wordWrap/>
        <w:topLinePunct w:val="0"/>
        <w:bidi w:val="0"/>
        <w:spacing w:line="540" w:lineRule="exact"/>
        <w:ind w:firstLine="640"/>
        <w:textAlignment w:val="auto"/>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2</w:t>
      </w: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w:t>
      </w:r>
      <w:r>
        <w:rPr>
          <w:rFonts w:hint="default" w:ascii="方正仿宋_GBK" w:hAnsi="方正仿宋_GBK" w:eastAsia="方正仿宋_GBK" w:cs="方正仿宋_GBK"/>
          <w:b/>
          <w:bCs/>
          <w:color w:val="000000" w:themeColor="text1"/>
          <w:sz w:val="32"/>
          <w:szCs w:val="32"/>
          <w:lang w:val="en-US" w:eastAsia="zh-CN"/>
          <w14:textFill>
            <w14:solidFill>
              <w14:schemeClr w14:val="tx1"/>
            </w14:solidFill>
          </w14:textFill>
        </w:rPr>
        <w:t>熟悉政策情况</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（10分）</w:t>
      </w:r>
      <w:r>
        <w:rPr>
          <w:rFonts w:hint="default" w:ascii="方正仿宋_GBK" w:hAnsi="方正仿宋_GBK" w:eastAsia="方正仿宋_GBK" w:cs="方正仿宋_GBK"/>
          <w:b/>
          <w:bCs/>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村</w:t>
      </w:r>
      <w:r>
        <w:rPr>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干部对村情、脱贫人口情况、各类政策不熟悉，相关政策宣传不到位的，发现1例扣0.5分。</w:t>
      </w:r>
      <w:r>
        <w:rPr>
          <w:rFonts w:hint="eastAsia" w:ascii="方正仿宋_GBK" w:hAnsi="方正仿宋_GBK" w:eastAsia="方正仿宋_GBK" w:cs="方正仿宋_GBK"/>
          <w:sz w:val="32"/>
          <w:szCs w:val="32"/>
          <w:lang w:val="en-US" w:eastAsia="zh-CN"/>
        </w:rPr>
        <w:t>村支两委定期研究巩固拓展脱贫攻坚成果同乡村振兴有效衔接相关工作或学习相关政策，每月至少1次，每缺一次扣0.5分。（考核部门：经发办）</w:t>
      </w:r>
    </w:p>
    <w:p>
      <w:pPr>
        <w:keepNext w:val="0"/>
        <w:keepLines w:val="0"/>
        <w:pageBreakBefore w:val="0"/>
        <w:widowControl w:val="0"/>
        <w:kinsoku/>
        <w:wordWrap/>
        <w:topLinePunct w:val="0"/>
        <w:bidi w:val="0"/>
        <w:spacing w:line="540" w:lineRule="exact"/>
        <w:ind w:firstLine="643" w:firstLineChars="200"/>
        <w:textAlignment w:val="auto"/>
        <w:rPr>
          <w:rFonts w:hint="eastAsia"/>
          <w:lang w:val="en-US"/>
        </w:rPr>
      </w:pPr>
      <w:r>
        <w:rPr>
          <w:rFonts w:hint="eastAsia" w:ascii="方正仿宋_GBK" w:hAnsi="方正仿宋_GBK" w:eastAsia="方正仿宋_GBK" w:cs="方正仿宋_GBK"/>
          <w:b/>
          <w:bCs w:val="0"/>
          <w:kern w:val="0"/>
          <w:sz w:val="32"/>
          <w:szCs w:val="32"/>
          <w:lang w:bidi="zh-CN"/>
        </w:rPr>
        <w:t>（</w:t>
      </w:r>
      <w:r>
        <w:rPr>
          <w:rFonts w:hint="eastAsia" w:ascii="方正仿宋_GBK" w:hAnsi="方正仿宋_GBK" w:eastAsia="方正仿宋_GBK" w:cs="方正仿宋_GBK"/>
          <w:b/>
          <w:bCs w:val="0"/>
          <w:kern w:val="0"/>
          <w:sz w:val="32"/>
          <w:szCs w:val="32"/>
          <w:lang w:val="en-US" w:bidi="zh-CN"/>
        </w:rPr>
        <w:t>3</w:t>
      </w:r>
      <w:r>
        <w:rPr>
          <w:rFonts w:hint="eastAsia" w:ascii="方正仿宋_GBK" w:hAnsi="方正仿宋_GBK" w:eastAsia="方正仿宋_GBK" w:cs="方正仿宋_GBK"/>
          <w:b/>
          <w:bCs w:val="0"/>
          <w:kern w:val="0"/>
          <w:sz w:val="32"/>
          <w:szCs w:val="32"/>
          <w:lang w:bidi="zh-CN"/>
        </w:rPr>
        <w:t>）</w:t>
      </w:r>
      <w:r>
        <w:rPr>
          <w:rFonts w:hint="eastAsia" w:ascii="方正仿宋_GBK" w:hAnsi="方正仿宋_GBK" w:eastAsia="方正仿宋_GBK" w:cs="方正仿宋_GBK"/>
          <w:b/>
          <w:bCs/>
          <w:sz w:val="32"/>
          <w:szCs w:val="32"/>
          <w:lang w:val="en-US" w:eastAsia="zh-CN"/>
        </w:rPr>
        <w:t>帮扶干部落实情况（5分）：</w:t>
      </w:r>
      <w:r>
        <w:rPr>
          <w:rFonts w:hint="eastAsia" w:ascii="方正仿宋_GBK" w:hAnsi="方正仿宋_GBK" w:eastAsia="方正仿宋_GBK" w:cs="方正仿宋_GBK"/>
          <w:sz w:val="32"/>
          <w:szCs w:val="32"/>
          <w:lang w:val="en-US" w:eastAsia="zh-CN"/>
        </w:rPr>
        <w:t>及时根据村干部变动情况调整帮扶责任人，发现1户脱贫户、监测户未落实村级帮扶责任人的，扣0.5分。（考核部门：经发办）</w:t>
      </w:r>
    </w:p>
    <w:p>
      <w:pPr>
        <w:keepNext w:val="0"/>
        <w:keepLines w:val="0"/>
        <w:pageBreakBefore w:val="0"/>
        <w:widowControl w:val="0"/>
        <w:kinsoku/>
        <w:wordWrap/>
        <w:topLinePunct w:val="0"/>
        <w:bidi w:val="0"/>
        <w:adjustRightInd w:val="0"/>
        <w:snapToGrid w:val="0"/>
        <w:spacing w:line="540" w:lineRule="exact"/>
        <w:ind w:firstLine="640" w:firstLineChars="200"/>
        <w:textAlignment w:val="auto"/>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二</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政策落实（30分）</w:t>
      </w:r>
    </w:p>
    <w:p>
      <w:pPr>
        <w:keepNext w:val="0"/>
        <w:keepLines w:val="0"/>
        <w:pageBreakBefore w:val="0"/>
        <w:widowControl w:val="0"/>
        <w:kinsoku/>
        <w:wordWrap/>
        <w:topLinePunct w:val="0"/>
        <w:bidi w:val="0"/>
        <w:adjustRightInd w:val="0"/>
        <w:snapToGrid w:val="0"/>
        <w:spacing w:line="54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b/>
          <w:color w:val="000000" w:themeColor="text1"/>
          <w:sz w:val="32"/>
          <w:szCs w:val="32"/>
          <w:lang w:val="en-US" w:eastAsia="zh-CN"/>
          <w14:textFill>
            <w14:solidFill>
              <w14:schemeClr w14:val="tx1"/>
            </w14:solidFill>
          </w14:textFill>
        </w:rPr>
        <w:t>1</w:t>
      </w:r>
      <w:r>
        <w:rPr>
          <w:rFonts w:hint="eastAsia" w:ascii="方正仿宋_GBK" w:hAnsi="方正仿宋_GBK" w:eastAsia="方正仿宋_GBK" w:cs="方正仿宋_GBK"/>
          <w:b/>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b/>
          <w:color w:val="000000" w:themeColor="text1"/>
          <w:sz w:val="32"/>
          <w:szCs w:val="32"/>
          <w:lang w:val="en-US" w:eastAsia="zh-CN"/>
          <w14:textFill>
            <w14:solidFill>
              <w14:schemeClr w14:val="tx1"/>
            </w14:solidFill>
          </w14:textFill>
        </w:rPr>
        <w:t>教育保障政策（5分）。</w:t>
      </w:r>
      <w:r>
        <w:rPr>
          <w:rFonts w:hint="eastAsia" w:ascii="方正仿宋_GBK" w:hAnsi="方正仿宋_GBK" w:eastAsia="方正仿宋_GBK" w:cs="方正仿宋_GBK"/>
          <w:sz w:val="32"/>
          <w:szCs w:val="32"/>
        </w:rPr>
        <w:t>主要考核义务教育阶段控辍保学、送教上门和农村家庭经济困难学生教育资助落实情况。</w:t>
      </w:r>
      <w:r>
        <w:rPr>
          <w:rFonts w:hint="eastAsia" w:ascii="方正仿宋_GBK" w:hAnsi="方正仿宋_GBK" w:eastAsia="方正仿宋_GBK" w:cs="方正仿宋_GBK"/>
          <w:sz w:val="32"/>
          <w:szCs w:val="32"/>
          <w:lang w:val="en-US" w:eastAsia="zh-CN"/>
        </w:rPr>
        <w:t>发现一户未落实扣0.5分。（考核部门：民社办）</w:t>
      </w:r>
    </w:p>
    <w:p>
      <w:pPr>
        <w:keepNext w:val="0"/>
        <w:keepLines w:val="0"/>
        <w:pageBreakBefore w:val="0"/>
        <w:widowControl w:val="0"/>
        <w:kinsoku/>
        <w:wordWrap/>
        <w:topLinePunct w:val="0"/>
        <w:bidi w:val="0"/>
        <w:adjustRightInd w:val="0"/>
        <w:snapToGrid w:val="0"/>
        <w:spacing w:line="54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（2）</w:t>
      </w:r>
      <w:r>
        <w:rPr>
          <w:rFonts w:hint="eastAsia" w:ascii="方正仿宋_GBK" w:hAnsi="方正仿宋_GBK" w:eastAsia="方正仿宋_GBK" w:cs="方正仿宋_GBK"/>
          <w:b/>
          <w:bCs/>
          <w:sz w:val="32"/>
          <w:szCs w:val="32"/>
        </w:rPr>
        <w:t>住房保障政策</w:t>
      </w:r>
      <w:r>
        <w:rPr>
          <w:rFonts w:hint="eastAsia" w:ascii="方正仿宋_GBK" w:hAnsi="方正仿宋_GBK" w:eastAsia="方正仿宋_GBK" w:cs="方正仿宋_GBK"/>
          <w:b/>
          <w:color w:val="000000" w:themeColor="text1"/>
          <w:sz w:val="32"/>
          <w:szCs w:val="32"/>
          <w:lang w:val="en-US" w:eastAsia="zh-CN"/>
          <w14:textFill>
            <w14:solidFill>
              <w14:schemeClr w14:val="tx1"/>
            </w14:solidFill>
          </w14:textFill>
        </w:rPr>
        <w:t>（8分）</w:t>
      </w:r>
      <w:r>
        <w:rPr>
          <w:rFonts w:hint="eastAsia" w:ascii="方正仿宋_GBK" w:hAnsi="方正仿宋_GBK" w:eastAsia="方正仿宋_GBK" w:cs="方正仿宋_GBK"/>
          <w:b/>
          <w:bCs/>
          <w:sz w:val="32"/>
          <w:szCs w:val="32"/>
          <w:lang w:eastAsia="zh-CN"/>
        </w:rPr>
        <w:t>。</w:t>
      </w:r>
      <w:r>
        <w:rPr>
          <w:rFonts w:hint="default" w:ascii="方正仿宋_GBK" w:hAnsi="方正仿宋_GBK" w:eastAsia="方正仿宋_GBK" w:cs="方正仿宋_GBK"/>
          <w:sz w:val="32"/>
          <w:szCs w:val="32"/>
          <w:lang w:val="en-US" w:eastAsia="zh-CN"/>
        </w:rPr>
        <w:t>脱贫户、监测户、农村低保户、特困供养户等重点对象存在住房安全无保障或住危房的，发现1例扣1分；一般农户住危房的，发现1例扣0.2分；当年纳入危房改造计划的未如期完成改造的，发现1例扣0.5分；改造后隐患未消除，发现1例扣0.2分；未按要求建新拆旧的，发现1例扣0.2分。</w:t>
      </w:r>
      <w:r>
        <w:rPr>
          <w:rFonts w:hint="eastAsia" w:ascii="方正仿宋_GBK" w:hAnsi="方正仿宋_GBK" w:eastAsia="方正仿宋_GBK" w:cs="方正仿宋_GBK"/>
          <w:sz w:val="32"/>
          <w:szCs w:val="32"/>
          <w:lang w:val="en-US" w:eastAsia="zh-CN"/>
        </w:rPr>
        <w:t>（考核部门：村建中心）</w:t>
      </w:r>
    </w:p>
    <w:p>
      <w:pPr>
        <w:keepNext w:val="0"/>
        <w:keepLines w:val="0"/>
        <w:pageBreakBefore w:val="0"/>
        <w:widowControl w:val="0"/>
        <w:kinsoku/>
        <w:wordWrap/>
        <w:topLinePunct w:val="0"/>
        <w:bidi w:val="0"/>
        <w:adjustRightInd w:val="0"/>
        <w:snapToGrid w:val="0"/>
        <w:spacing w:line="540" w:lineRule="exact"/>
        <w:ind w:firstLine="643" w:firstLineChars="200"/>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bCs w:val="0"/>
          <w:sz w:val="32"/>
          <w:szCs w:val="32"/>
          <w:lang w:eastAsia="zh-CN"/>
        </w:rPr>
        <w:t>（3）</w:t>
      </w:r>
      <w:r>
        <w:rPr>
          <w:rFonts w:hint="eastAsia" w:ascii="方正仿宋_GBK" w:hAnsi="方正仿宋_GBK" w:eastAsia="方正仿宋_GBK" w:cs="方正仿宋_GBK"/>
          <w:b/>
          <w:bCs w:val="0"/>
          <w:sz w:val="32"/>
          <w:szCs w:val="32"/>
          <w:lang w:val="en-US" w:eastAsia="zh-CN"/>
        </w:rPr>
        <w:t>村级卫生室发挥作用情况和</w:t>
      </w:r>
      <w:r>
        <w:rPr>
          <w:rFonts w:hint="default" w:ascii="方正仿宋_GBK" w:hAnsi="方正仿宋_GBK" w:eastAsia="方正仿宋_GBK" w:cs="方正仿宋_GBK"/>
          <w:b/>
          <w:bCs w:val="0"/>
          <w:sz w:val="32"/>
          <w:szCs w:val="32"/>
          <w:lang w:val="en-US" w:eastAsia="zh-CN"/>
        </w:rPr>
        <w:t>健康帮扶政策落实方面</w:t>
      </w:r>
      <w:r>
        <w:rPr>
          <w:rFonts w:hint="eastAsia" w:ascii="方正仿宋_GBK" w:hAnsi="方正仿宋_GBK" w:eastAsia="方正仿宋_GBK" w:cs="方正仿宋_GBK"/>
          <w:b/>
          <w:bCs w:val="0"/>
          <w:sz w:val="32"/>
          <w:szCs w:val="32"/>
          <w:lang w:val="en-US" w:eastAsia="zh-CN"/>
        </w:rPr>
        <w:t>（3分）</w:t>
      </w:r>
      <w:r>
        <w:rPr>
          <w:rFonts w:hint="eastAsia" w:ascii="方正仿宋_GBK" w:hAnsi="方正仿宋_GBK" w:eastAsia="方正仿宋_GBK" w:cs="方正仿宋_GBK"/>
          <w:b/>
          <w:bCs w:val="0"/>
          <w:sz w:val="32"/>
          <w:szCs w:val="32"/>
          <w:lang w:eastAsia="zh-CN"/>
        </w:rPr>
        <w:t>。</w:t>
      </w:r>
      <w:r>
        <w:rPr>
          <w:rFonts w:hint="eastAsia" w:ascii="方正仿宋_GBK" w:hAnsi="方正仿宋_GBK" w:eastAsia="方正仿宋_GBK" w:cs="方正仿宋_GBK"/>
          <w:b w:val="0"/>
          <w:bCs/>
          <w:sz w:val="32"/>
          <w:szCs w:val="32"/>
          <w:lang w:val="en-US" w:eastAsia="zh-CN"/>
        </w:rPr>
        <w:t>是否存在村卫生室长期不营业，村医长期不在岗的情况；是否存在村卫生室药费、医疗费为零的情况；是否对临期药品、过期药品进行分类管理；</w:t>
      </w:r>
      <w:r>
        <w:rPr>
          <w:rFonts w:hint="eastAsia" w:ascii="方正仿宋_GBK" w:hAnsi="方正仿宋_GBK" w:eastAsia="方正仿宋_GBK" w:cs="方正仿宋_GBK"/>
          <w:b w:val="0"/>
          <w:bCs/>
          <w:sz w:val="32"/>
          <w:szCs w:val="32"/>
          <w:lang w:eastAsia="zh-CN"/>
        </w:rPr>
        <w:t>村级医疗卫生机构和人员“空白点”未动态清零，发现1例扣0.5分。农村低收入群体未享受先诊疗后付费的，发现1例扣0.2分；脱贫人口未落实大病专项救治、患慢性病家庭医生签约服务的，发现1例扣0.2分。</w:t>
      </w:r>
      <w:r>
        <w:rPr>
          <w:rFonts w:hint="eastAsia" w:ascii="方正仿宋_GBK" w:hAnsi="方正仿宋_GBK" w:eastAsia="方正仿宋_GBK" w:cs="方正仿宋_GBK"/>
          <w:b w:val="0"/>
          <w:bCs/>
          <w:sz w:val="32"/>
          <w:szCs w:val="32"/>
          <w:lang w:val="en-US" w:eastAsia="zh-CN"/>
        </w:rPr>
        <w:t>（考核部门：民社办）</w:t>
      </w:r>
    </w:p>
    <w:p>
      <w:pPr>
        <w:keepNext w:val="0"/>
        <w:keepLines w:val="0"/>
        <w:pageBreakBefore w:val="0"/>
        <w:widowControl w:val="0"/>
        <w:kinsoku/>
        <w:wordWrap/>
        <w:topLinePunct w:val="0"/>
        <w:bidi w:val="0"/>
        <w:adjustRightInd w:val="0"/>
        <w:snapToGrid w:val="0"/>
        <w:spacing w:line="540" w:lineRule="exact"/>
        <w:ind w:firstLine="643" w:firstLineChars="200"/>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bCs w:val="0"/>
          <w:sz w:val="32"/>
          <w:szCs w:val="32"/>
          <w:lang w:val="en-US" w:eastAsia="zh-CN"/>
        </w:rPr>
        <w:t>（4）医疗救助一事一议（1分）。</w:t>
      </w:r>
      <w:r>
        <w:rPr>
          <w:rFonts w:hint="eastAsia" w:ascii="方正仿宋_GBK" w:hAnsi="方正仿宋_GBK" w:eastAsia="方正仿宋_GBK" w:cs="方正仿宋_GBK"/>
          <w:b w:val="0"/>
          <w:bCs/>
          <w:sz w:val="32"/>
          <w:szCs w:val="32"/>
          <w:lang w:val="en-US" w:eastAsia="zh-CN"/>
        </w:rPr>
        <w:t>符合条件的脱贫人口和监测对象因村干部未及时上报材料导致脱贫户和监测户未及时享受医疗救助“一事一议”的，发现1例扣0.2分。（考核部门：经发办）</w:t>
      </w:r>
    </w:p>
    <w:p>
      <w:pPr>
        <w:keepNext w:val="0"/>
        <w:keepLines w:val="0"/>
        <w:pageBreakBefore w:val="0"/>
        <w:widowControl w:val="0"/>
        <w:kinsoku/>
        <w:wordWrap/>
        <w:topLinePunct w:val="0"/>
        <w:bidi w:val="0"/>
        <w:adjustRightInd w:val="0"/>
        <w:snapToGrid w:val="0"/>
        <w:spacing w:line="540" w:lineRule="exact"/>
        <w:ind w:firstLine="643" w:firstLineChars="200"/>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bCs w:val="0"/>
          <w:sz w:val="32"/>
          <w:szCs w:val="32"/>
          <w:lang w:val="en-US" w:eastAsia="zh-CN"/>
        </w:rPr>
        <w:t>（5）基本医疗保障情况</w:t>
      </w:r>
      <w:r>
        <w:rPr>
          <w:rFonts w:hint="eastAsia" w:ascii="方正仿宋_GBK" w:hAnsi="方正仿宋_GBK" w:eastAsia="方正仿宋_GBK" w:cs="方正仿宋_GBK"/>
          <w:b/>
          <w:color w:val="000000" w:themeColor="text1"/>
          <w:sz w:val="32"/>
          <w:szCs w:val="32"/>
          <w:lang w:val="en-US" w:eastAsia="zh-CN"/>
          <w14:textFill>
            <w14:solidFill>
              <w14:schemeClr w14:val="tx1"/>
            </w14:solidFill>
          </w14:textFill>
        </w:rPr>
        <w:t>（3分）</w:t>
      </w:r>
      <w:r>
        <w:rPr>
          <w:rFonts w:hint="eastAsia" w:ascii="方正仿宋_GBK" w:hAnsi="方正仿宋_GBK" w:eastAsia="方正仿宋_GBK" w:cs="方正仿宋_GBK"/>
          <w:b/>
          <w:bCs w:val="0"/>
          <w:sz w:val="32"/>
          <w:szCs w:val="32"/>
          <w:lang w:val="en-US" w:eastAsia="zh-CN"/>
        </w:rPr>
        <w:t>。</w:t>
      </w:r>
      <w:r>
        <w:rPr>
          <w:rFonts w:hint="eastAsia" w:ascii="方正仿宋_GBK" w:hAnsi="方正仿宋_GBK" w:eastAsia="方正仿宋_GBK" w:cs="方正仿宋_GBK"/>
          <w:b w:val="0"/>
          <w:bCs/>
          <w:sz w:val="32"/>
          <w:szCs w:val="32"/>
          <w:lang w:val="en-US" w:eastAsia="zh-CN"/>
        </w:rPr>
        <w:t>未落实参保动员主体责任，未建立健全脱贫人口和农村低收入人口参保台账的；未落实分类资助参保工作；脱贫人口和未消除风险监测对象未参保的（对参加职工医保，因工作变动断保不超过3个月的，不扣分）、发现一户未落实扣0.5分。（考核部门：劳保所）</w:t>
      </w:r>
    </w:p>
    <w:p>
      <w:pPr>
        <w:keepNext w:val="0"/>
        <w:keepLines w:val="0"/>
        <w:pageBreakBefore w:val="0"/>
        <w:widowControl w:val="0"/>
        <w:kinsoku/>
        <w:wordWrap/>
        <w:topLinePunct w:val="0"/>
        <w:bidi w:val="0"/>
        <w:adjustRightInd w:val="0"/>
        <w:snapToGrid w:val="0"/>
        <w:spacing w:line="54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val="0"/>
          <w:sz w:val="32"/>
          <w:szCs w:val="32"/>
          <w:lang w:eastAsia="zh-CN"/>
        </w:rPr>
        <w:t>（</w:t>
      </w:r>
      <w:r>
        <w:rPr>
          <w:rFonts w:hint="eastAsia" w:ascii="方正仿宋_GBK" w:hAnsi="方正仿宋_GBK" w:eastAsia="方正仿宋_GBK" w:cs="方正仿宋_GBK"/>
          <w:b/>
          <w:bCs w:val="0"/>
          <w:sz w:val="32"/>
          <w:szCs w:val="32"/>
          <w:lang w:val="en-US" w:eastAsia="zh-CN"/>
        </w:rPr>
        <w:t>6</w:t>
      </w:r>
      <w:r>
        <w:rPr>
          <w:rFonts w:hint="eastAsia" w:ascii="方正仿宋_GBK" w:hAnsi="方正仿宋_GBK" w:eastAsia="方正仿宋_GBK" w:cs="方正仿宋_GBK"/>
          <w:b/>
          <w:bCs w:val="0"/>
          <w:sz w:val="32"/>
          <w:szCs w:val="32"/>
          <w:lang w:eastAsia="zh-CN"/>
        </w:rPr>
        <w:t>）</w:t>
      </w:r>
      <w:r>
        <w:rPr>
          <w:rFonts w:hint="eastAsia" w:ascii="方正仿宋_GBK" w:hAnsi="方正仿宋_GBK" w:eastAsia="方正仿宋_GBK" w:cs="方正仿宋_GBK"/>
          <w:b/>
          <w:bCs w:val="0"/>
          <w:sz w:val="32"/>
          <w:szCs w:val="32"/>
        </w:rPr>
        <w:t>饮水安全保障</w:t>
      </w:r>
      <w:r>
        <w:rPr>
          <w:rFonts w:hint="eastAsia" w:ascii="方正仿宋_GBK" w:hAnsi="方正仿宋_GBK" w:eastAsia="方正仿宋_GBK" w:cs="方正仿宋_GBK"/>
          <w:b/>
          <w:bCs w:val="0"/>
          <w:sz w:val="32"/>
          <w:szCs w:val="32"/>
          <w:lang w:eastAsia="zh-CN"/>
        </w:rPr>
        <w:t>（</w:t>
      </w:r>
      <w:r>
        <w:rPr>
          <w:rFonts w:hint="eastAsia" w:ascii="方正仿宋_GBK" w:hAnsi="方正仿宋_GBK" w:eastAsia="方正仿宋_GBK" w:cs="方正仿宋_GBK"/>
          <w:b/>
          <w:bCs w:val="0"/>
          <w:sz w:val="32"/>
          <w:szCs w:val="32"/>
          <w:lang w:val="en-US" w:eastAsia="zh-CN"/>
        </w:rPr>
        <w:t>5分</w:t>
      </w:r>
      <w:r>
        <w:rPr>
          <w:rFonts w:hint="eastAsia" w:ascii="方正仿宋_GBK" w:hAnsi="方正仿宋_GBK" w:eastAsia="方正仿宋_GBK" w:cs="方正仿宋_GBK"/>
          <w:b/>
          <w:bCs w:val="0"/>
          <w:sz w:val="32"/>
          <w:szCs w:val="32"/>
          <w:lang w:eastAsia="zh-CN"/>
        </w:rPr>
        <w:t>）。</w:t>
      </w:r>
      <w:r>
        <w:rPr>
          <w:rFonts w:hint="default" w:ascii="方正仿宋_GBK" w:hAnsi="方正仿宋_GBK" w:eastAsia="方正仿宋_GBK" w:cs="方正仿宋_GBK"/>
          <w:b w:val="0"/>
          <w:bCs/>
          <w:sz w:val="32"/>
          <w:szCs w:val="32"/>
          <w:lang w:val="en-US" w:eastAsia="zh-CN"/>
        </w:rPr>
        <w:t>农户水质、水量、取水方便程度未达到饮水安全要求的，发现1例扣</w:t>
      </w:r>
      <w:r>
        <w:rPr>
          <w:rFonts w:hint="eastAsia" w:ascii="方正仿宋_GBK" w:hAnsi="方正仿宋_GBK" w:eastAsia="方正仿宋_GBK" w:cs="方正仿宋_GBK"/>
          <w:b w:val="0"/>
          <w:bCs/>
          <w:sz w:val="32"/>
          <w:szCs w:val="32"/>
          <w:lang w:val="en-US" w:eastAsia="zh-CN"/>
        </w:rPr>
        <w:t>0.5</w:t>
      </w:r>
      <w:r>
        <w:rPr>
          <w:rFonts w:hint="default" w:ascii="方正仿宋_GBK" w:hAnsi="方正仿宋_GBK" w:eastAsia="方正仿宋_GBK" w:cs="方正仿宋_GBK"/>
          <w:b w:val="0"/>
          <w:bCs/>
          <w:sz w:val="32"/>
          <w:szCs w:val="32"/>
          <w:lang w:val="en-US" w:eastAsia="zh-CN"/>
        </w:rPr>
        <w:t>分。农户缺水条件下未得到及时帮扶的，发现1例扣0.5分。</w:t>
      </w:r>
      <w:r>
        <w:rPr>
          <w:rFonts w:hint="eastAsia" w:ascii="方正仿宋_GBK" w:hAnsi="方正仿宋_GBK" w:eastAsia="方正仿宋_GBK" w:cs="方正仿宋_GBK"/>
          <w:b w:val="0"/>
          <w:bCs/>
          <w:sz w:val="32"/>
          <w:szCs w:val="32"/>
          <w:lang w:val="en-US" w:eastAsia="zh-CN"/>
        </w:rPr>
        <w:t>（考核部门：农服中心）</w:t>
      </w:r>
    </w:p>
    <w:p>
      <w:pPr>
        <w:keepNext w:val="0"/>
        <w:keepLines w:val="0"/>
        <w:pageBreakBefore w:val="0"/>
        <w:widowControl w:val="0"/>
        <w:kinsoku/>
        <w:wordWrap/>
        <w:topLinePunct w:val="0"/>
        <w:bidi w:val="0"/>
        <w:adjustRightInd w:val="0"/>
        <w:snapToGrid w:val="0"/>
        <w:spacing w:line="54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val="0"/>
          <w:sz w:val="32"/>
          <w:szCs w:val="32"/>
          <w:lang w:eastAsia="zh-CN"/>
        </w:rPr>
        <w:t>（</w:t>
      </w:r>
      <w:r>
        <w:rPr>
          <w:rFonts w:hint="eastAsia" w:ascii="方正仿宋_GBK" w:hAnsi="方正仿宋_GBK" w:eastAsia="方正仿宋_GBK" w:cs="方正仿宋_GBK"/>
          <w:b/>
          <w:bCs w:val="0"/>
          <w:sz w:val="32"/>
          <w:szCs w:val="32"/>
          <w:lang w:val="en-US" w:eastAsia="zh-CN"/>
        </w:rPr>
        <w:t>7</w:t>
      </w:r>
      <w:r>
        <w:rPr>
          <w:rFonts w:hint="eastAsia" w:ascii="方正仿宋_GBK" w:hAnsi="方正仿宋_GBK" w:eastAsia="方正仿宋_GBK" w:cs="方正仿宋_GBK"/>
          <w:b/>
          <w:bCs w:val="0"/>
          <w:sz w:val="32"/>
          <w:szCs w:val="32"/>
          <w:lang w:eastAsia="zh-CN"/>
        </w:rPr>
        <w:t>）</w:t>
      </w:r>
      <w:r>
        <w:rPr>
          <w:rFonts w:hint="eastAsia" w:ascii="方正仿宋_GBK" w:hAnsi="方正仿宋_GBK" w:eastAsia="方正仿宋_GBK" w:cs="方正仿宋_GBK"/>
          <w:b/>
          <w:bCs w:val="0"/>
          <w:sz w:val="32"/>
          <w:szCs w:val="32"/>
        </w:rPr>
        <w:t>低收入人口兜底保障</w:t>
      </w:r>
      <w:r>
        <w:rPr>
          <w:rFonts w:hint="eastAsia" w:ascii="方正仿宋_GBK" w:hAnsi="方正仿宋_GBK" w:eastAsia="方正仿宋_GBK" w:cs="方正仿宋_GBK"/>
          <w:b/>
          <w:bCs w:val="0"/>
          <w:sz w:val="32"/>
          <w:szCs w:val="32"/>
          <w:lang w:eastAsia="zh-CN"/>
        </w:rPr>
        <w:t>（</w:t>
      </w:r>
      <w:r>
        <w:rPr>
          <w:rFonts w:hint="eastAsia" w:ascii="方正仿宋_GBK" w:hAnsi="方正仿宋_GBK" w:eastAsia="方正仿宋_GBK" w:cs="方正仿宋_GBK"/>
          <w:b/>
          <w:bCs w:val="0"/>
          <w:sz w:val="32"/>
          <w:szCs w:val="32"/>
          <w:lang w:val="en-US" w:eastAsia="zh-CN"/>
        </w:rPr>
        <w:t>5分</w:t>
      </w:r>
      <w:r>
        <w:rPr>
          <w:rFonts w:hint="eastAsia" w:ascii="方正仿宋_GBK" w:hAnsi="方正仿宋_GBK" w:eastAsia="方正仿宋_GBK" w:cs="方正仿宋_GBK"/>
          <w:b/>
          <w:bCs w:val="0"/>
          <w:sz w:val="32"/>
          <w:szCs w:val="32"/>
          <w:lang w:eastAsia="zh-CN"/>
        </w:rPr>
        <w:t>）。</w:t>
      </w:r>
      <w:r>
        <w:rPr>
          <w:rFonts w:hint="default" w:ascii="方正仿宋_GBK" w:hAnsi="方正仿宋_GBK" w:eastAsia="方正仿宋_GBK" w:cs="方正仿宋_GBK"/>
          <w:b w:val="0"/>
          <w:bCs/>
          <w:sz w:val="32"/>
          <w:szCs w:val="32"/>
          <w:lang w:val="en-US" w:eastAsia="zh-CN"/>
        </w:rPr>
        <w:t>未及时将符合条件的困难群众纳入基本生活兜底保障，做到应保尽保、应救尽救的，发现1例扣0.5分，若发生因“脱保”“漏保”造成返贫的，发现1例扣</w:t>
      </w:r>
      <w:r>
        <w:rPr>
          <w:rFonts w:hint="eastAsia" w:ascii="方正仿宋_GBK" w:hAnsi="方正仿宋_GBK" w:eastAsia="方正仿宋_GBK" w:cs="方正仿宋_GBK"/>
          <w:b w:val="0"/>
          <w:bCs/>
          <w:sz w:val="32"/>
          <w:szCs w:val="32"/>
          <w:lang w:val="en-US" w:eastAsia="zh-CN"/>
        </w:rPr>
        <w:t>2</w:t>
      </w:r>
      <w:r>
        <w:rPr>
          <w:rFonts w:hint="default" w:ascii="方正仿宋_GBK" w:hAnsi="方正仿宋_GBK" w:eastAsia="方正仿宋_GBK" w:cs="方正仿宋_GBK"/>
          <w:b w:val="0"/>
          <w:bCs/>
          <w:sz w:val="32"/>
          <w:szCs w:val="32"/>
          <w:lang w:val="en-US" w:eastAsia="zh-CN"/>
        </w:rPr>
        <w:t>分；未严格落实低保“单人户”、低保渐退等政策，发现1例扣0.2分。</w:t>
      </w:r>
      <w:r>
        <w:rPr>
          <w:rFonts w:hint="eastAsia" w:ascii="方正仿宋_GBK" w:hAnsi="方正仿宋_GBK" w:eastAsia="方正仿宋_GBK" w:cs="方正仿宋_GBK"/>
          <w:b w:val="0"/>
          <w:bCs/>
          <w:sz w:val="32"/>
          <w:szCs w:val="32"/>
          <w:lang w:val="en-US" w:eastAsia="zh-CN"/>
        </w:rPr>
        <w:t>（考核部门：民社办）</w:t>
      </w:r>
    </w:p>
    <w:p>
      <w:pPr>
        <w:keepNext w:val="0"/>
        <w:keepLines w:val="0"/>
        <w:pageBreakBefore w:val="0"/>
        <w:widowControl w:val="0"/>
        <w:kinsoku/>
        <w:wordWrap/>
        <w:topLinePunct w:val="0"/>
        <w:bidi w:val="0"/>
        <w:spacing w:line="540" w:lineRule="exact"/>
        <w:ind w:firstLine="640" w:firstLineChars="200"/>
        <w:textAlignment w:val="auto"/>
        <w:rPr>
          <w:rFonts w:hint="eastAsia" w:ascii="方正楷体_GBK" w:hAnsi="方正楷体_GBK" w:eastAsia="方正楷体_GBK" w:cs="方正楷体_GBK"/>
          <w:bCs/>
          <w:sz w:val="32"/>
          <w:szCs w:val="32"/>
          <w:lang w:val="en-US" w:eastAsia="zh-CN"/>
        </w:rPr>
      </w:pPr>
      <w:r>
        <w:rPr>
          <w:rFonts w:hint="eastAsia" w:ascii="方正楷体_GBK" w:hAnsi="方正楷体_GBK" w:eastAsia="方正楷体_GBK" w:cs="方正楷体_GBK"/>
          <w:bCs/>
          <w:sz w:val="32"/>
          <w:szCs w:val="32"/>
          <w:lang w:eastAsia="zh-CN"/>
        </w:rPr>
        <w:t>（</w:t>
      </w:r>
      <w:r>
        <w:rPr>
          <w:rFonts w:hint="eastAsia" w:ascii="方正楷体_GBK" w:hAnsi="方正楷体_GBK" w:eastAsia="方正楷体_GBK" w:cs="方正楷体_GBK"/>
          <w:bCs/>
          <w:sz w:val="32"/>
          <w:szCs w:val="32"/>
          <w:lang w:val="en-US" w:eastAsia="zh-CN"/>
        </w:rPr>
        <w:t>三</w:t>
      </w:r>
      <w:r>
        <w:rPr>
          <w:rFonts w:hint="eastAsia" w:ascii="方正楷体_GBK" w:hAnsi="方正楷体_GBK" w:eastAsia="方正楷体_GBK" w:cs="方正楷体_GBK"/>
          <w:bCs/>
          <w:sz w:val="32"/>
          <w:szCs w:val="32"/>
          <w:lang w:eastAsia="zh-CN"/>
        </w:rPr>
        <w:t>）</w:t>
      </w:r>
      <w:r>
        <w:rPr>
          <w:rFonts w:hint="eastAsia" w:ascii="方正楷体_GBK" w:hAnsi="方正楷体_GBK" w:eastAsia="方正楷体_GBK" w:cs="方正楷体_GBK"/>
          <w:bCs/>
          <w:sz w:val="32"/>
          <w:szCs w:val="32"/>
          <w:lang w:val="en-US" w:eastAsia="zh-CN"/>
        </w:rPr>
        <w:t>工作落实（35分）</w:t>
      </w:r>
    </w:p>
    <w:p>
      <w:pPr>
        <w:keepNext w:val="0"/>
        <w:keepLines w:val="0"/>
        <w:pageBreakBefore w:val="0"/>
        <w:widowControl w:val="0"/>
        <w:tabs>
          <w:tab w:val="left" w:pos="312"/>
        </w:tabs>
        <w:kinsoku/>
        <w:wordWrap/>
        <w:overflowPunct w:val="0"/>
        <w:topLinePunct w:val="0"/>
        <w:bidi w:val="0"/>
        <w:spacing w:line="54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val="0"/>
          <w:sz w:val="32"/>
          <w:szCs w:val="32"/>
          <w:lang w:eastAsia="zh-CN"/>
        </w:rPr>
        <w:t>（</w:t>
      </w:r>
      <w:r>
        <w:rPr>
          <w:rFonts w:hint="eastAsia" w:ascii="方正仿宋_GBK" w:hAnsi="方正仿宋_GBK" w:eastAsia="方正仿宋_GBK" w:cs="方正仿宋_GBK"/>
          <w:b/>
          <w:bCs w:val="0"/>
          <w:sz w:val="32"/>
          <w:szCs w:val="32"/>
          <w:lang w:val="en-US" w:eastAsia="zh-CN"/>
        </w:rPr>
        <w:t>1</w:t>
      </w:r>
      <w:r>
        <w:rPr>
          <w:rFonts w:hint="eastAsia" w:ascii="方正仿宋_GBK" w:hAnsi="方正仿宋_GBK" w:eastAsia="方正仿宋_GBK" w:cs="方正仿宋_GBK"/>
          <w:b/>
          <w:bCs w:val="0"/>
          <w:sz w:val="32"/>
          <w:szCs w:val="32"/>
          <w:lang w:eastAsia="zh-CN"/>
        </w:rPr>
        <w:t>）</w:t>
      </w:r>
      <w:r>
        <w:rPr>
          <w:rFonts w:hint="eastAsia" w:ascii="方正仿宋_GBK" w:hAnsi="方正仿宋_GBK" w:eastAsia="方正仿宋_GBK" w:cs="方正仿宋_GBK"/>
          <w:b/>
          <w:bCs w:val="0"/>
          <w:sz w:val="32"/>
          <w:szCs w:val="32"/>
        </w:rPr>
        <w:t>防止返贫动态监测和帮扶</w:t>
      </w:r>
      <w:r>
        <w:rPr>
          <w:rFonts w:hint="eastAsia" w:ascii="方正仿宋_GBK" w:hAnsi="方正仿宋_GBK" w:eastAsia="方正仿宋_GBK" w:cs="方正仿宋_GBK"/>
          <w:sz w:val="32"/>
          <w:szCs w:val="32"/>
          <w:lang w:val="en-US" w:eastAsia="zh-CN"/>
        </w:rPr>
        <w:t>（20分）。是否按要求贯彻落实防止返贫动态监测帮扶工作，是否按要求开展集中排查，发现一例扣1分。对有劳动能力（含弱劳动力或半劳动力）、有意愿的监测户，至少落实一项产业就业等开发式帮扶措施，引导勤劳致富，未落实的发现一例扣1分。</w:t>
      </w:r>
      <w:r>
        <w:rPr>
          <w:rFonts w:hint="eastAsia" w:ascii="方正仿宋_GBK" w:hAnsi="方正仿宋_GBK" w:eastAsia="方正仿宋_GBK" w:cs="方正仿宋_GBK"/>
          <w:sz w:val="32"/>
          <w:szCs w:val="32"/>
          <w:highlight w:val="none"/>
          <w:lang w:val="en-US" w:eastAsia="zh-CN"/>
        </w:rPr>
        <w:t>新识别监测对象从出现风险到纳入是否超过15天，发现一例扣1分。是否存在规模控制、应纳未纳、体外循环的情况，发现一例扣2分。是否对新申请农村低保和分散供养特困人员的农户，按照监测对象认定条件逐户排查、研判，发现一例扣1分。是否发放申报和帮扶两张政策“明白纸”，发现一例扣1分。是否存在群众政策知晓率不高、申报程序不畅、识别纳入程序繁琐等问题，发现一例扣1分</w:t>
      </w:r>
      <w:r>
        <w:rPr>
          <w:rFonts w:hint="eastAsia" w:ascii="方正仿宋_GBK" w:hAnsi="方正仿宋_GBK" w:eastAsia="方正仿宋_GBK" w:cs="方正仿宋_GBK"/>
          <w:sz w:val="32"/>
          <w:szCs w:val="32"/>
          <w:lang w:val="en-US" w:eastAsia="zh-CN"/>
        </w:rPr>
        <w:t>。对新增监测户，是否及时制定一户一策，未及时落实帮扶责任人或未制定有针对性帮扶措施或消除风险不精准的，发现1次扣1分。</w:t>
      </w:r>
      <w:r>
        <w:rPr>
          <w:rFonts w:hint="eastAsia" w:ascii="方正仿宋_GBK" w:hAnsi="方正仿宋_GBK" w:eastAsia="方正仿宋_GBK" w:cs="方正仿宋_GBK"/>
          <w:b w:val="0"/>
          <w:bCs/>
          <w:sz w:val="32"/>
          <w:szCs w:val="32"/>
          <w:lang w:val="en-US" w:eastAsia="zh-CN"/>
        </w:rPr>
        <w:t>（考核部门：经发办）</w:t>
      </w:r>
    </w:p>
    <w:p>
      <w:pPr>
        <w:keepNext w:val="0"/>
        <w:keepLines w:val="0"/>
        <w:pageBreakBefore w:val="0"/>
        <w:widowControl w:val="0"/>
        <w:tabs>
          <w:tab w:val="left" w:pos="312"/>
        </w:tabs>
        <w:kinsoku/>
        <w:wordWrap/>
        <w:overflowPunct w:val="0"/>
        <w:topLinePunct w:val="0"/>
        <w:bidi w:val="0"/>
        <w:spacing w:line="54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（2）产业可持续发展、消费帮扶和雨露计划补助（7分</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lang w:val="en-US" w:eastAsia="zh-CN"/>
        </w:rPr>
        <w:t>村集体经济应与所有脱贫户、监测户建立联农带农机制并每年兑付分红，发现1户未建立联农带农机制或未落实分红的，扣0.2分。</w:t>
      </w:r>
      <w:r>
        <w:rPr>
          <w:rFonts w:hint="default" w:ascii="方正仿宋_GBK" w:hAnsi="方正仿宋_GBK" w:eastAsia="方正仿宋_GBK" w:cs="方正仿宋_GBK"/>
          <w:sz w:val="32"/>
          <w:szCs w:val="32"/>
          <w:lang w:val="en-US" w:eastAsia="zh-CN"/>
        </w:rPr>
        <w:t>到户产业帮扶措施未落实的，发现1例扣0.2分。符合条件</w:t>
      </w:r>
      <w:r>
        <w:rPr>
          <w:rFonts w:hint="eastAsia" w:ascii="方正仿宋_GBK" w:hAnsi="方正仿宋_GBK" w:eastAsia="方正仿宋_GBK" w:cs="方正仿宋_GBK"/>
          <w:sz w:val="32"/>
          <w:szCs w:val="32"/>
          <w:lang w:val="en-US" w:eastAsia="zh-CN"/>
        </w:rPr>
        <w:t>并有意愿</w:t>
      </w:r>
      <w:r>
        <w:rPr>
          <w:rFonts w:hint="default" w:ascii="方正仿宋_GBK" w:hAnsi="方正仿宋_GBK" w:eastAsia="方正仿宋_GBK" w:cs="方正仿宋_GBK"/>
          <w:sz w:val="32"/>
          <w:szCs w:val="32"/>
          <w:lang w:val="en-US" w:eastAsia="zh-CN"/>
        </w:rPr>
        <w:t>的脱贫人口和边缘易致贫户未做到“应贷尽贷”，发现1例扣0.2分；出现逾期、“户贷企用”“户贷社用”情况的，发现1例扣0.2分。</w:t>
      </w:r>
      <w:r>
        <w:rPr>
          <w:rFonts w:hint="eastAsia" w:ascii="方正仿宋_GBK" w:hAnsi="方正仿宋_GBK" w:eastAsia="方正仿宋_GBK" w:cs="方正仿宋_GBK"/>
          <w:sz w:val="32"/>
          <w:szCs w:val="32"/>
          <w:lang w:val="en-US" w:eastAsia="zh-CN"/>
        </w:rPr>
        <w:t>积极开展消费帮扶，帮助脱贫户和监测户销售农副产品，每月按时报送消费帮扶相关数据，报送不及时或漏报发现1</w:t>
      </w:r>
      <w:r>
        <w:rPr>
          <w:rFonts w:hint="default" w:ascii="方正仿宋_GBK" w:hAnsi="方正仿宋_GBK" w:eastAsia="方正仿宋_GBK" w:cs="方正仿宋_GBK"/>
          <w:sz w:val="32"/>
          <w:szCs w:val="32"/>
          <w:lang w:val="en-US" w:eastAsia="zh-CN"/>
        </w:rPr>
        <w:t>例</w:t>
      </w:r>
      <w:r>
        <w:rPr>
          <w:rFonts w:hint="eastAsia" w:ascii="方正仿宋_GBK" w:hAnsi="方正仿宋_GBK" w:eastAsia="方正仿宋_GBK" w:cs="方正仿宋_GBK"/>
          <w:sz w:val="32"/>
          <w:szCs w:val="32"/>
          <w:lang w:val="en-US" w:eastAsia="zh-CN"/>
        </w:rPr>
        <w:t>扣0.2分。</w:t>
      </w:r>
      <w:r>
        <w:rPr>
          <w:rFonts w:hint="default" w:ascii="方正仿宋_GBK" w:hAnsi="方正仿宋_GBK" w:eastAsia="方正仿宋_GBK" w:cs="方正仿宋_GBK"/>
          <w:sz w:val="32"/>
          <w:szCs w:val="32"/>
          <w:lang w:val="en-US" w:eastAsia="zh-CN"/>
        </w:rPr>
        <w:t>未按照规定</w:t>
      </w:r>
      <w:r>
        <w:rPr>
          <w:rFonts w:hint="eastAsia" w:ascii="方正仿宋_GBK" w:hAnsi="方正仿宋_GBK" w:eastAsia="方正仿宋_GBK" w:cs="方正仿宋_GBK"/>
          <w:sz w:val="32"/>
          <w:szCs w:val="32"/>
          <w:lang w:val="en-US" w:eastAsia="zh-CN"/>
        </w:rPr>
        <w:t>及时报送</w:t>
      </w:r>
      <w:r>
        <w:rPr>
          <w:rFonts w:hint="default" w:ascii="方正仿宋_GBK" w:hAnsi="方正仿宋_GBK" w:eastAsia="方正仿宋_GBK" w:cs="方正仿宋_GBK"/>
          <w:sz w:val="32"/>
          <w:szCs w:val="32"/>
          <w:lang w:val="en-US" w:eastAsia="zh-CN"/>
        </w:rPr>
        <w:t>“雨露计划”</w:t>
      </w:r>
      <w:r>
        <w:rPr>
          <w:rFonts w:hint="eastAsia" w:ascii="方正仿宋_GBK" w:hAnsi="方正仿宋_GBK" w:eastAsia="方正仿宋_GBK" w:cs="方正仿宋_GBK"/>
          <w:sz w:val="32"/>
          <w:szCs w:val="32"/>
          <w:lang w:val="en-US" w:eastAsia="zh-CN"/>
        </w:rPr>
        <w:t>相关材料，导致学生未享受到政策的</w:t>
      </w:r>
      <w:r>
        <w:rPr>
          <w:rFonts w:hint="default" w:ascii="方正仿宋_GBK" w:hAnsi="方正仿宋_GBK" w:eastAsia="方正仿宋_GBK" w:cs="方正仿宋_GBK"/>
          <w:sz w:val="32"/>
          <w:szCs w:val="32"/>
          <w:lang w:val="en-US" w:eastAsia="zh-CN"/>
        </w:rPr>
        <w:t>，发现1例扣0.2分</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b w:val="0"/>
          <w:bCs/>
          <w:sz w:val="32"/>
          <w:szCs w:val="32"/>
          <w:lang w:val="en-US" w:eastAsia="zh-CN"/>
        </w:rPr>
        <w:t>（考核部门：经发办）</w:t>
      </w:r>
    </w:p>
    <w:p>
      <w:pPr>
        <w:pStyle w:val="32"/>
        <w:keepNext w:val="0"/>
        <w:keepLines w:val="0"/>
        <w:pageBreakBefore w:val="0"/>
        <w:widowControl w:val="0"/>
        <w:kinsoku/>
        <w:wordWrap/>
        <w:topLinePunct w:val="0"/>
        <w:bidi w:val="0"/>
        <w:spacing w:line="540" w:lineRule="exac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val="0"/>
          <w:sz w:val="32"/>
          <w:szCs w:val="32"/>
          <w:lang w:eastAsia="zh-CN"/>
        </w:rPr>
        <w:t>（</w:t>
      </w:r>
      <w:r>
        <w:rPr>
          <w:rFonts w:hint="eastAsia" w:ascii="方正仿宋_GBK" w:hAnsi="方正仿宋_GBK" w:eastAsia="方正仿宋_GBK" w:cs="方正仿宋_GBK"/>
          <w:b/>
          <w:bCs w:val="0"/>
          <w:sz w:val="32"/>
          <w:szCs w:val="32"/>
          <w:lang w:val="en-US" w:eastAsia="zh-CN"/>
        </w:rPr>
        <w:t>3</w:t>
      </w:r>
      <w:r>
        <w:rPr>
          <w:rFonts w:hint="eastAsia" w:ascii="方正仿宋_GBK" w:hAnsi="方正仿宋_GBK" w:eastAsia="方正仿宋_GBK" w:cs="方正仿宋_GBK"/>
          <w:b/>
          <w:bCs w:val="0"/>
          <w:sz w:val="32"/>
          <w:szCs w:val="32"/>
          <w:lang w:eastAsia="zh-CN"/>
        </w:rPr>
        <w:t>）</w:t>
      </w:r>
      <w:r>
        <w:rPr>
          <w:rFonts w:hint="eastAsia" w:ascii="方正仿宋_GBK" w:hAnsi="方正仿宋_GBK" w:eastAsia="方正仿宋_GBK" w:cs="方正仿宋_GBK"/>
          <w:b/>
          <w:bCs w:val="0"/>
          <w:sz w:val="32"/>
          <w:szCs w:val="32"/>
        </w:rPr>
        <w:t>脱贫人口稳岗就业</w:t>
      </w:r>
      <w:r>
        <w:rPr>
          <w:rFonts w:hint="eastAsia" w:ascii="方正仿宋_GBK" w:hAnsi="方正仿宋_GBK" w:eastAsia="方正仿宋_GBK" w:cs="方正仿宋_GBK"/>
          <w:b/>
          <w:bCs w:val="0"/>
          <w:sz w:val="32"/>
          <w:szCs w:val="32"/>
          <w:lang w:eastAsia="zh-CN"/>
        </w:rPr>
        <w:t>（</w:t>
      </w:r>
      <w:r>
        <w:rPr>
          <w:rFonts w:hint="eastAsia" w:ascii="方正仿宋_GBK" w:hAnsi="方正仿宋_GBK" w:eastAsia="方正仿宋_GBK" w:cs="方正仿宋_GBK"/>
          <w:b/>
          <w:bCs w:val="0"/>
          <w:sz w:val="32"/>
          <w:szCs w:val="32"/>
          <w:lang w:val="en-US" w:eastAsia="zh-CN"/>
        </w:rPr>
        <w:t>3分</w:t>
      </w:r>
      <w:r>
        <w:rPr>
          <w:rFonts w:hint="eastAsia" w:ascii="方正仿宋_GBK" w:hAnsi="方正仿宋_GBK" w:eastAsia="方正仿宋_GBK" w:cs="方正仿宋_GBK"/>
          <w:b/>
          <w:bCs w:val="0"/>
          <w:sz w:val="32"/>
          <w:szCs w:val="32"/>
          <w:lang w:eastAsia="zh-CN"/>
        </w:rPr>
        <w:t>）。</w:t>
      </w:r>
      <w:r>
        <w:rPr>
          <w:rFonts w:hint="default" w:ascii="方正仿宋_GBK" w:hAnsi="方正仿宋_GBK" w:eastAsia="方正仿宋_GBK" w:cs="方正仿宋_GBK"/>
          <w:sz w:val="32"/>
          <w:szCs w:val="32"/>
          <w:lang w:val="en-US" w:eastAsia="zh-CN"/>
        </w:rPr>
        <w:t>2</w:t>
      </w:r>
      <w:r>
        <w:rPr>
          <w:rFonts w:hint="default" w:ascii="方正仿宋_GBK" w:hAnsi="方正仿宋_GBK" w:eastAsia="方正仿宋_GBK" w:cs="方正仿宋_GBK"/>
          <w:b w:val="0"/>
          <w:bCs/>
          <w:sz w:val="32"/>
          <w:szCs w:val="32"/>
          <w:lang w:val="en-US" w:eastAsia="zh-CN"/>
        </w:rPr>
        <w:t>02</w:t>
      </w:r>
      <w:r>
        <w:rPr>
          <w:rFonts w:hint="eastAsia" w:ascii="方正仿宋_GBK" w:hAnsi="方正仿宋_GBK" w:eastAsia="方正仿宋_GBK" w:cs="方正仿宋_GBK"/>
          <w:b w:val="0"/>
          <w:bCs/>
          <w:sz w:val="32"/>
          <w:szCs w:val="32"/>
          <w:lang w:val="en-US" w:eastAsia="zh-CN"/>
        </w:rPr>
        <w:t>4</w:t>
      </w:r>
      <w:r>
        <w:rPr>
          <w:rFonts w:hint="default" w:ascii="方正仿宋_GBK" w:hAnsi="方正仿宋_GBK" w:eastAsia="方正仿宋_GBK" w:cs="方正仿宋_GBK"/>
          <w:b w:val="0"/>
          <w:bCs/>
          <w:sz w:val="32"/>
          <w:szCs w:val="32"/>
          <w:lang w:val="en-US" w:eastAsia="zh-CN"/>
        </w:rPr>
        <w:t>届雨露计划毕业生未就业的，发现1例扣0.2分。</w:t>
      </w:r>
      <w:r>
        <w:rPr>
          <w:rFonts w:hint="eastAsia" w:ascii="方正仿宋_GBK" w:hAnsi="方正仿宋_GBK" w:eastAsia="方正仿宋_GBK" w:cs="方正仿宋_GBK"/>
          <w:b w:val="0"/>
          <w:bCs/>
          <w:sz w:val="32"/>
          <w:szCs w:val="32"/>
          <w:lang w:val="en-US" w:eastAsia="zh-CN"/>
        </w:rPr>
        <w:t>因村上上报不及时导致脱贫户</w:t>
      </w:r>
      <w:r>
        <w:rPr>
          <w:rFonts w:hint="default" w:ascii="方正仿宋_GBK" w:hAnsi="方正仿宋_GBK" w:eastAsia="方正仿宋_GBK" w:cs="方正仿宋_GBK"/>
          <w:b w:val="0"/>
          <w:bCs/>
          <w:sz w:val="32"/>
          <w:szCs w:val="32"/>
          <w:lang w:val="en-US" w:eastAsia="zh-CN"/>
        </w:rPr>
        <w:t>跨区域交通补助未享受的，发现1例扣0.2分。未制定公益性岗位日常考勤管理台账，人岗不匹配、顶岗、职责不清楚的，发现1例扣0.2分。</w:t>
      </w:r>
      <w:r>
        <w:rPr>
          <w:rFonts w:hint="eastAsia" w:ascii="方正仿宋_GBK" w:hAnsi="方正仿宋_GBK" w:eastAsia="方正仿宋_GBK" w:cs="方正仿宋_GBK"/>
          <w:b w:val="0"/>
          <w:bCs/>
          <w:sz w:val="32"/>
          <w:szCs w:val="32"/>
          <w:lang w:val="en-US" w:eastAsia="zh-CN"/>
        </w:rPr>
        <w:t>（考核部门：劳保所）</w:t>
      </w:r>
    </w:p>
    <w:p>
      <w:pPr>
        <w:pStyle w:val="2"/>
        <w:keepNext w:val="0"/>
        <w:keepLines w:val="0"/>
        <w:pageBreakBefore w:val="0"/>
        <w:widowControl w:val="0"/>
        <w:kinsoku/>
        <w:wordWrap/>
        <w:topLinePunct w:val="0"/>
        <w:bidi w:val="0"/>
        <w:spacing w:line="540" w:lineRule="exact"/>
        <w:ind w:firstLine="643"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
          <w:bCs w:val="0"/>
          <w:sz w:val="32"/>
          <w:szCs w:val="32"/>
          <w:lang w:eastAsia="zh-CN"/>
        </w:rPr>
        <w:t>（</w:t>
      </w:r>
      <w:r>
        <w:rPr>
          <w:rFonts w:hint="eastAsia" w:ascii="方正仿宋_GBK" w:hAnsi="方正仿宋_GBK" w:eastAsia="方正仿宋_GBK" w:cs="方正仿宋_GBK"/>
          <w:b/>
          <w:bCs w:val="0"/>
          <w:sz w:val="32"/>
          <w:szCs w:val="32"/>
          <w:lang w:val="en-US" w:eastAsia="zh-CN"/>
        </w:rPr>
        <w:t>4</w:t>
      </w:r>
      <w:r>
        <w:rPr>
          <w:rFonts w:hint="eastAsia" w:ascii="方正仿宋_GBK" w:hAnsi="方正仿宋_GBK" w:eastAsia="方正仿宋_GBK" w:cs="方正仿宋_GBK"/>
          <w:b/>
          <w:bCs w:val="0"/>
          <w:sz w:val="32"/>
          <w:szCs w:val="32"/>
          <w:lang w:eastAsia="zh-CN"/>
        </w:rPr>
        <w:t>）</w:t>
      </w:r>
      <w:r>
        <w:rPr>
          <w:rFonts w:hint="eastAsia" w:ascii="方正仿宋_GBK" w:hAnsi="方正仿宋_GBK" w:eastAsia="方正仿宋_GBK" w:cs="方正仿宋_GBK"/>
          <w:b/>
          <w:bCs w:val="0"/>
          <w:sz w:val="32"/>
          <w:szCs w:val="32"/>
        </w:rPr>
        <w:t>各类问题整改落实情况</w:t>
      </w:r>
      <w:r>
        <w:rPr>
          <w:rFonts w:hint="eastAsia" w:ascii="方正仿宋_GBK" w:hAnsi="方正仿宋_GBK" w:eastAsia="方正仿宋_GBK" w:cs="方正仿宋_GBK"/>
          <w:b/>
          <w:bCs w:val="0"/>
          <w:sz w:val="32"/>
          <w:szCs w:val="32"/>
          <w:lang w:eastAsia="zh-CN"/>
        </w:rPr>
        <w:t>（</w:t>
      </w:r>
      <w:r>
        <w:rPr>
          <w:rFonts w:hint="eastAsia" w:ascii="方正仿宋_GBK" w:hAnsi="方正仿宋_GBK" w:eastAsia="方正仿宋_GBK" w:cs="方正仿宋_GBK"/>
          <w:b/>
          <w:bCs w:val="0"/>
          <w:sz w:val="32"/>
          <w:szCs w:val="32"/>
          <w:lang w:val="en-US" w:eastAsia="zh-CN"/>
        </w:rPr>
        <w:t>5分</w:t>
      </w:r>
      <w:r>
        <w:rPr>
          <w:rFonts w:hint="eastAsia" w:ascii="方正仿宋_GBK" w:hAnsi="方正仿宋_GBK" w:eastAsia="方正仿宋_GBK" w:cs="方正仿宋_GBK"/>
          <w:b/>
          <w:bCs w:val="0"/>
          <w:sz w:val="32"/>
          <w:szCs w:val="32"/>
          <w:lang w:eastAsia="zh-CN"/>
        </w:rPr>
        <w:t>）。</w:t>
      </w:r>
      <w:r>
        <w:rPr>
          <w:rFonts w:hint="eastAsia" w:ascii="方正仿宋_GBK" w:hAnsi="方正仿宋_GBK" w:eastAsia="方正仿宋_GBK" w:cs="方正仿宋_GBK"/>
          <w:sz w:val="32"/>
          <w:szCs w:val="32"/>
          <w:lang w:val="en-US" w:eastAsia="zh-CN"/>
        </w:rPr>
        <w:t>对各级、各类整改中反馈的问题，既要完成具体问题“点对点”的整改，也要完成举一反三的自查整改，对整改未完成或整改质量不高的，发现1次扣0.5分。</w:t>
      </w:r>
      <w:r>
        <w:rPr>
          <w:rFonts w:hint="eastAsia" w:ascii="方正仿宋_GBK" w:hAnsi="方正仿宋_GBK" w:eastAsia="方正仿宋_GBK" w:cs="方正仿宋_GBK"/>
          <w:b w:val="0"/>
          <w:bCs/>
          <w:sz w:val="32"/>
          <w:szCs w:val="32"/>
          <w:lang w:val="en-US" w:eastAsia="zh-CN"/>
        </w:rPr>
        <w:t>（考核部门：经发办）</w:t>
      </w:r>
    </w:p>
    <w:p>
      <w:pPr>
        <w:keepNext w:val="0"/>
        <w:keepLines w:val="0"/>
        <w:pageBreakBefore w:val="0"/>
        <w:widowControl w:val="0"/>
        <w:kinsoku/>
        <w:wordWrap/>
        <w:overflowPunct w:val="0"/>
        <w:topLinePunct w:val="0"/>
        <w:bidi w:val="0"/>
        <w:spacing w:line="540" w:lineRule="exact"/>
        <w:ind w:firstLine="640" w:firstLineChars="200"/>
        <w:textAlignment w:val="auto"/>
        <w:rPr>
          <w:rFonts w:hint="eastAsia" w:ascii="方正楷体_GBK" w:hAnsi="方正楷体_GBK" w:eastAsia="方正楷体_GBK" w:cs="方正楷体_GBK"/>
          <w:bCs/>
          <w:sz w:val="32"/>
          <w:szCs w:val="32"/>
          <w:lang w:eastAsia="zh-CN"/>
        </w:rPr>
      </w:pPr>
      <w:r>
        <w:rPr>
          <w:rFonts w:hint="eastAsia" w:ascii="方正楷体_GBK" w:hAnsi="方正楷体_GBK" w:eastAsia="方正楷体_GBK" w:cs="方正楷体_GBK"/>
          <w:bCs/>
          <w:sz w:val="32"/>
          <w:szCs w:val="32"/>
          <w:lang w:eastAsia="zh-CN"/>
        </w:rPr>
        <w:t>（</w:t>
      </w:r>
      <w:r>
        <w:rPr>
          <w:rFonts w:hint="eastAsia" w:ascii="方正楷体_GBK" w:hAnsi="方正楷体_GBK" w:eastAsia="方正楷体_GBK" w:cs="方正楷体_GBK"/>
          <w:bCs/>
          <w:sz w:val="32"/>
          <w:szCs w:val="32"/>
          <w:lang w:val="en-US" w:eastAsia="zh-CN"/>
        </w:rPr>
        <w:t>四</w:t>
      </w:r>
      <w:r>
        <w:rPr>
          <w:rFonts w:hint="eastAsia" w:ascii="方正楷体_GBK" w:hAnsi="方正楷体_GBK" w:eastAsia="方正楷体_GBK" w:cs="方正楷体_GBK"/>
          <w:bCs/>
          <w:sz w:val="32"/>
          <w:szCs w:val="32"/>
          <w:lang w:eastAsia="zh-CN"/>
        </w:rPr>
        <w:t>）</w:t>
      </w:r>
      <w:r>
        <w:rPr>
          <w:rFonts w:hint="eastAsia" w:ascii="方正楷体_GBK" w:hAnsi="方正楷体_GBK" w:eastAsia="方正楷体_GBK" w:cs="方正楷体_GBK"/>
          <w:bCs/>
          <w:sz w:val="32"/>
          <w:szCs w:val="32"/>
        </w:rPr>
        <w:t>巩固成效</w:t>
      </w:r>
      <w:r>
        <w:rPr>
          <w:rFonts w:hint="eastAsia" w:ascii="方正楷体_GBK" w:hAnsi="方正楷体_GBK" w:eastAsia="方正楷体_GBK" w:cs="方正楷体_GBK"/>
          <w:bCs/>
          <w:sz w:val="32"/>
          <w:szCs w:val="32"/>
          <w:lang w:eastAsia="zh-CN"/>
        </w:rPr>
        <w:t>（</w:t>
      </w:r>
      <w:r>
        <w:rPr>
          <w:rFonts w:hint="eastAsia" w:ascii="方正楷体_GBK" w:hAnsi="方正楷体_GBK" w:eastAsia="方正楷体_GBK" w:cs="方正楷体_GBK"/>
          <w:bCs/>
          <w:sz w:val="32"/>
          <w:szCs w:val="32"/>
          <w:lang w:val="en-US" w:eastAsia="zh-CN"/>
        </w:rPr>
        <w:t>10分</w:t>
      </w:r>
      <w:r>
        <w:rPr>
          <w:rFonts w:hint="eastAsia" w:ascii="方正楷体_GBK" w:hAnsi="方正楷体_GBK" w:eastAsia="方正楷体_GBK" w:cs="方正楷体_GBK"/>
          <w:bCs/>
          <w:sz w:val="32"/>
          <w:szCs w:val="32"/>
          <w:lang w:eastAsia="zh-CN"/>
        </w:rPr>
        <w:t>）</w:t>
      </w:r>
    </w:p>
    <w:p>
      <w:pPr>
        <w:keepNext w:val="0"/>
        <w:keepLines w:val="0"/>
        <w:pageBreakBefore w:val="0"/>
        <w:widowControl w:val="0"/>
        <w:kinsoku/>
        <w:wordWrap/>
        <w:overflowPunct w:val="0"/>
        <w:topLinePunct w:val="0"/>
        <w:bidi w:val="0"/>
        <w:spacing w:line="540" w:lineRule="exact"/>
        <w:ind w:firstLine="643" w:firstLineChars="200"/>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b/>
          <w:bCs/>
          <w:sz w:val="32"/>
          <w:szCs w:val="32"/>
          <w:lang w:val="en-US" w:eastAsia="zh-CN"/>
        </w:rPr>
        <w:t>1</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b/>
          <w:bCs/>
          <w:sz w:val="32"/>
          <w:szCs w:val="32"/>
        </w:rPr>
        <w:t>返贫致贫情况</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b/>
          <w:bCs/>
          <w:sz w:val="32"/>
          <w:szCs w:val="32"/>
          <w:lang w:val="en-US" w:eastAsia="zh-CN"/>
        </w:rPr>
        <w:t>4分</w:t>
      </w:r>
      <w:r>
        <w:rPr>
          <w:rFonts w:hint="eastAsia" w:ascii="方正仿宋_GBK" w:hAnsi="方正仿宋_GBK" w:eastAsia="方正仿宋_GBK" w:cs="方正仿宋_GBK"/>
          <w:b/>
          <w:bCs/>
          <w:sz w:val="32"/>
          <w:szCs w:val="32"/>
          <w:lang w:eastAsia="zh-CN"/>
        </w:rPr>
        <w:t>）。</w:t>
      </w:r>
      <w:r>
        <w:rPr>
          <w:rFonts w:hint="default" w:ascii="方正仿宋_GBK" w:hAnsi="方正仿宋_GBK" w:eastAsia="方正仿宋_GBK" w:cs="方正仿宋_GBK"/>
          <w:bCs/>
          <w:sz w:val="32"/>
          <w:szCs w:val="32"/>
          <w:lang w:val="en-US" w:eastAsia="zh-CN"/>
        </w:rPr>
        <w:t>因政策、责任、工作落实不到位导致致贫返贫，特别是区级在进行督查时以提醒函方式告知疑似应纳未纳的情况，在市级及国家级检查时发现同一问题且未整改的，发现1例扣4分。</w:t>
      </w:r>
      <w:r>
        <w:rPr>
          <w:rFonts w:hint="eastAsia" w:ascii="方正仿宋_GBK" w:hAnsi="方正仿宋_GBK" w:eastAsia="方正仿宋_GBK" w:cs="方正仿宋_GBK"/>
          <w:bCs/>
          <w:sz w:val="32"/>
          <w:szCs w:val="32"/>
          <w:lang w:val="en-US" w:eastAsia="zh-CN"/>
        </w:rPr>
        <w:t>（考核</w:t>
      </w:r>
      <w:r>
        <w:rPr>
          <w:rFonts w:hint="eastAsia" w:ascii="方正仿宋_GBK" w:hAnsi="方正仿宋_GBK" w:eastAsia="方正仿宋_GBK" w:cs="方正仿宋_GBK"/>
          <w:b w:val="0"/>
          <w:bCs/>
          <w:sz w:val="32"/>
          <w:szCs w:val="32"/>
          <w:lang w:val="en-US" w:eastAsia="zh-CN"/>
        </w:rPr>
        <w:t>部门：经发办）</w:t>
      </w:r>
    </w:p>
    <w:p>
      <w:pPr>
        <w:keepNext w:val="0"/>
        <w:keepLines w:val="0"/>
        <w:pageBreakBefore w:val="0"/>
        <w:widowControl w:val="0"/>
        <w:kinsoku/>
        <w:wordWrap/>
        <w:topLinePunct w:val="0"/>
        <w:bidi w:val="0"/>
        <w:spacing w:line="54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val="0"/>
          <w:sz w:val="32"/>
          <w:szCs w:val="32"/>
          <w:lang w:eastAsia="zh-CN"/>
        </w:rPr>
        <w:t>（</w:t>
      </w:r>
      <w:r>
        <w:rPr>
          <w:rFonts w:hint="eastAsia" w:ascii="方正仿宋_GBK" w:hAnsi="方正仿宋_GBK" w:eastAsia="方正仿宋_GBK" w:cs="方正仿宋_GBK"/>
          <w:b/>
          <w:bCs w:val="0"/>
          <w:sz w:val="32"/>
          <w:szCs w:val="32"/>
          <w:lang w:val="en-US" w:eastAsia="zh-CN"/>
        </w:rPr>
        <w:t>2</w:t>
      </w:r>
      <w:r>
        <w:rPr>
          <w:rFonts w:hint="eastAsia" w:ascii="方正仿宋_GBK" w:hAnsi="方正仿宋_GBK" w:eastAsia="方正仿宋_GBK" w:cs="方正仿宋_GBK"/>
          <w:b/>
          <w:bCs w:val="0"/>
          <w:sz w:val="32"/>
          <w:szCs w:val="32"/>
          <w:lang w:eastAsia="zh-CN"/>
        </w:rPr>
        <w:t>）</w:t>
      </w:r>
      <w:r>
        <w:rPr>
          <w:rFonts w:hint="eastAsia" w:ascii="方正仿宋_GBK" w:hAnsi="方正仿宋_GBK" w:eastAsia="方正仿宋_GBK" w:cs="方正仿宋_GBK"/>
          <w:b/>
          <w:bCs/>
          <w:sz w:val="32"/>
          <w:szCs w:val="32"/>
        </w:rPr>
        <w:t>收入情况</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b/>
          <w:bCs/>
          <w:sz w:val="32"/>
          <w:szCs w:val="32"/>
          <w:lang w:val="en-US" w:eastAsia="zh-CN"/>
        </w:rPr>
        <w:t>3分</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b w:val="0"/>
          <w:bCs/>
          <w:sz w:val="32"/>
          <w:szCs w:val="32"/>
          <w:lang w:val="en-US" w:eastAsia="zh-CN"/>
        </w:rPr>
        <w:t>脱贫人口收入真实采集、群众认可情况，核查虚高、漏登情况，发现一例扣1分。（考核部门：经发办）</w:t>
      </w:r>
    </w:p>
    <w:p>
      <w:pPr>
        <w:keepNext w:val="0"/>
        <w:keepLines w:val="0"/>
        <w:pageBreakBefore w:val="0"/>
        <w:widowControl w:val="0"/>
        <w:kinsoku/>
        <w:wordWrap/>
        <w:overflowPunct w:val="0"/>
        <w:topLinePunct w:val="0"/>
        <w:bidi w:val="0"/>
        <w:spacing w:line="540" w:lineRule="exact"/>
        <w:ind w:firstLine="643" w:firstLineChars="200"/>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
          <w:bCs w:val="0"/>
          <w:sz w:val="32"/>
          <w:szCs w:val="32"/>
          <w:lang w:eastAsia="zh-CN"/>
        </w:rPr>
        <w:t>（</w:t>
      </w:r>
      <w:r>
        <w:rPr>
          <w:rFonts w:hint="eastAsia" w:ascii="方正仿宋_GBK" w:hAnsi="方正仿宋_GBK" w:eastAsia="方正仿宋_GBK" w:cs="方正仿宋_GBK"/>
          <w:b/>
          <w:bCs w:val="0"/>
          <w:sz w:val="32"/>
          <w:szCs w:val="32"/>
          <w:lang w:val="en-US" w:eastAsia="zh-CN"/>
        </w:rPr>
        <w:t>3</w:t>
      </w:r>
      <w:r>
        <w:rPr>
          <w:rFonts w:hint="eastAsia" w:ascii="方正仿宋_GBK" w:hAnsi="方正仿宋_GBK" w:eastAsia="方正仿宋_GBK" w:cs="方正仿宋_GBK"/>
          <w:b/>
          <w:bCs w:val="0"/>
          <w:sz w:val="32"/>
          <w:szCs w:val="32"/>
          <w:lang w:eastAsia="zh-CN"/>
        </w:rPr>
        <w:t>）</w:t>
      </w:r>
      <w:r>
        <w:rPr>
          <w:rFonts w:hint="eastAsia" w:ascii="方正仿宋_GBK" w:hAnsi="方正仿宋_GBK" w:eastAsia="方正仿宋_GBK" w:cs="方正仿宋_GBK"/>
          <w:b/>
          <w:bCs w:val="0"/>
          <w:sz w:val="32"/>
          <w:szCs w:val="32"/>
          <w:lang w:val="en-US" w:eastAsia="zh-CN"/>
        </w:rPr>
        <w:t>防范化解因旱因灾因疫情返贫致贫情况</w:t>
      </w:r>
      <w:r>
        <w:rPr>
          <w:rFonts w:hint="eastAsia" w:ascii="方正仿宋_GBK" w:hAnsi="方正仿宋_GBK" w:eastAsia="方正仿宋_GBK" w:cs="方正仿宋_GBK"/>
          <w:b/>
          <w:bCs w:val="0"/>
          <w:sz w:val="32"/>
          <w:szCs w:val="32"/>
          <w:lang w:eastAsia="zh-CN"/>
        </w:rPr>
        <w:t>（</w:t>
      </w:r>
      <w:r>
        <w:rPr>
          <w:rFonts w:hint="eastAsia" w:ascii="方正仿宋_GBK" w:hAnsi="方正仿宋_GBK" w:eastAsia="方正仿宋_GBK" w:cs="方正仿宋_GBK"/>
          <w:b/>
          <w:bCs w:val="0"/>
          <w:sz w:val="32"/>
          <w:szCs w:val="32"/>
          <w:lang w:val="en-US" w:eastAsia="zh-CN"/>
        </w:rPr>
        <w:t>3分</w:t>
      </w:r>
      <w:r>
        <w:rPr>
          <w:rFonts w:hint="eastAsia" w:ascii="方正仿宋_GBK" w:hAnsi="方正仿宋_GBK" w:eastAsia="方正仿宋_GBK" w:cs="方正仿宋_GBK"/>
          <w:b/>
          <w:bCs w:val="0"/>
          <w:sz w:val="32"/>
          <w:szCs w:val="32"/>
          <w:lang w:eastAsia="zh-CN"/>
        </w:rPr>
        <w:t>）。</w:t>
      </w:r>
      <w:r>
        <w:rPr>
          <w:rFonts w:hint="eastAsia" w:ascii="方正仿宋_GBK" w:hAnsi="方正仿宋_GBK" w:eastAsia="方正仿宋_GBK" w:cs="方正仿宋_GBK"/>
          <w:bCs/>
          <w:sz w:val="32"/>
          <w:szCs w:val="32"/>
          <w:lang w:val="en-US" w:eastAsia="zh-CN"/>
        </w:rPr>
        <w:t>灾情工作部署、摸排、研判、应对情况，是否摸清底数、建立台账；是否采取灾情应对措施，是否及时开展防灾救灾，灾后重建等工作；因灾纳入监测对象帮扶措施落实情况，是否存在应纳未纳情况；受灾群众对应对灾情措施认可情况。发现一例扣1分。（考核部门：经发办）</w:t>
      </w:r>
    </w:p>
    <w:p>
      <w:pPr>
        <w:keepNext w:val="0"/>
        <w:keepLines w:val="0"/>
        <w:pageBreakBefore w:val="0"/>
        <w:widowControl w:val="0"/>
        <w:kinsoku/>
        <w:wordWrap/>
        <w:overflowPunct w:val="0"/>
        <w:topLinePunct w:val="0"/>
        <w:bidi w:val="0"/>
        <w:spacing w:line="540" w:lineRule="exact"/>
        <w:ind w:firstLine="640" w:firstLineChars="200"/>
        <w:textAlignment w:val="auto"/>
        <w:rPr>
          <w:rFonts w:hint="eastAsia" w:ascii="方正楷体_GBK" w:hAnsi="方正楷体_GBK" w:eastAsia="方正楷体_GBK" w:cs="方正楷体_GBK"/>
          <w:bCs/>
          <w:sz w:val="32"/>
          <w:szCs w:val="32"/>
          <w:lang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五</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bCs/>
          <w:sz w:val="32"/>
          <w:szCs w:val="32"/>
        </w:rPr>
        <w:t>重点专项</w:t>
      </w:r>
      <w:r>
        <w:rPr>
          <w:rFonts w:hint="eastAsia" w:ascii="方正楷体_GBK" w:hAnsi="方正楷体_GBK" w:eastAsia="方正楷体_GBK" w:cs="方正楷体_GBK"/>
          <w:bCs/>
          <w:sz w:val="32"/>
          <w:szCs w:val="32"/>
          <w:lang w:eastAsia="zh-CN"/>
        </w:rPr>
        <w:t>（</w:t>
      </w:r>
      <w:r>
        <w:rPr>
          <w:rFonts w:hint="eastAsia" w:ascii="方正楷体_GBK" w:hAnsi="方正楷体_GBK" w:eastAsia="方正楷体_GBK" w:cs="方正楷体_GBK"/>
          <w:bCs/>
          <w:sz w:val="32"/>
          <w:szCs w:val="32"/>
          <w:lang w:val="en-US" w:eastAsia="zh-CN"/>
        </w:rPr>
        <w:t>5分</w:t>
      </w:r>
      <w:r>
        <w:rPr>
          <w:rFonts w:hint="eastAsia" w:ascii="方正楷体_GBK" w:hAnsi="方正楷体_GBK" w:eastAsia="方正楷体_GBK" w:cs="方正楷体_GBK"/>
          <w:bCs/>
          <w:sz w:val="32"/>
          <w:szCs w:val="32"/>
          <w:lang w:eastAsia="zh-CN"/>
        </w:rPr>
        <w:t>）</w:t>
      </w:r>
    </w:p>
    <w:p>
      <w:pPr>
        <w:keepNext w:val="0"/>
        <w:keepLines w:val="0"/>
        <w:pageBreakBefore w:val="0"/>
        <w:widowControl w:val="0"/>
        <w:kinsoku/>
        <w:wordWrap/>
        <w:topLinePunct w:val="0"/>
        <w:bidi w:val="0"/>
        <w:spacing w:line="54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b/>
          <w:bCs/>
          <w:sz w:val="32"/>
          <w:szCs w:val="32"/>
          <w:lang w:val="en-US" w:eastAsia="zh-CN"/>
        </w:rPr>
        <w:t>1</w:t>
      </w:r>
      <w:r>
        <w:rPr>
          <w:rFonts w:hint="eastAsia" w:ascii="方正仿宋_GBK" w:hAnsi="方正仿宋_GBK" w:eastAsia="方正仿宋_GBK" w:cs="方正仿宋_GBK"/>
          <w:b/>
          <w:bCs/>
          <w:sz w:val="32"/>
          <w:szCs w:val="32"/>
        </w:rPr>
        <w:t>）财政衔接推进乡村振兴补助资金使用和管理</w:t>
      </w:r>
      <w:r>
        <w:rPr>
          <w:rFonts w:hint="eastAsia" w:ascii="方正仿宋_GBK" w:hAnsi="方正仿宋_GBK" w:eastAsia="方正仿宋_GBK" w:cs="方正仿宋_GBK"/>
          <w:b/>
          <w:bCs/>
          <w:sz w:val="32"/>
          <w:szCs w:val="32"/>
          <w:lang w:val="en-US" w:eastAsia="zh-CN"/>
        </w:rPr>
        <w:t>情况（5分）</w:t>
      </w:r>
      <w:r>
        <w:rPr>
          <w:rFonts w:hint="eastAsia" w:ascii="方正仿宋_GBK" w:hAnsi="方正仿宋_GBK" w:eastAsia="方正仿宋_GBK" w:cs="方正仿宋_GBK"/>
          <w:b/>
          <w:bCs/>
          <w:sz w:val="32"/>
          <w:szCs w:val="32"/>
          <w:lang w:eastAsia="zh-CN"/>
        </w:rPr>
        <w:t>。</w:t>
      </w:r>
      <w:r>
        <w:rPr>
          <w:rFonts w:hint="default" w:ascii="方正仿宋_GBK" w:hAnsi="方正仿宋_GBK" w:eastAsia="方正仿宋_GBK" w:cs="方正仿宋_GBK"/>
          <w:b w:val="0"/>
          <w:bCs/>
          <w:sz w:val="32"/>
          <w:szCs w:val="32"/>
          <w:lang w:val="en-US" w:eastAsia="zh-CN"/>
        </w:rPr>
        <w:t>项目入库</w:t>
      </w:r>
      <w:r>
        <w:rPr>
          <w:rFonts w:hint="eastAsia" w:ascii="方正仿宋_GBK" w:hAnsi="方正仿宋_GBK" w:eastAsia="方正仿宋_GBK" w:cs="方正仿宋_GBK"/>
          <w:b w:val="0"/>
          <w:bCs/>
          <w:sz w:val="32"/>
          <w:szCs w:val="32"/>
          <w:lang w:val="en-US" w:eastAsia="zh-CN"/>
        </w:rPr>
        <w:t>不</w:t>
      </w:r>
      <w:r>
        <w:rPr>
          <w:rFonts w:hint="default" w:ascii="方正仿宋_GBK" w:hAnsi="方正仿宋_GBK" w:eastAsia="方正仿宋_GBK" w:cs="方正仿宋_GBK"/>
          <w:b w:val="0"/>
          <w:bCs/>
          <w:sz w:val="32"/>
          <w:szCs w:val="32"/>
          <w:lang w:val="en-US" w:eastAsia="zh-CN"/>
        </w:rPr>
        <w:t>及时、程序</w:t>
      </w:r>
      <w:r>
        <w:rPr>
          <w:rFonts w:hint="eastAsia" w:ascii="方正仿宋_GBK" w:hAnsi="方正仿宋_GBK" w:eastAsia="方正仿宋_GBK" w:cs="方正仿宋_GBK"/>
          <w:b w:val="0"/>
          <w:bCs/>
          <w:sz w:val="32"/>
          <w:szCs w:val="32"/>
          <w:lang w:val="en-US" w:eastAsia="zh-CN"/>
        </w:rPr>
        <w:t>不</w:t>
      </w:r>
      <w:r>
        <w:rPr>
          <w:rFonts w:hint="default" w:ascii="方正仿宋_GBK" w:hAnsi="方正仿宋_GBK" w:eastAsia="方正仿宋_GBK" w:cs="方正仿宋_GBK"/>
          <w:b w:val="0"/>
          <w:bCs/>
          <w:sz w:val="32"/>
          <w:szCs w:val="32"/>
          <w:lang w:val="en-US" w:eastAsia="zh-CN"/>
        </w:rPr>
        <w:t>规范、内容</w:t>
      </w:r>
      <w:r>
        <w:rPr>
          <w:rFonts w:hint="eastAsia" w:ascii="方正仿宋_GBK" w:hAnsi="方正仿宋_GBK" w:eastAsia="方正仿宋_GBK" w:cs="方正仿宋_GBK"/>
          <w:b w:val="0"/>
          <w:bCs/>
          <w:sz w:val="32"/>
          <w:szCs w:val="32"/>
          <w:lang w:val="en-US" w:eastAsia="zh-CN"/>
        </w:rPr>
        <w:t>不</w:t>
      </w:r>
      <w:r>
        <w:rPr>
          <w:rFonts w:hint="default" w:ascii="方正仿宋_GBK" w:hAnsi="方正仿宋_GBK" w:eastAsia="方正仿宋_GBK" w:cs="方正仿宋_GBK"/>
          <w:b w:val="0"/>
          <w:bCs/>
          <w:sz w:val="32"/>
          <w:szCs w:val="32"/>
          <w:lang w:val="en-US" w:eastAsia="zh-CN"/>
        </w:rPr>
        <w:t>完整</w:t>
      </w:r>
      <w:r>
        <w:rPr>
          <w:rFonts w:hint="eastAsia" w:ascii="方正仿宋_GBK" w:hAnsi="方正仿宋_GBK" w:eastAsia="方正仿宋_GBK" w:cs="方正仿宋_GBK"/>
          <w:b w:val="0"/>
          <w:bCs/>
          <w:sz w:val="32"/>
          <w:szCs w:val="32"/>
          <w:lang w:val="en-US" w:eastAsia="zh-CN"/>
        </w:rPr>
        <w:t>，发现一例扣0.5分。未按要求完成</w:t>
      </w:r>
      <w:r>
        <w:rPr>
          <w:rFonts w:hint="default" w:ascii="方正仿宋_GBK" w:hAnsi="方正仿宋_GBK" w:eastAsia="方正仿宋_GBK" w:cs="方正仿宋_GBK"/>
          <w:b w:val="0"/>
          <w:bCs/>
          <w:sz w:val="32"/>
          <w:szCs w:val="32"/>
          <w:lang w:val="en-US" w:eastAsia="zh-CN"/>
        </w:rPr>
        <w:t>项目实施</w:t>
      </w:r>
      <w:r>
        <w:rPr>
          <w:rFonts w:hint="eastAsia" w:ascii="方正仿宋_GBK" w:hAnsi="方正仿宋_GBK" w:eastAsia="方正仿宋_GBK" w:cs="方正仿宋_GBK"/>
          <w:b w:val="0"/>
          <w:bCs/>
          <w:sz w:val="32"/>
          <w:szCs w:val="32"/>
          <w:lang w:val="en-US" w:eastAsia="zh-CN"/>
        </w:rPr>
        <w:t>和</w:t>
      </w:r>
      <w:r>
        <w:rPr>
          <w:rFonts w:hint="default" w:ascii="方正仿宋_GBK" w:hAnsi="方正仿宋_GBK" w:eastAsia="方正仿宋_GBK" w:cs="方正仿宋_GBK"/>
          <w:b w:val="0"/>
          <w:bCs/>
          <w:sz w:val="32"/>
          <w:szCs w:val="32"/>
          <w:lang w:val="en-US" w:eastAsia="zh-CN"/>
        </w:rPr>
        <w:t>资金支付进度</w:t>
      </w:r>
      <w:r>
        <w:rPr>
          <w:rFonts w:hint="eastAsia" w:ascii="方正仿宋_GBK" w:hAnsi="方正仿宋_GBK" w:eastAsia="方正仿宋_GBK" w:cs="方正仿宋_GBK"/>
          <w:b w:val="0"/>
          <w:bCs/>
          <w:sz w:val="32"/>
          <w:szCs w:val="32"/>
          <w:lang w:val="en-US" w:eastAsia="zh-CN"/>
        </w:rPr>
        <w:t>，发现1起扣0.5分。未按要求对项目进行绩效管理，绩效目标未实现的发现一例扣0.5分。未做好村级项目入库、年度资金项目计划、实施方案、完成情况等公示公告，发现一例扣0.5分；公示公告发现一次时限、要素不符合要求扣0.1分。扶贫资产台账与实物不符等，扣0.5分。（考核部门：经发办）</w:t>
      </w:r>
    </w:p>
    <w:p>
      <w:pPr>
        <w:keepNext w:val="0"/>
        <w:keepLines w:val="0"/>
        <w:pageBreakBefore w:val="0"/>
        <w:widowControl w:val="0"/>
        <w:kinsoku/>
        <w:wordWrap/>
        <w:overflowPunct w:val="0"/>
        <w:topLinePunct w:val="0"/>
        <w:autoSpaceDE/>
        <w:autoSpaceDN/>
        <w:bidi w:val="0"/>
        <w:adjustRightInd/>
        <w:snapToGrid/>
        <w:spacing w:line="540" w:lineRule="exact"/>
        <w:ind w:left="0" w:firstLine="640" w:firstLineChars="200"/>
        <w:jc w:val="both"/>
        <w:textAlignment w:val="auto"/>
        <w:rPr>
          <w:rFonts w:hint="eastAsia" w:ascii="方正黑体_GBK" w:hAnsi="仿宋_GB2312" w:eastAsia="方正黑体_GBK" w:cs="仿宋_GB2312"/>
          <w:sz w:val="32"/>
          <w:szCs w:val="32"/>
          <w:lang w:val="en-US" w:eastAsia="zh-CN"/>
        </w:rPr>
      </w:pPr>
      <w:r>
        <w:rPr>
          <w:rFonts w:hint="eastAsia" w:ascii="方正黑体_GBK" w:hAnsi="仿宋_GB2312" w:eastAsia="方正黑体_GBK" w:cs="仿宋_GB2312"/>
          <w:sz w:val="32"/>
          <w:szCs w:val="32"/>
        </w:rPr>
        <w:t>五、</w:t>
      </w:r>
      <w:r>
        <w:rPr>
          <w:rFonts w:hint="eastAsia" w:ascii="方正黑体_GBK" w:hAnsi="仿宋_GB2312" w:eastAsia="方正黑体_GBK" w:cs="仿宋_GB2312"/>
          <w:sz w:val="32"/>
          <w:szCs w:val="32"/>
          <w:lang w:val="en-US" w:eastAsia="zh-CN"/>
        </w:rPr>
        <w:t>考核加分项（10分）</w:t>
      </w:r>
    </w:p>
    <w:p>
      <w:pPr>
        <w:keepNext w:val="0"/>
        <w:keepLines w:val="0"/>
        <w:pageBreakBefore w:val="0"/>
        <w:widowControl w:val="0"/>
        <w:kinsoku/>
        <w:wordWrap/>
        <w:overflowPunct w:val="0"/>
        <w:topLinePunct w:val="0"/>
        <w:autoSpaceDE/>
        <w:autoSpaceDN/>
        <w:bidi w:val="0"/>
        <w:adjustRightInd/>
        <w:snapToGrid/>
        <w:spacing w:line="540" w:lineRule="exact"/>
        <w:ind w:left="0" w:firstLine="643" w:firstLineChars="200"/>
        <w:jc w:val="both"/>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
          <w:bCs w:val="0"/>
          <w:sz w:val="32"/>
          <w:szCs w:val="32"/>
          <w:lang w:eastAsia="zh-CN"/>
        </w:rPr>
        <w:t>（</w:t>
      </w:r>
      <w:r>
        <w:rPr>
          <w:rFonts w:hint="eastAsia" w:ascii="方正仿宋_GBK" w:hAnsi="方正仿宋_GBK" w:eastAsia="方正仿宋_GBK" w:cs="方正仿宋_GBK"/>
          <w:b/>
          <w:bCs w:val="0"/>
          <w:sz w:val="32"/>
          <w:szCs w:val="32"/>
          <w:lang w:val="en-US" w:eastAsia="zh-CN"/>
        </w:rPr>
        <w:t>一</w:t>
      </w:r>
      <w:r>
        <w:rPr>
          <w:rFonts w:hint="eastAsia" w:ascii="方正仿宋_GBK" w:hAnsi="方正仿宋_GBK" w:eastAsia="方正仿宋_GBK" w:cs="方正仿宋_GBK"/>
          <w:b/>
          <w:bCs w:val="0"/>
          <w:sz w:val="32"/>
          <w:szCs w:val="32"/>
          <w:lang w:eastAsia="zh-CN"/>
        </w:rPr>
        <w:t>）</w:t>
      </w:r>
      <w:r>
        <w:rPr>
          <w:rFonts w:hint="eastAsia" w:ascii="方正仿宋_GBK" w:hAnsi="方正仿宋_GBK" w:eastAsia="方正仿宋_GBK" w:cs="方正仿宋_GBK"/>
          <w:b/>
          <w:bCs w:val="0"/>
          <w:sz w:val="32"/>
          <w:szCs w:val="32"/>
        </w:rPr>
        <w:t>特色亮点工作</w:t>
      </w:r>
      <w:r>
        <w:rPr>
          <w:rFonts w:hint="eastAsia" w:ascii="方正仿宋_GBK" w:hAnsi="方正仿宋_GBK" w:eastAsia="方正仿宋_GBK" w:cs="方正仿宋_GBK"/>
          <w:b/>
          <w:bCs w:val="0"/>
          <w:sz w:val="32"/>
          <w:szCs w:val="32"/>
          <w:lang w:eastAsia="zh-CN"/>
        </w:rPr>
        <w:t>：</w:t>
      </w:r>
      <w:r>
        <w:rPr>
          <w:rFonts w:hint="eastAsia" w:ascii="方正仿宋_GBK" w:hAnsi="方正仿宋_GBK" w:eastAsia="方正仿宋_GBK" w:cs="方正仿宋_GBK"/>
          <w:bCs/>
          <w:sz w:val="32"/>
          <w:szCs w:val="32"/>
        </w:rPr>
        <w:t>发挥自身优势，在精准帮扶、创新帮扶方式、动员社会力量参与等方面积极创新，在区内推广使用的，1个创新点加0.2分，在市级及以上推广使用的，1个创新点加0.5分，最多</w:t>
      </w:r>
      <w:r>
        <w:rPr>
          <w:rFonts w:hint="eastAsia" w:ascii="方正仿宋_GBK" w:hAnsi="方正仿宋_GBK" w:eastAsia="方正仿宋_GBK" w:cs="方正仿宋_GBK"/>
          <w:bCs/>
          <w:sz w:val="32"/>
          <w:szCs w:val="32"/>
          <w:lang w:val="en-US" w:eastAsia="zh-CN"/>
        </w:rPr>
        <w:t>2</w:t>
      </w:r>
      <w:r>
        <w:rPr>
          <w:rFonts w:hint="eastAsia" w:ascii="方正仿宋_GBK" w:hAnsi="方正仿宋_GBK" w:eastAsia="方正仿宋_GBK" w:cs="方正仿宋_GBK"/>
          <w:bCs/>
          <w:sz w:val="32"/>
          <w:szCs w:val="32"/>
        </w:rPr>
        <w:t>分。</w:t>
      </w:r>
    </w:p>
    <w:p>
      <w:pPr>
        <w:keepNext w:val="0"/>
        <w:keepLines w:val="0"/>
        <w:pageBreakBefore w:val="0"/>
        <w:widowControl w:val="0"/>
        <w:kinsoku/>
        <w:wordWrap/>
        <w:overflowPunct w:val="0"/>
        <w:topLinePunct w:val="0"/>
        <w:autoSpaceDE/>
        <w:autoSpaceDN/>
        <w:bidi w:val="0"/>
        <w:adjustRightInd/>
        <w:snapToGrid/>
        <w:spacing w:line="540" w:lineRule="exact"/>
        <w:ind w:left="0" w:firstLine="643" w:firstLineChars="200"/>
        <w:jc w:val="both"/>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
          <w:bCs w:val="0"/>
          <w:sz w:val="32"/>
          <w:szCs w:val="32"/>
          <w:lang w:eastAsia="zh-CN"/>
        </w:rPr>
        <w:t>（</w:t>
      </w:r>
      <w:r>
        <w:rPr>
          <w:rFonts w:hint="eastAsia" w:ascii="方正仿宋_GBK" w:hAnsi="方正仿宋_GBK" w:eastAsia="方正仿宋_GBK" w:cs="方正仿宋_GBK"/>
          <w:b/>
          <w:bCs w:val="0"/>
          <w:sz w:val="32"/>
          <w:szCs w:val="32"/>
          <w:lang w:val="en-US" w:eastAsia="zh-CN"/>
        </w:rPr>
        <w:t>二</w:t>
      </w:r>
      <w:r>
        <w:rPr>
          <w:rFonts w:hint="eastAsia" w:ascii="方正仿宋_GBK" w:hAnsi="方正仿宋_GBK" w:eastAsia="方正仿宋_GBK" w:cs="方正仿宋_GBK"/>
          <w:b/>
          <w:bCs w:val="0"/>
          <w:sz w:val="32"/>
          <w:szCs w:val="32"/>
          <w:lang w:eastAsia="zh-CN"/>
        </w:rPr>
        <w:t>）</w:t>
      </w:r>
      <w:r>
        <w:rPr>
          <w:rFonts w:hint="eastAsia" w:ascii="方正仿宋_GBK" w:hAnsi="方正仿宋_GBK" w:eastAsia="方正仿宋_GBK" w:cs="方正仿宋_GBK"/>
          <w:b/>
          <w:bCs w:val="0"/>
          <w:sz w:val="32"/>
          <w:szCs w:val="32"/>
        </w:rPr>
        <w:t>肯定性批示</w:t>
      </w:r>
      <w:r>
        <w:rPr>
          <w:rFonts w:hint="eastAsia" w:ascii="方正仿宋_GBK" w:hAnsi="方正仿宋_GBK" w:eastAsia="方正仿宋_GBK" w:cs="方正仿宋_GBK"/>
          <w:b/>
          <w:bCs w:val="0"/>
          <w:sz w:val="32"/>
          <w:szCs w:val="32"/>
          <w:lang w:eastAsia="zh-CN"/>
        </w:rPr>
        <w:t>：</w:t>
      </w:r>
      <w:r>
        <w:rPr>
          <w:rFonts w:hint="eastAsia" w:ascii="方正仿宋_GBK" w:hAnsi="方正仿宋_GBK" w:eastAsia="方正仿宋_GBK" w:cs="方正仿宋_GBK"/>
          <w:bCs/>
          <w:sz w:val="32"/>
          <w:szCs w:val="32"/>
          <w:lang w:eastAsia="zh-CN"/>
        </w:rPr>
        <w:t>巩固脱贫成果</w:t>
      </w:r>
      <w:r>
        <w:rPr>
          <w:rFonts w:hint="eastAsia" w:ascii="方正仿宋_GBK" w:hAnsi="方正仿宋_GBK" w:eastAsia="方正仿宋_GBK" w:cs="方正仿宋_GBK"/>
          <w:bCs/>
          <w:sz w:val="32"/>
          <w:szCs w:val="32"/>
        </w:rPr>
        <w:t>工作受到</w:t>
      </w:r>
      <w:r>
        <w:rPr>
          <w:rFonts w:hint="eastAsia" w:ascii="方正仿宋_GBK" w:hAnsi="方正仿宋_GBK" w:eastAsia="方正仿宋_GBK" w:cs="方正仿宋_GBK"/>
          <w:bCs/>
          <w:sz w:val="32"/>
          <w:szCs w:val="32"/>
          <w:lang w:eastAsia="zh-CN"/>
        </w:rPr>
        <w:t>区</w:t>
      </w:r>
      <w:r>
        <w:rPr>
          <w:rFonts w:hint="eastAsia" w:ascii="方正仿宋_GBK" w:hAnsi="方正仿宋_GBK" w:eastAsia="方正仿宋_GBK" w:cs="方正仿宋_GBK"/>
          <w:bCs/>
          <w:sz w:val="32"/>
          <w:szCs w:val="32"/>
        </w:rPr>
        <w:t>级及以上领导肯定性批示、通报表扬、转发推广供全区学习，批示、表扬、转发推广1次加0.5分，同一事例不重复加分，最多</w:t>
      </w:r>
      <w:r>
        <w:rPr>
          <w:rFonts w:hint="eastAsia" w:ascii="方正仿宋_GBK" w:hAnsi="方正仿宋_GBK" w:eastAsia="方正仿宋_GBK" w:cs="方正仿宋_GBK"/>
          <w:bCs/>
          <w:sz w:val="32"/>
          <w:szCs w:val="32"/>
          <w:lang w:val="en-US" w:eastAsia="zh-CN"/>
        </w:rPr>
        <w:t>1.5</w:t>
      </w:r>
      <w:r>
        <w:rPr>
          <w:rFonts w:hint="eastAsia" w:ascii="方正仿宋_GBK" w:hAnsi="方正仿宋_GBK" w:eastAsia="方正仿宋_GBK" w:cs="方正仿宋_GBK"/>
          <w:bCs/>
          <w:sz w:val="32"/>
          <w:szCs w:val="32"/>
        </w:rPr>
        <w:t>分。</w:t>
      </w:r>
    </w:p>
    <w:p>
      <w:pPr>
        <w:keepNext w:val="0"/>
        <w:keepLines w:val="0"/>
        <w:pageBreakBefore w:val="0"/>
        <w:widowControl w:val="0"/>
        <w:kinsoku/>
        <w:wordWrap/>
        <w:overflowPunct w:val="0"/>
        <w:topLinePunct w:val="0"/>
        <w:autoSpaceDE/>
        <w:autoSpaceDN/>
        <w:bidi w:val="0"/>
        <w:adjustRightInd/>
        <w:snapToGrid/>
        <w:spacing w:line="540" w:lineRule="exact"/>
        <w:ind w:left="0" w:firstLine="643" w:firstLineChars="200"/>
        <w:jc w:val="both"/>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
          <w:bCs w:val="0"/>
          <w:sz w:val="32"/>
          <w:szCs w:val="32"/>
          <w:lang w:eastAsia="zh-CN"/>
        </w:rPr>
        <w:t>（</w:t>
      </w:r>
      <w:r>
        <w:rPr>
          <w:rFonts w:hint="eastAsia" w:ascii="方正仿宋_GBK" w:hAnsi="方正仿宋_GBK" w:eastAsia="方正仿宋_GBK" w:cs="方正仿宋_GBK"/>
          <w:b/>
          <w:bCs w:val="0"/>
          <w:sz w:val="32"/>
          <w:szCs w:val="32"/>
          <w:lang w:val="en-US" w:eastAsia="zh-CN"/>
        </w:rPr>
        <w:t>三</w:t>
      </w:r>
      <w:r>
        <w:rPr>
          <w:rFonts w:hint="eastAsia" w:ascii="方正仿宋_GBK" w:hAnsi="方正仿宋_GBK" w:eastAsia="方正仿宋_GBK" w:cs="方正仿宋_GBK"/>
          <w:b/>
          <w:bCs w:val="0"/>
          <w:sz w:val="32"/>
          <w:szCs w:val="32"/>
          <w:lang w:eastAsia="zh-CN"/>
        </w:rPr>
        <w:t>）</w:t>
      </w:r>
      <w:r>
        <w:rPr>
          <w:rFonts w:hint="eastAsia" w:ascii="方正仿宋_GBK" w:hAnsi="方正仿宋_GBK" w:eastAsia="方正仿宋_GBK" w:cs="方正仿宋_GBK"/>
          <w:b/>
          <w:bCs w:val="0"/>
          <w:sz w:val="32"/>
          <w:szCs w:val="32"/>
        </w:rPr>
        <w:t>表彰奖励</w:t>
      </w:r>
      <w:r>
        <w:rPr>
          <w:rFonts w:hint="eastAsia" w:ascii="方正仿宋_GBK" w:hAnsi="方正仿宋_GBK" w:eastAsia="方正仿宋_GBK" w:cs="方正仿宋_GBK"/>
          <w:b/>
          <w:bCs w:val="0"/>
          <w:sz w:val="32"/>
          <w:szCs w:val="32"/>
          <w:lang w:eastAsia="zh-CN"/>
        </w:rPr>
        <w:t>：</w:t>
      </w:r>
      <w:r>
        <w:rPr>
          <w:rFonts w:hint="eastAsia" w:ascii="方正仿宋_GBK" w:hAnsi="方正仿宋_GBK" w:eastAsia="方正仿宋_GBK" w:cs="方正仿宋_GBK"/>
          <w:bCs/>
          <w:sz w:val="32"/>
          <w:szCs w:val="32"/>
        </w:rPr>
        <w:t>辖区内集体或个人因</w:t>
      </w:r>
      <w:r>
        <w:rPr>
          <w:rFonts w:hint="eastAsia" w:ascii="方正仿宋_GBK" w:hAnsi="方正仿宋_GBK" w:eastAsia="方正仿宋_GBK" w:cs="方正仿宋_GBK"/>
          <w:bCs/>
          <w:sz w:val="32"/>
          <w:szCs w:val="32"/>
          <w:lang w:eastAsia="zh-CN"/>
        </w:rPr>
        <w:t>巩固脱贫成果</w:t>
      </w:r>
      <w:r>
        <w:rPr>
          <w:rFonts w:hint="eastAsia" w:ascii="方正仿宋_GBK" w:hAnsi="方正仿宋_GBK" w:eastAsia="方正仿宋_GBK" w:cs="方正仿宋_GBK"/>
          <w:bCs/>
          <w:sz w:val="32"/>
          <w:szCs w:val="32"/>
        </w:rPr>
        <w:t>工作获区级及以上立功、嘉奖、表彰等，区级1次加0.5分，市级1次加1分，国家级1次加2分（单位和个人因同一事项表彰奖励不重复加分）最多3分。</w:t>
      </w:r>
    </w:p>
    <w:p>
      <w:pPr>
        <w:keepNext w:val="0"/>
        <w:keepLines w:val="0"/>
        <w:pageBreakBefore w:val="0"/>
        <w:widowControl w:val="0"/>
        <w:kinsoku/>
        <w:wordWrap/>
        <w:overflowPunct w:val="0"/>
        <w:topLinePunct w:val="0"/>
        <w:autoSpaceDE/>
        <w:autoSpaceDN/>
        <w:bidi w:val="0"/>
        <w:adjustRightInd/>
        <w:snapToGrid/>
        <w:spacing w:line="540" w:lineRule="exact"/>
        <w:ind w:left="0" w:firstLine="643" w:firstLineChars="200"/>
        <w:jc w:val="both"/>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
          <w:bCs w:val="0"/>
          <w:sz w:val="32"/>
          <w:szCs w:val="32"/>
          <w:lang w:eastAsia="zh-CN"/>
        </w:rPr>
        <w:t>（</w:t>
      </w:r>
      <w:r>
        <w:rPr>
          <w:rFonts w:hint="eastAsia" w:ascii="方正仿宋_GBK" w:hAnsi="方正仿宋_GBK" w:eastAsia="方正仿宋_GBK" w:cs="方正仿宋_GBK"/>
          <w:b/>
          <w:bCs w:val="0"/>
          <w:sz w:val="32"/>
          <w:szCs w:val="32"/>
          <w:lang w:val="en-US" w:eastAsia="zh-CN"/>
        </w:rPr>
        <w:t>四</w:t>
      </w:r>
      <w:r>
        <w:rPr>
          <w:rFonts w:hint="eastAsia" w:ascii="方正仿宋_GBK" w:hAnsi="方正仿宋_GBK" w:eastAsia="方正仿宋_GBK" w:cs="方正仿宋_GBK"/>
          <w:b/>
          <w:bCs w:val="0"/>
          <w:sz w:val="32"/>
          <w:szCs w:val="32"/>
          <w:lang w:eastAsia="zh-CN"/>
        </w:rPr>
        <w:t>）</w:t>
      </w:r>
      <w:r>
        <w:rPr>
          <w:rFonts w:hint="eastAsia" w:ascii="方正仿宋_GBK" w:hAnsi="方正仿宋_GBK" w:eastAsia="方正仿宋_GBK" w:cs="方正仿宋_GBK"/>
          <w:b/>
          <w:bCs w:val="0"/>
          <w:sz w:val="32"/>
          <w:szCs w:val="32"/>
        </w:rPr>
        <w:t>宣传报道</w:t>
      </w:r>
      <w:r>
        <w:rPr>
          <w:rFonts w:hint="eastAsia" w:ascii="方正仿宋_GBK" w:hAnsi="方正仿宋_GBK" w:eastAsia="方正仿宋_GBK" w:cs="方正仿宋_GBK"/>
          <w:b/>
          <w:bCs w:val="0"/>
          <w:sz w:val="32"/>
          <w:szCs w:val="32"/>
          <w:lang w:eastAsia="zh-CN"/>
        </w:rPr>
        <w:t>：</w:t>
      </w:r>
      <w:r>
        <w:rPr>
          <w:rFonts w:hint="eastAsia" w:ascii="方正仿宋_GBK" w:hAnsi="方正仿宋_GBK" w:eastAsia="方正仿宋_GBK" w:cs="方正仿宋_GBK"/>
          <w:bCs/>
          <w:sz w:val="32"/>
          <w:szCs w:val="32"/>
          <w:lang w:eastAsia="zh-CN"/>
        </w:rPr>
        <w:t>巩固脱贫成果</w:t>
      </w:r>
      <w:r>
        <w:rPr>
          <w:rFonts w:hint="eastAsia" w:ascii="方正仿宋_GBK" w:hAnsi="方正仿宋_GBK" w:eastAsia="方正仿宋_GBK" w:cs="方正仿宋_GBK"/>
          <w:bCs/>
          <w:sz w:val="32"/>
          <w:szCs w:val="32"/>
        </w:rPr>
        <w:t>工作中的创新性、亮点性工作及典型人物、典型事例被</w:t>
      </w:r>
      <w:r>
        <w:rPr>
          <w:rFonts w:hint="eastAsia" w:ascii="方正仿宋_GBK" w:hAnsi="方正仿宋_GBK" w:eastAsia="方正仿宋_GBK" w:cs="方正仿宋_GBK"/>
          <w:bCs/>
          <w:sz w:val="32"/>
          <w:szCs w:val="32"/>
          <w:lang w:eastAsia="zh-CN"/>
        </w:rPr>
        <w:t>区</w:t>
      </w:r>
      <w:r>
        <w:rPr>
          <w:rFonts w:hint="eastAsia" w:ascii="方正仿宋_GBK" w:hAnsi="方正仿宋_GBK" w:eastAsia="方正仿宋_GBK" w:cs="方正仿宋_GBK"/>
          <w:bCs/>
          <w:sz w:val="32"/>
          <w:szCs w:val="32"/>
        </w:rPr>
        <w:t>级及以上主流媒体报道1次加0.4分，同一事例、同一人物不重复加分，最多</w:t>
      </w:r>
      <w:r>
        <w:rPr>
          <w:rFonts w:hint="eastAsia" w:ascii="方正仿宋_GBK" w:hAnsi="方正仿宋_GBK" w:eastAsia="方正仿宋_GBK" w:cs="方正仿宋_GBK"/>
          <w:bCs/>
          <w:sz w:val="32"/>
          <w:szCs w:val="32"/>
          <w:lang w:val="en-US" w:eastAsia="zh-CN"/>
        </w:rPr>
        <w:t>2</w:t>
      </w:r>
      <w:r>
        <w:rPr>
          <w:rFonts w:hint="eastAsia" w:ascii="方正仿宋_GBK" w:hAnsi="方正仿宋_GBK" w:eastAsia="方正仿宋_GBK" w:cs="方正仿宋_GBK"/>
          <w:bCs/>
          <w:sz w:val="32"/>
          <w:szCs w:val="32"/>
        </w:rPr>
        <w:t>分。</w:t>
      </w:r>
    </w:p>
    <w:p>
      <w:pPr>
        <w:keepNext w:val="0"/>
        <w:keepLines w:val="0"/>
        <w:pageBreakBefore w:val="0"/>
        <w:widowControl w:val="0"/>
        <w:kinsoku/>
        <w:wordWrap/>
        <w:overflowPunct w:val="0"/>
        <w:topLinePunct w:val="0"/>
        <w:autoSpaceDE/>
        <w:autoSpaceDN/>
        <w:bidi w:val="0"/>
        <w:adjustRightInd/>
        <w:snapToGrid/>
        <w:spacing w:line="540" w:lineRule="exact"/>
        <w:ind w:left="0" w:firstLine="643" w:firstLineChars="200"/>
        <w:jc w:val="both"/>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
          <w:bCs w:val="0"/>
          <w:sz w:val="32"/>
          <w:szCs w:val="32"/>
          <w:lang w:eastAsia="zh-CN"/>
        </w:rPr>
        <w:t>（</w:t>
      </w:r>
      <w:r>
        <w:rPr>
          <w:rFonts w:hint="eastAsia" w:ascii="方正仿宋_GBK" w:hAnsi="方正仿宋_GBK" w:eastAsia="方正仿宋_GBK" w:cs="方正仿宋_GBK"/>
          <w:b/>
          <w:bCs w:val="0"/>
          <w:sz w:val="32"/>
          <w:szCs w:val="32"/>
          <w:lang w:val="en-US" w:eastAsia="zh-CN"/>
        </w:rPr>
        <w:t>五</w:t>
      </w:r>
      <w:r>
        <w:rPr>
          <w:rFonts w:hint="eastAsia" w:ascii="方正仿宋_GBK" w:hAnsi="方正仿宋_GBK" w:eastAsia="方正仿宋_GBK" w:cs="方正仿宋_GBK"/>
          <w:b/>
          <w:bCs w:val="0"/>
          <w:sz w:val="32"/>
          <w:szCs w:val="32"/>
          <w:lang w:eastAsia="zh-CN"/>
        </w:rPr>
        <w:t>）迎检迎考：</w:t>
      </w:r>
      <w:r>
        <w:rPr>
          <w:rFonts w:hint="eastAsia" w:ascii="方正仿宋_GBK" w:hAnsi="方正仿宋_GBK" w:eastAsia="方正仿宋_GBK" w:cs="方正仿宋_GBK"/>
          <w:bCs/>
          <w:sz w:val="32"/>
          <w:szCs w:val="32"/>
        </w:rPr>
        <w:t>代表全区接受</w:t>
      </w:r>
      <w:r>
        <w:rPr>
          <w:rFonts w:hint="eastAsia" w:ascii="方正仿宋_GBK" w:hAnsi="方正仿宋_GBK" w:eastAsia="方正仿宋_GBK" w:cs="方正仿宋_GBK"/>
          <w:bCs/>
          <w:sz w:val="32"/>
          <w:szCs w:val="32"/>
          <w:lang w:eastAsia="zh-CN"/>
        </w:rPr>
        <w:t>市级交叉核查、第三方评估等检查，</w:t>
      </w:r>
      <w:r>
        <w:rPr>
          <w:rFonts w:hint="eastAsia" w:ascii="方正仿宋_GBK" w:hAnsi="方正仿宋_GBK" w:eastAsia="方正仿宋_GBK" w:cs="方正仿宋_GBK"/>
          <w:bCs/>
          <w:sz w:val="32"/>
          <w:szCs w:val="32"/>
        </w:rPr>
        <w:t>1次</w:t>
      </w:r>
      <w:r>
        <w:rPr>
          <w:rFonts w:hint="eastAsia" w:ascii="方正仿宋_GBK" w:hAnsi="方正仿宋_GBK" w:eastAsia="方正仿宋_GBK" w:cs="方正仿宋_GBK"/>
          <w:bCs/>
          <w:sz w:val="32"/>
          <w:szCs w:val="32"/>
          <w:lang w:eastAsia="zh-CN"/>
        </w:rPr>
        <w:t>加</w:t>
      </w:r>
      <w:r>
        <w:rPr>
          <w:rFonts w:hint="eastAsia" w:ascii="方正仿宋_GBK" w:hAnsi="方正仿宋_GBK" w:eastAsia="方正仿宋_GBK" w:cs="方正仿宋_GBK"/>
          <w:bCs/>
          <w:sz w:val="32"/>
          <w:szCs w:val="32"/>
          <w:lang w:val="en-US" w:eastAsia="zh-CN"/>
        </w:rPr>
        <w:t>0.5</w:t>
      </w:r>
      <w:r>
        <w:rPr>
          <w:rFonts w:hint="eastAsia" w:ascii="方正仿宋_GBK" w:hAnsi="方正仿宋_GBK" w:eastAsia="方正仿宋_GBK" w:cs="方正仿宋_GBK"/>
          <w:bCs/>
          <w:sz w:val="32"/>
          <w:szCs w:val="32"/>
        </w:rPr>
        <w:t>分，最多加</w:t>
      </w:r>
      <w:r>
        <w:rPr>
          <w:rFonts w:hint="eastAsia" w:ascii="方正仿宋_GBK" w:hAnsi="方正仿宋_GBK" w:eastAsia="方正仿宋_GBK" w:cs="方正仿宋_GBK"/>
          <w:bCs/>
          <w:sz w:val="32"/>
          <w:szCs w:val="32"/>
          <w:lang w:val="en-US" w:eastAsia="zh-CN"/>
        </w:rPr>
        <w:t>1</w:t>
      </w:r>
      <w:r>
        <w:rPr>
          <w:rFonts w:hint="eastAsia" w:ascii="方正仿宋_GBK" w:hAnsi="方正仿宋_GBK" w:eastAsia="方正仿宋_GBK" w:cs="方正仿宋_GBK"/>
          <w:bCs/>
          <w:sz w:val="32"/>
          <w:szCs w:val="32"/>
        </w:rPr>
        <w:t>分。</w:t>
      </w:r>
    </w:p>
    <w:p>
      <w:pPr>
        <w:keepNext w:val="0"/>
        <w:keepLines w:val="0"/>
        <w:pageBreakBefore w:val="0"/>
        <w:widowControl w:val="0"/>
        <w:kinsoku/>
        <w:wordWrap/>
        <w:overflowPunct w:val="0"/>
        <w:topLinePunct w:val="0"/>
        <w:autoSpaceDE/>
        <w:autoSpaceDN/>
        <w:bidi w:val="0"/>
        <w:adjustRightInd/>
        <w:snapToGrid/>
        <w:spacing w:line="540" w:lineRule="exact"/>
        <w:ind w:left="0" w:firstLine="640" w:firstLineChars="200"/>
        <w:jc w:val="both"/>
        <w:textAlignment w:val="auto"/>
        <w:rPr>
          <w:rFonts w:hint="eastAsia" w:ascii="方正黑体_GBK" w:hAnsi="楷体_GB2312" w:eastAsia="方正黑体_GBK" w:cs="楷体_GB2312"/>
          <w:bCs/>
          <w:sz w:val="32"/>
          <w:szCs w:val="32"/>
        </w:rPr>
      </w:pPr>
      <w:r>
        <w:rPr>
          <w:rFonts w:hint="eastAsia" w:ascii="方正黑体_GBK" w:hAnsi="楷体_GB2312" w:eastAsia="方正黑体_GBK" w:cs="楷体_GB2312"/>
          <w:bCs/>
          <w:sz w:val="32"/>
          <w:szCs w:val="32"/>
          <w:lang w:val="en-US" w:eastAsia="zh-CN"/>
        </w:rPr>
        <w:t>六、</w:t>
      </w:r>
      <w:r>
        <w:rPr>
          <w:rFonts w:hint="eastAsia" w:ascii="方正黑体_GBK" w:hAnsi="楷体_GB2312" w:eastAsia="方正黑体_GBK" w:cs="楷体_GB2312"/>
          <w:bCs/>
          <w:sz w:val="32"/>
          <w:szCs w:val="32"/>
        </w:rPr>
        <w:t>结果运用</w:t>
      </w:r>
    </w:p>
    <w:p>
      <w:pPr>
        <w:keepNext w:val="0"/>
        <w:keepLines w:val="0"/>
        <w:pageBreakBefore w:val="0"/>
        <w:widowControl w:val="0"/>
        <w:kinsoku/>
        <w:wordWrap/>
        <w:overflowPunct w:val="0"/>
        <w:topLinePunct w:val="0"/>
        <w:autoSpaceDE/>
        <w:autoSpaceDN/>
        <w:bidi w:val="0"/>
        <w:adjustRightInd/>
        <w:snapToGrid/>
        <w:spacing w:line="540" w:lineRule="exact"/>
        <w:ind w:left="0" w:firstLine="640" w:firstLineChars="200"/>
        <w:jc w:val="both"/>
        <w:textAlignment w:val="auto"/>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（一）</w:t>
      </w:r>
      <w:r>
        <w:rPr>
          <w:rFonts w:hint="eastAsia" w:ascii="方正仿宋_GBK" w:hAnsi="仿宋_GB2312" w:eastAsia="方正仿宋_GBK" w:cs="仿宋_GB2312"/>
          <w:sz w:val="32"/>
          <w:szCs w:val="32"/>
          <w:lang w:val="en-US" w:eastAsia="zh-CN"/>
        </w:rPr>
        <w:t>将考核结果反馈镇党群办及各村</w:t>
      </w:r>
      <w:r>
        <w:rPr>
          <w:rFonts w:hint="eastAsia" w:ascii="方正仿宋_GBK" w:hAnsi="仿宋_GB2312" w:eastAsia="方正仿宋_GBK" w:cs="仿宋_GB2312"/>
          <w:sz w:val="32"/>
          <w:szCs w:val="32"/>
        </w:rPr>
        <w:t>，对排名靠后的</w:t>
      </w:r>
      <w:r>
        <w:rPr>
          <w:rFonts w:hint="eastAsia" w:ascii="方正仿宋_GBK" w:hAnsi="仿宋_GB2312" w:eastAsia="方正仿宋_GBK" w:cs="仿宋_GB2312"/>
          <w:sz w:val="32"/>
          <w:szCs w:val="32"/>
          <w:lang w:val="en-US" w:eastAsia="zh-CN"/>
        </w:rPr>
        <w:t>村</w:t>
      </w:r>
      <w:r>
        <w:rPr>
          <w:rFonts w:hint="eastAsia" w:ascii="方正仿宋_GBK" w:hAnsi="仿宋_GB2312" w:eastAsia="方正仿宋_GBK" w:cs="仿宋_GB2312"/>
          <w:sz w:val="32"/>
          <w:szCs w:val="32"/>
        </w:rPr>
        <w:t>由</w:t>
      </w:r>
      <w:r>
        <w:rPr>
          <w:rFonts w:hint="eastAsia" w:ascii="方正仿宋_GBK" w:hAnsi="仿宋_GB2312" w:eastAsia="方正仿宋_GBK" w:cs="仿宋_GB2312"/>
          <w:sz w:val="32"/>
          <w:szCs w:val="32"/>
          <w:lang w:val="en-US" w:eastAsia="zh-CN"/>
        </w:rPr>
        <w:t>分管</w:t>
      </w:r>
      <w:r>
        <w:rPr>
          <w:rFonts w:hint="eastAsia" w:ascii="方正仿宋_GBK" w:hAnsi="仿宋_GB2312" w:eastAsia="方正仿宋_GBK" w:cs="仿宋_GB2312"/>
          <w:sz w:val="32"/>
          <w:szCs w:val="32"/>
        </w:rPr>
        <w:t>领导进行组织谈话。</w:t>
      </w:r>
    </w:p>
    <w:p>
      <w:pPr>
        <w:keepNext w:val="0"/>
        <w:keepLines w:val="0"/>
        <w:pageBreakBefore w:val="0"/>
        <w:widowControl w:val="0"/>
        <w:kinsoku/>
        <w:wordWrap/>
        <w:topLinePunct w:val="0"/>
        <w:bidi w:val="0"/>
        <w:adjustRightInd w:val="0"/>
        <w:snapToGrid w:val="0"/>
        <w:spacing w:line="540" w:lineRule="exact"/>
        <w:ind w:firstLine="640" w:firstLineChars="200"/>
        <w:jc w:val="left"/>
        <w:textAlignment w:val="auto"/>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（二）</w:t>
      </w:r>
      <w:r>
        <w:rPr>
          <w:rFonts w:hint="eastAsia" w:eastAsia="方正仿宋_GBK" w:cs="方正仿宋_GBK"/>
          <w:color w:val="000000"/>
          <w:sz w:val="32"/>
          <w:szCs w:val="32"/>
          <w:lang w:val="en-US" w:eastAsia="zh-CN"/>
        </w:rPr>
        <w:t>此项专项考核</w:t>
      </w:r>
      <w:r>
        <w:rPr>
          <w:rFonts w:hint="eastAsia" w:eastAsia="方正仿宋_GBK" w:cs="方正仿宋_GBK"/>
          <w:color w:val="000000"/>
          <w:sz w:val="32"/>
          <w:szCs w:val="32"/>
        </w:rPr>
        <w:t>涉及一票否决的按有关要求启动问责追责等程序。</w:t>
      </w:r>
    </w:p>
    <w:p>
      <w:pPr>
        <w:keepNext w:val="0"/>
        <w:keepLines w:val="0"/>
        <w:pageBreakBefore w:val="0"/>
        <w:widowControl w:val="0"/>
        <w:kinsoku/>
        <w:wordWrap/>
        <w:topLinePunct w:val="0"/>
        <w:bidi w:val="0"/>
        <w:spacing w:line="540" w:lineRule="exact"/>
        <w:textAlignment w:val="auto"/>
        <w:rPr>
          <w:rFonts w:hint="default"/>
          <w:lang w:val="en-US" w:eastAsia="zh-CN"/>
        </w:rPr>
      </w:pPr>
    </w:p>
    <w:p>
      <w:pPr>
        <w:keepNext w:val="0"/>
        <w:keepLines w:val="0"/>
        <w:pageBreakBefore w:val="0"/>
        <w:widowControl w:val="0"/>
        <w:kinsoku/>
        <w:wordWrap/>
        <w:topLinePunct w:val="0"/>
        <w:bidi w:val="0"/>
        <w:spacing w:line="540" w:lineRule="exact"/>
        <w:textAlignment w:val="auto"/>
        <w:rPr>
          <w:rFonts w:hint="default"/>
          <w:lang w:val="en-US" w:eastAsia="zh-CN"/>
        </w:rPr>
      </w:pPr>
    </w:p>
    <w:p>
      <w:pPr>
        <w:pStyle w:val="3"/>
        <w:ind w:left="0" w:leftChars="0" w:firstLine="0" w:firstLineChars="0"/>
        <w:rPr>
          <w:rFonts w:hint="default"/>
          <w:lang w:val="en-US" w:eastAsia="zh-CN"/>
        </w:rPr>
      </w:pPr>
    </w:p>
    <w:p>
      <w:pPr>
        <w:rPr>
          <w:rFonts w:hint="default"/>
          <w:lang w:val="en-US" w:eastAsia="zh-CN"/>
        </w:rPr>
      </w:pPr>
    </w:p>
    <w:p>
      <w:pPr>
        <w:pBdr>
          <w:top w:val="single" w:color="auto" w:sz="4" w:space="1"/>
          <w:bottom w:val="single" w:color="auto" w:sz="4" w:space="1"/>
        </w:pBdr>
        <w:spacing w:line="594" w:lineRule="exact"/>
        <w:rPr>
          <w:rFonts w:hint="default"/>
        </w:rPr>
      </w:pPr>
      <w:r>
        <w:rPr>
          <w:rStyle w:val="21"/>
          <w:rFonts w:hint="default" w:ascii="Times New Roman" w:hAnsi="Times New Roman" w:eastAsia="方正仿宋_GBK" w:cs="Times New Roman"/>
          <w:sz w:val="28"/>
          <w:szCs w:val="28"/>
        </w:rPr>
        <w:t xml:space="preserve">渝北区古路镇党政办公室   </w:t>
      </w:r>
      <w:r>
        <w:rPr>
          <w:rStyle w:val="21"/>
          <w:rFonts w:hint="default" w:ascii="Times New Roman" w:hAnsi="Times New Roman" w:eastAsia="方正仿宋_GBK" w:cs="Times New Roman"/>
          <w:sz w:val="28"/>
          <w:szCs w:val="28"/>
          <w:lang w:val="en-US" w:eastAsia="zh-CN"/>
        </w:rPr>
        <w:t xml:space="preserve">      </w:t>
      </w:r>
      <w:r>
        <w:rPr>
          <w:rStyle w:val="21"/>
          <w:rFonts w:hint="default" w:ascii="Times New Roman" w:hAnsi="Times New Roman" w:eastAsia="方正仿宋_GBK" w:cs="Times New Roman"/>
          <w:sz w:val="28"/>
          <w:szCs w:val="28"/>
        </w:rPr>
        <w:t xml:space="preserve">  </w:t>
      </w:r>
      <w:r>
        <w:rPr>
          <w:rStyle w:val="21"/>
          <w:rFonts w:hint="eastAsia" w:ascii="Times New Roman" w:hAnsi="Times New Roman" w:eastAsia="方正仿宋_GBK" w:cs="Times New Roman"/>
          <w:sz w:val="28"/>
          <w:szCs w:val="28"/>
          <w:lang w:val="en-US" w:eastAsia="zh-CN"/>
        </w:rPr>
        <w:t xml:space="preserve">        </w:t>
      </w:r>
      <w:r>
        <w:rPr>
          <w:rStyle w:val="21"/>
          <w:rFonts w:hint="default" w:ascii="Times New Roman" w:hAnsi="Times New Roman" w:eastAsia="方正仿宋_GBK" w:cs="Times New Roman"/>
          <w:sz w:val="28"/>
          <w:szCs w:val="28"/>
        </w:rPr>
        <w:t xml:space="preserve">    20</w:t>
      </w:r>
      <w:r>
        <w:rPr>
          <w:rStyle w:val="21"/>
          <w:rFonts w:hint="default" w:ascii="Times New Roman" w:hAnsi="Times New Roman" w:eastAsia="方正仿宋_GBK" w:cs="Times New Roman"/>
          <w:sz w:val="28"/>
          <w:szCs w:val="28"/>
          <w:lang w:val="en-US" w:eastAsia="zh-CN"/>
        </w:rPr>
        <w:t>2</w:t>
      </w:r>
      <w:r>
        <w:rPr>
          <w:rStyle w:val="21"/>
          <w:rFonts w:hint="eastAsia" w:ascii="Times New Roman" w:hAnsi="Times New Roman" w:eastAsia="方正仿宋_GBK" w:cs="Times New Roman"/>
          <w:sz w:val="28"/>
          <w:szCs w:val="28"/>
          <w:lang w:val="en-US" w:eastAsia="zh-CN"/>
        </w:rPr>
        <w:t>4</w:t>
      </w:r>
      <w:r>
        <w:rPr>
          <w:rStyle w:val="21"/>
          <w:rFonts w:hint="default" w:ascii="Times New Roman" w:hAnsi="Times New Roman" w:eastAsia="方正仿宋_GBK" w:cs="Times New Roman"/>
          <w:sz w:val="28"/>
          <w:szCs w:val="28"/>
        </w:rPr>
        <w:t>年</w:t>
      </w:r>
      <w:r>
        <w:rPr>
          <w:rStyle w:val="21"/>
          <w:rFonts w:hint="eastAsia" w:ascii="Times New Roman" w:hAnsi="Times New Roman" w:eastAsia="方正仿宋_GBK" w:cs="Times New Roman"/>
          <w:sz w:val="28"/>
          <w:szCs w:val="28"/>
          <w:lang w:val="en-US" w:eastAsia="zh-CN"/>
        </w:rPr>
        <w:t>2</w:t>
      </w:r>
      <w:r>
        <w:rPr>
          <w:rStyle w:val="21"/>
          <w:rFonts w:hint="default" w:ascii="Times New Roman" w:hAnsi="Times New Roman" w:eastAsia="方正仿宋_GBK" w:cs="Times New Roman"/>
          <w:sz w:val="28"/>
          <w:szCs w:val="28"/>
        </w:rPr>
        <w:t>月</w:t>
      </w:r>
      <w:r>
        <w:rPr>
          <w:rStyle w:val="21"/>
          <w:rFonts w:hint="eastAsia" w:ascii="Times New Roman" w:hAnsi="Times New Roman" w:eastAsia="方正仿宋_GBK" w:cs="Times New Roman"/>
          <w:sz w:val="28"/>
          <w:szCs w:val="28"/>
          <w:lang w:val="en-US" w:eastAsia="zh-CN"/>
        </w:rPr>
        <w:t>29</w:t>
      </w:r>
      <w:r>
        <w:rPr>
          <w:rStyle w:val="21"/>
          <w:rFonts w:hint="default" w:ascii="Times New Roman" w:hAnsi="Times New Roman" w:eastAsia="方正仿宋_GBK" w:cs="Times New Roman"/>
          <w:sz w:val="28"/>
          <w:szCs w:val="28"/>
        </w:rPr>
        <w:t>日印发</w:t>
      </w:r>
    </w:p>
    <w:sectPr>
      <w:footerReference r:id="rId3" w:type="default"/>
      <w:pgSz w:w="11906" w:h="16838"/>
      <w:pgMar w:top="1984" w:right="1474" w:bottom="1587" w:left="1474" w:header="851" w:footer="1020" w:gutter="0"/>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方正楷体简体">
    <w:altName w:val="宋体"/>
    <w:panose1 w:val="02010601030101010101"/>
    <w:charset w:val="86"/>
    <w:family w:val="auto"/>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mOGU0ZGFhYzNlZjIzZTE3ZmJlYmNhYzMyNmFiOGEifQ=="/>
  </w:docVars>
  <w:rsids>
    <w:rsidRoot w:val="5FD04C18"/>
    <w:rsid w:val="0020560A"/>
    <w:rsid w:val="00C46C84"/>
    <w:rsid w:val="0204501C"/>
    <w:rsid w:val="03674BED"/>
    <w:rsid w:val="03A70424"/>
    <w:rsid w:val="041F6D5C"/>
    <w:rsid w:val="04F042DC"/>
    <w:rsid w:val="062C48C8"/>
    <w:rsid w:val="063226C9"/>
    <w:rsid w:val="06794316"/>
    <w:rsid w:val="067A5464"/>
    <w:rsid w:val="06CA359D"/>
    <w:rsid w:val="07987EF6"/>
    <w:rsid w:val="09113757"/>
    <w:rsid w:val="09986623"/>
    <w:rsid w:val="0ABC2A08"/>
    <w:rsid w:val="0B266665"/>
    <w:rsid w:val="0C283F46"/>
    <w:rsid w:val="0D062AA9"/>
    <w:rsid w:val="0DBA7B18"/>
    <w:rsid w:val="0DD76E17"/>
    <w:rsid w:val="0E42618A"/>
    <w:rsid w:val="0F90672F"/>
    <w:rsid w:val="0FB23DF6"/>
    <w:rsid w:val="0FDA6244"/>
    <w:rsid w:val="100F5F90"/>
    <w:rsid w:val="125E6C41"/>
    <w:rsid w:val="16A72547"/>
    <w:rsid w:val="1757551B"/>
    <w:rsid w:val="18675712"/>
    <w:rsid w:val="19001B94"/>
    <w:rsid w:val="1A5333E5"/>
    <w:rsid w:val="1A665E14"/>
    <w:rsid w:val="1A925E28"/>
    <w:rsid w:val="1B872A6E"/>
    <w:rsid w:val="1C1C5687"/>
    <w:rsid w:val="1C3A5710"/>
    <w:rsid w:val="1D035363"/>
    <w:rsid w:val="1DA601C9"/>
    <w:rsid w:val="1E5E1161"/>
    <w:rsid w:val="1EC71B41"/>
    <w:rsid w:val="1EF94B1F"/>
    <w:rsid w:val="20232FE1"/>
    <w:rsid w:val="20373F61"/>
    <w:rsid w:val="21790C15"/>
    <w:rsid w:val="217B6B16"/>
    <w:rsid w:val="21E012B4"/>
    <w:rsid w:val="229B0630"/>
    <w:rsid w:val="22D2007C"/>
    <w:rsid w:val="233E436C"/>
    <w:rsid w:val="23A04089"/>
    <w:rsid w:val="242813F8"/>
    <w:rsid w:val="24551019"/>
    <w:rsid w:val="254B0FBE"/>
    <w:rsid w:val="256C03FC"/>
    <w:rsid w:val="25BE1DF8"/>
    <w:rsid w:val="265965D0"/>
    <w:rsid w:val="274A356B"/>
    <w:rsid w:val="27DB4308"/>
    <w:rsid w:val="295521C3"/>
    <w:rsid w:val="2A2412BE"/>
    <w:rsid w:val="2A643F77"/>
    <w:rsid w:val="2B3404F1"/>
    <w:rsid w:val="2B7D0FCD"/>
    <w:rsid w:val="2B8D0B33"/>
    <w:rsid w:val="2BA953F6"/>
    <w:rsid w:val="2C1725D4"/>
    <w:rsid w:val="2C1F0A81"/>
    <w:rsid w:val="2C3044A0"/>
    <w:rsid w:val="2C3C2F52"/>
    <w:rsid w:val="2C717A89"/>
    <w:rsid w:val="2E366227"/>
    <w:rsid w:val="2FB13FBB"/>
    <w:rsid w:val="2FB477CB"/>
    <w:rsid w:val="304A1F8F"/>
    <w:rsid w:val="305D0127"/>
    <w:rsid w:val="32033360"/>
    <w:rsid w:val="324C4EF4"/>
    <w:rsid w:val="32591FFA"/>
    <w:rsid w:val="347E2132"/>
    <w:rsid w:val="34E753F2"/>
    <w:rsid w:val="35C259A8"/>
    <w:rsid w:val="3618058F"/>
    <w:rsid w:val="36373588"/>
    <w:rsid w:val="364A15AE"/>
    <w:rsid w:val="364E66CE"/>
    <w:rsid w:val="36662A54"/>
    <w:rsid w:val="36950276"/>
    <w:rsid w:val="375E3D66"/>
    <w:rsid w:val="37F140E1"/>
    <w:rsid w:val="395E41FC"/>
    <w:rsid w:val="3A39385D"/>
    <w:rsid w:val="3AB20D72"/>
    <w:rsid w:val="3ACE4D55"/>
    <w:rsid w:val="3B1275C1"/>
    <w:rsid w:val="3B492EA8"/>
    <w:rsid w:val="3CF71A90"/>
    <w:rsid w:val="3DFB2D06"/>
    <w:rsid w:val="3E28579F"/>
    <w:rsid w:val="3F9A383A"/>
    <w:rsid w:val="3FFA6C9C"/>
    <w:rsid w:val="41E9686A"/>
    <w:rsid w:val="4208760F"/>
    <w:rsid w:val="42AC20E3"/>
    <w:rsid w:val="42D331C0"/>
    <w:rsid w:val="42E432F8"/>
    <w:rsid w:val="446806A8"/>
    <w:rsid w:val="44B24350"/>
    <w:rsid w:val="44F43CB9"/>
    <w:rsid w:val="45C229D5"/>
    <w:rsid w:val="47D31276"/>
    <w:rsid w:val="48304878"/>
    <w:rsid w:val="487F18D9"/>
    <w:rsid w:val="489C4B4C"/>
    <w:rsid w:val="48AA66B8"/>
    <w:rsid w:val="48B432F4"/>
    <w:rsid w:val="48D0295E"/>
    <w:rsid w:val="49965AFF"/>
    <w:rsid w:val="4AF20664"/>
    <w:rsid w:val="4B1D495C"/>
    <w:rsid w:val="4B4B4143"/>
    <w:rsid w:val="4CDD764A"/>
    <w:rsid w:val="4D1C36CE"/>
    <w:rsid w:val="4D877E53"/>
    <w:rsid w:val="4DDC22D3"/>
    <w:rsid w:val="506D69F0"/>
    <w:rsid w:val="520F6FEF"/>
    <w:rsid w:val="52287B99"/>
    <w:rsid w:val="526312D2"/>
    <w:rsid w:val="527C12C8"/>
    <w:rsid w:val="528D23C9"/>
    <w:rsid w:val="531A3FF9"/>
    <w:rsid w:val="533A3104"/>
    <w:rsid w:val="53717CF1"/>
    <w:rsid w:val="538677D0"/>
    <w:rsid w:val="53C67808"/>
    <w:rsid w:val="54873B39"/>
    <w:rsid w:val="548908B2"/>
    <w:rsid w:val="551E5284"/>
    <w:rsid w:val="56153623"/>
    <w:rsid w:val="56443857"/>
    <w:rsid w:val="564D6A9A"/>
    <w:rsid w:val="568226EF"/>
    <w:rsid w:val="5721445A"/>
    <w:rsid w:val="57AC1143"/>
    <w:rsid w:val="57D579A2"/>
    <w:rsid w:val="590652F6"/>
    <w:rsid w:val="59CA3CC4"/>
    <w:rsid w:val="5A435C22"/>
    <w:rsid w:val="5A4D79E2"/>
    <w:rsid w:val="5AA114F3"/>
    <w:rsid w:val="5AA57746"/>
    <w:rsid w:val="5B04097E"/>
    <w:rsid w:val="5B8E2FA9"/>
    <w:rsid w:val="5BB433FB"/>
    <w:rsid w:val="5C543066"/>
    <w:rsid w:val="5CA06AF2"/>
    <w:rsid w:val="5DCE0A5C"/>
    <w:rsid w:val="5EBE2E80"/>
    <w:rsid w:val="5EE36447"/>
    <w:rsid w:val="5F1A6D73"/>
    <w:rsid w:val="5F8F1E39"/>
    <w:rsid w:val="5FD04C18"/>
    <w:rsid w:val="60BF1230"/>
    <w:rsid w:val="61447578"/>
    <w:rsid w:val="62041AC4"/>
    <w:rsid w:val="621E2206"/>
    <w:rsid w:val="623946CF"/>
    <w:rsid w:val="62504DEB"/>
    <w:rsid w:val="62B71723"/>
    <w:rsid w:val="63A73D16"/>
    <w:rsid w:val="646A2197"/>
    <w:rsid w:val="65C46811"/>
    <w:rsid w:val="65E62CD6"/>
    <w:rsid w:val="66845C7B"/>
    <w:rsid w:val="66F34673"/>
    <w:rsid w:val="69B9050A"/>
    <w:rsid w:val="69C16400"/>
    <w:rsid w:val="69D05DE3"/>
    <w:rsid w:val="6A4C6D10"/>
    <w:rsid w:val="6A595910"/>
    <w:rsid w:val="6A770C72"/>
    <w:rsid w:val="6A953A3C"/>
    <w:rsid w:val="6AA04583"/>
    <w:rsid w:val="6AE16160"/>
    <w:rsid w:val="6B1B5180"/>
    <w:rsid w:val="6B791B3F"/>
    <w:rsid w:val="6B7979E8"/>
    <w:rsid w:val="6B7B2C0C"/>
    <w:rsid w:val="6BC65DD2"/>
    <w:rsid w:val="6BE136C4"/>
    <w:rsid w:val="6CD46E5E"/>
    <w:rsid w:val="6D070DC9"/>
    <w:rsid w:val="6DCF605A"/>
    <w:rsid w:val="6DDE7BD9"/>
    <w:rsid w:val="6E1D0C21"/>
    <w:rsid w:val="6E957AC0"/>
    <w:rsid w:val="70086F05"/>
    <w:rsid w:val="70902C4E"/>
    <w:rsid w:val="70B52D71"/>
    <w:rsid w:val="71DB7BAD"/>
    <w:rsid w:val="723561DD"/>
    <w:rsid w:val="72891913"/>
    <w:rsid w:val="731F2AC2"/>
    <w:rsid w:val="746F59A7"/>
    <w:rsid w:val="747D4800"/>
    <w:rsid w:val="748B5455"/>
    <w:rsid w:val="75215180"/>
    <w:rsid w:val="754D54B1"/>
    <w:rsid w:val="75DA5517"/>
    <w:rsid w:val="760955C1"/>
    <w:rsid w:val="76455994"/>
    <w:rsid w:val="76DE5F56"/>
    <w:rsid w:val="77B8192F"/>
    <w:rsid w:val="78CF265B"/>
    <w:rsid w:val="78ED2C48"/>
    <w:rsid w:val="792112DC"/>
    <w:rsid w:val="79656609"/>
    <w:rsid w:val="7A016479"/>
    <w:rsid w:val="7A6D22A7"/>
    <w:rsid w:val="7AA26339"/>
    <w:rsid w:val="7AFC632A"/>
    <w:rsid w:val="7B2C3617"/>
    <w:rsid w:val="7B35170F"/>
    <w:rsid w:val="7BB612DF"/>
    <w:rsid w:val="7BCC1CFC"/>
    <w:rsid w:val="7BE77747"/>
    <w:rsid w:val="7C1A4ABA"/>
    <w:rsid w:val="7C91623D"/>
    <w:rsid w:val="7C94444E"/>
    <w:rsid w:val="7CBA0200"/>
    <w:rsid w:val="7CD576B5"/>
    <w:rsid w:val="7CFA1DEF"/>
    <w:rsid w:val="7D7E2FDA"/>
    <w:rsid w:val="7EFF1C4D"/>
    <w:rsid w:val="7F395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6"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next w:val="1"/>
    <w:qFormat/>
    <w:uiPriority w:val="0"/>
    <w:pPr>
      <w:keepNext/>
      <w:keepLines/>
      <w:widowControl w:val="0"/>
      <w:spacing w:beforeLines="0" w:beforeAutospacing="0" w:afterLines="0" w:afterAutospacing="0" w:line="594" w:lineRule="exact"/>
      <w:ind w:firstLine="880" w:firstLineChars="200"/>
      <w:jc w:val="both"/>
      <w:outlineLvl w:val="0"/>
    </w:pPr>
    <w:rPr>
      <w:rFonts w:ascii="Times New Roman" w:hAnsi="Times New Roman" w:eastAsia="方正黑体_GBK" w:cs="Times New Roman"/>
      <w:kern w:val="44"/>
      <w:sz w:val="32"/>
      <w:szCs w:val="24"/>
      <w:lang w:val="en-US" w:eastAsia="zh-CN" w:bidi="ar-SA"/>
    </w:rPr>
  </w:style>
  <w:style w:type="paragraph" w:styleId="5">
    <w:name w:val="heading 2"/>
    <w:basedOn w:val="1"/>
    <w:next w:val="1"/>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imes New Roman"/>
      <w:b/>
      <w:kern w:val="2"/>
      <w:sz w:val="32"/>
      <w:szCs w:val="33"/>
      <w:lang w:val="en-US" w:eastAsia="zh-CN" w:bidi="ar-SA"/>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index 8"/>
    <w:basedOn w:val="1"/>
    <w:next w:val="1"/>
    <w:unhideWhenUsed/>
    <w:qFormat/>
    <w:uiPriority w:val="99"/>
    <w:pPr>
      <w:ind w:left="1400" w:leftChars="1400"/>
    </w:pPr>
  </w:style>
  <w:style w:type="paragraph" w:styleId="7">
    <w:name w:val="Normal Indent"/>
    <w:basedOn w:val="1"/>
    <w:next w:val="1"/>
    <w:qFormat/>
    <w:uiPriority w:val="0"/>
    <w:pPr>
      <w:ind w:firstLine="420" w:firstLineChars="200"/>
    </w:pPr>
    <w:rPr>
      <w:rFonts w:ascii="Calibri" w:hAnsi="Calibri"/>
      <w:szCs w:val="22"/>
    </w:rPr>
  </w:style>
  <w:style w:type="paragraph" w:styleId="8">
    <w:name w:val="Body Text"/>
    <w:basedOn w:val="1"/>
    <w:next w:val="1"/>
    <w:qFormat/>
    <w:uiPriority w:val="0"/>
    <w:pPr>
      <w:spacing w:after="120"/>
    </w:pPr>
    <w:rPr>
      <w:rFonts w:ascii="仿宋_GB2312"/>
    </w:rPr>
  </w:style>
  <w:style w:type="paragraph" w:styleId="9">
    <w:name w:val="Body Text Indent"/>
    <w:basedOn w:val="1"/>
    <w:qFormat/>
    <w:uiPriority w:val="6"/>
    <w:pPr>
      <w:ind w:firstLine="720"/>
    </w:pPr>
    <w:rPr>
      <w:kern w:val="1"/>
      <w:sz w:val="32"/>
    </w:rPr>
  </w:style>
  <w:style w:type="paragraph" w:styleId="10">
    <w:name w:val="toc 5"/>
    <w:basedOn w:val="1"/>
    <w:next w:val="1"/>
    <w:unhideWhenUsed/>
    <w:qFormat/>
    <w:uiPriority w:val="39"/>
    <w:pPr>
      <w:ind w:left="1680" w:leftChars="800"/>
    </w:pPr>
  </w:style>
  <w:style w:type="paragraph" w:styleId="11">
    <w:name w:val="Plain Text"/>
    <w:unhideWhenUsed/>
    <w:qFormat/>
    <w:uiPriority w:val="0"/>
    <w:pPr>
      <w:widowControl w:val="0"/>
      <w:jc w:val="both"/>
    </w:pPr>
    <w:rPr>
      <w:rFonts w:ascii="宋体" w:hAnsi="宋体" w:eastAsia="宋体" w:cs="Courier New"/>
      <w:color w:val="000000"/>
      <w:kern w:val="2"/>
      <w:sz w:val="21"/>
      <w:szCs w:val="21"/>
      <w:lang w:val="en-US" w:eastAsia="zh-CN" w:bidi="ar-SA"/>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unhideWhenUsed/>
    <w:qFormat/>
    <w:uiPriority w:val="99"/>
    <w:pPr>
      <w:spacing w:beforeAutospacing="1" w:afterAutospacing="1"/>
      <w:jc w:val="left"/>
    </w:pPr>
    <w:rPr>
      <w:rFonts w:cs="Times New Roman"/>
      <w:kern w:val="0"/>
      <w:sz w:val="24"/>
    </w:rPr>
  </w:style>
  <w:style w:type="paragraph" w:styleId="15">
    <w:name w:val="Body Text First Indent 2"/>
    <w:basedOn w:val="9"/>
    <w:qFormat/>
    <w:uiPriority w:val="0"/>
    <w:pPr>
      <w:ind w:firstLine="420" w:firstLineChars="200"/>
    </w:p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paragraph" w:customStyle="1" w:styleId="20">
    <w:name w:val="BodyText"/>
    <w:basedOn w:val="1"/>
    <w:qFormat/>
    <w:uiPriority w:val="0"/>
  </w:style>
  <w:style w:type="character" w:customStyle="1" w:styleId="21">
    <w:name w:val="ca-21"/>
    <w:basedOn w:val="18"/>
    <w:qFormat/>
    <w:uiPriority w:val="0"/>
    <w:rPr>
      <w:rFonts w:hint="eastAsia" w:ascii="方正仿宋_GBK" w:eastAsia="方正仿宋_GBK"/>
      <w:sz w:val="32"/>
      <w:szCs w:val="32"/>
    </w:rPr>
  </w:style>
  <w:style w:type="paragraph" w:customStyle="1" w:styleId="22">
    <w:name w:val="Normal_0"/>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23">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24">
    <w:name w:val="公文正文"/>
    <w:basedOn w:val="25"/>
    <w:qFormat/>
    <w:uiPriority w:val="0"/>
    <w:pPr>
      <w:jc w:val="both"/>
    </w:pPr>
    <w:rPr>
      <w:rFonts w:ascii="Times New Roman" w:hAnsi="Times New Roman" w:eastAsia="方正仿宋_GBK"/>
      <w:sz w:val="32"/>
    </w:rPr>
  </w:style>
  <w:style w:type="paragraph" w:customStyle="1" w:styleId="25">
    <w:name w:val="公文标题"/>
    <w:basedOn w:val="1"/>
    <w:qFormat/>
    <w:uiPriority w:val="0"/>
    <w:pPr>
      <w:spacing w:line="560" w:lineRule="exact"/>
      <w:jc w:val="center"/>
    </w:pPr>
    <w:rPr>
      <w:rFonts w:ascii="方正小标宋_GBK" w:hAnsi="方正小标宋_GBK" w:eastAsia="方正小标宋_GBK"/>
      <w:sz w:val="44"/>
    </w:rPr>
  </w:style>
  <w:style w:type="paragraph" w:customStyle="1" w:styleId="26">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character" w:customStyle="1" w:styleId="27">
    <w:name w:val="page number"/>
    <w:basedOn w:val="18"/>
    <w:qFormat/>
    <w:uiPriority w:val="0"/>
  </w:style>
  <w:style w:type="character" w:customStyle="1" w:styleId="28">
    <w:name w:val="font11"/>
    <w:basedOn w:val="18"/>
    <w:qFormat/>
    <w:uiPriority w:val="0"/>
    <w:rPr>
      <w:rFonts w:hint="eastAsia" w:ascii="方正仿宋_GBK" w:hAnsi="方正仿宋_GBK" w:eastAsia="方正仿宋_GBK" w:cs="方正仿宋_GBK"/>
      <w:color w:val="000000"/>
      <w:sz w:val="24"/>
      <w:szCs w:val="24"/>
      <w:u w:val="none"/>
    </w:rPr>
  </w:style>
  <w:style w:type="character" w:customStyle="1" w:styleId="29">
    <w:name w:val="font81"/>
    <w:basedOn w:val="18"/>
    <w:qFormat/>
    <w:uiPriority w:val="0"/>
    <w:rPr>
      <w:rFonts w:hint="default" w:ascii="Times New Roman" w:hAnsi="Times New Roman" w:cs="Times New Roman"/>
      <w:color w:val="000000"/>
      <w:sz w:val="24"/>
      <w:szCs w:val="24"/>
      <w:u w:val="none"/>
    </w:rPr>
  </w:style>
  <w:style w:type="paragraph" w:customStyle="1" w:styleId="30">
    <w:name w:val="列出段落1"/>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31">
    <w:name w:val="Char Char Char Char Char Char Char Char Char Char Char Char Char Char Char Char Char Char Char Char Char Char"/>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32">
    <w:name w:val="正文缩进1"/>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161</Words>
  <Characters>181</Characters>
  <Lines>0</Lines>
  <Paragraphs>0</Paragraphs>
  <TotalTime>22</TotalTime>
  <ScaleCrop>false</ScaleCrop>
  <LinksUpToDate>false</LinksUpToDate>
  <CharactersWithSpaces>236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2021-01-07T01:12:00Z</dcterms:created>
  <dc:creator>xuuuuuuuu</dc:creator>
  <cp:lastModifiedBy>杨倩怡</cp:lastModifiedBy>
  <cp:lastPrinted>2024-02-29T07:40:00Z</cp:lastPrinted>
  <dcterms:modified xsi:type="dcterms:W3CDTF">2024-12-06T07:22:47Z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KSOSaveFontToCloudKey">
    <vt:lpwstr>0_btnclosed</vt:lpwstr>
  </property>
  <property fmtid="{D5CDD505-2E9C-101B-9397-08002B2CF9AE}" pid="4" name="ICV">
    <vt:lpwstr>E123844EC06B4B83AAA7FC0B460A6E63_13</vt:lpwstr>
  </property>
</Properties>
</file>