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A1466">
      <w:pPr>
        <w:spacing w:line="312" w:lineRule="auto"/>
        <w:jc w:val="center"/>
        <w:rPr>
          <w:rFonts w:ascii="仿宋_GB2312" w:eastAsia="仿宋_GB2312"/>
          <w:kern w:val="0"/>
          <w:sz w:val="24"/>
        </w:rPr>
      </w:pPr>
      <w:bookmarkStart w:id="0" w:name="OLE_LINK12"/>
      <w:bookmarkStart w:id="1" w:name="_Toc238907086"/>
      <w:bookmarkStart w:id="2" w:name="_Toc171325102"/>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1C8C1B8A">
      <w:pPr>
        <w:spacing w:line="312" w:lineRule="auto"/>
        <w:jc w:val="center"/>
        <w:rPr>
          <w:rFonts w:ascii="仿宋_GB2312" w:eastAsia="仿宋_GB2312"/>
          <w:kern w:val="0"/>
          <w:sz w:val="24"/>
        </w:rPr>
      </w:pPr>
      <w:r>
        <w:rPr>
          <w:rFonts w:hint="eastAsia"/>
        </w:rPr>
        <w:t xml:space="preserve">                                  </w:t>
      </w:r>
      <w:r>
        <w:rPr>
          <w:rFonts w:hint="eastAsia"/>
          <w:b/>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209B13D3">
      <w:pPr>
        <w:pStyle w:val="12"/>
        <w:jc w:val="center"/>
        <w:rPr>
          <w:b/>
        </w:rPr>
      </w:pPr>
      <w:r>
        <w:rPr>
          <w:rFonts w:hint="eastAsia"/>
        </w:rPr>
        <w:t xml:space="preserve">                                  </w:t>
      </w:r>
      <w:r>
        <w:rPr>
          <w:rFonts w:hint="eastAsia"/>
          <w:b/>
        </w:rPr>
        <w:t xml:space="preserve">  </w:t>
      </w:r>
    </w:p>
    <w:p w14:paraId="6D9AB29A">
      <w:pPr>
        <w:autoSpaceDE w:val="0"/>
        <w:autoSpaceDN w:val="0"/>
        <w:adjustRightInd w:val="0"/>
        <w:spacing w:line="600" w:lineRule="exact"/>
        <w:ind w:left="735"/>
        <w:jc w:val="center"/>
        <w:rPr>
          <w:rFonts w:ascii="宋体" w:hAnsi="宋体" w:cs="黑体"/>
          <w:b/>
          <w:bCs/>
          <w:sz w:val="32"/>
          <w:szCs w:val="32"/>
          <w:lang w:val="zh-CN"/>
        </w:rPr>
      </w:pPr>
      <w:r>
        <w:rPr>
          <w:rFonts w:hint="eastAsia" w:ascii="宋体" w:hAnsi="宋体"/>
          <w:color w:val="000000"/>
        </w:rPr>
        <w:t xml:space="preserve">                          </w:t>
      </w:r>
      <w:r>
        <w:rPr>
          <w:rFonts w:hint="eastAsia" w:ascii="宋体" w:hAnsi="宋体"/>
          <w:b/>
          <w:color w:val="000000"/>
        </w:rPr>
        <w:t xml:space="preserve"> </w:t>
      </w:r>
    </w:p>
    <w:p w14:paraId="02E40C25">
      <w:pPr>
        <w:autoSpaceDE w:val="0"/>
        <w:autoSpaceDN w:val="0"/>
        <w:adjustRightInd w:val="0"/>
        <w:spacing w:line="600" w:lineRule="exact"/>
        <w:ind w:left="735"/>
        <w:jc w:val="center"/>
        <w:rPr>
          <w:rFonts w:hint="eastAsia" w:ascii="仿宋" w:hAnsi="仿宋" w:eastAsia="仿宋" w:cs="仿宋"/>
          <w:bCs/>
          <w:sz w:val="48"/>
          <w:szCs w:val="48"/>
          <w:lang w:val="zh-CN"/>
        </w:rPr>
      </w:pPr>
    </w:p>
    <w:p w14:paraId="50DD2E0E">
      <w:pPr>
        <w:spacing w:line="560" w:lineRule="exact"/>
        <w:jc w:val="center"/>
        <w:rPr>
          <w:rFonts w:hint="eastAsia" w:ascii="仿宋" w:hAnsi="仿宋" w:eastAsia="仿宋" w:cs="仿宋"/>
          <w:b/>
          <w:color w:val="000000"/>
          <w:sz w:val="48"/>
          <w:szCs w:val="48"/>
          <w:lang w:val="en-US" w:eastAsia="zh-CN"/>
        </w:rPr>
      </w:pPr>
      <w:r>
        <w:rPr>
          <w:rFonts w:hint="eastAsia" w:ascii="仿宋" w:hAnsi="仿宋" w:eastAsia="仿宋" w:cs="仿宋"/>
          <w:b/>
          <w:color w:val="000000"/>
          <w:sz w:val="48"/>
          <w:szCs w:val="48"/>
          <w:lang w:val="en-US" w:eastAsia="zh-CN"/>
        </w:rPr>
        <w:t xml:space="preserve"> </w:t>
      </w:r>
      <w:r>
        <w:rPr>
          <w:rFonts w:hint="eastAsia" w:ascii="仿宋" w:hAnsi="仿宋" w:eastAsia="仿宋" w:cs="仿宋"/>
          <w:b/>
          <w:bCs/>
          <w:color w:val="000000"/>
          <w:sz w:val="48"/>
          <w:szCs w:val="48"/>
          <w:lang w:val="en-US" w:eastAsia="zh-CN"/>
        </w:rPr>
        <w:t>重庆市揽众农业发展有限责任公司</w:t>
      </w:r>
    </w:p>
    <w:p w14:paraId="2B0E19EF">
      <w:pPr>
        <w:autoSpaceDE w:val="0"/>
        <w:autoSpaceDN w:val="0"/>
        <w:adjustRightInd w:val="0"/>
        <w:spacing w:line="600" w:lineRule="exact"/>
        <w:rPr>
          <w:rFonts w:ascii="宋体" w:hAnsi="宋体" w:cs="黑体"/>
          <w:bCs/>
          <w:sz w:val="32"/>
          <w:szCs w:val="32"/>
          <w:lang w:val="zh-CN"/>
        </w:rPr>
      </w:pPr>
    </w:p>
    <w:p w14:paraId="118E37AE">
      <w:pPr>
        <w:autoSpaceDE w:val="0"/>
        <w:autoSpaceDN w:val="0"/>
        <w:adjustRightInd w:val="0"/>
        <w:spacing w:line="600" w:lineRule="exact"/>
        <w:ind w:left="735"/>
        <w:jc w:val="center"/>
        <w:rPr>
          <w:rFonts w:ascii="宋体" w:hAnsi="宋体" w:cs="黑体"/>
          <w:bCs/>
          <w:sz w:val="32"/>
          <w:szCs w:val="32"/>
          <w:lang w:val="zh-CN"/>
        </w:rPr>
      </w:pPr>
    </w:p>
    <w:p w14:paraId="068E8217">
      <w:pPr>
        <w:autoSpaceDE w:val="0"/>
        <w:autoSpaceDN w:val="0"/>
        <w:adjustRightInd w:val="0"/>
        <w:spacing w:line="600" w:lineRule="exact"/>
        <w:ind w:left="735"/>
        <w:jc w:val="center"/>
        <w:rPr>
          <w:rFonts w:ascii="宋体" w:hAnsi="宋体" w:cs="黑体"/>
          <w:bCs/>
          <w:sz w:val="32"/>
          <w:szCs w:val="32"/>
          <w:lang w:val="zh-CN"/>
        </w:rPr>
      </w:pPr>
    </w:p>
    <w:p w14:paraId="66D1E917">
      <w:pPr>
        <w:autoSpaceDE w:val="0"/>
        <w:autoSpaceDN w:val="0"/>
        <w:adjustRightInd w:val="0"/>
        <w:spacing w:line="600" w:lineRule="exact"/>
        <w:ind w:left="735"/>
        <w:jc w:val="center"/>
        <w:rPr>
          <w:rFonts w:ascii="宋体" w:hAnsi="宋体" w:cs="黑体"/>
          <w:bCs/>
          <w:sz w:val="32"/>
          <w:szCs w:val="32"/>
          <w:lang w:val="zh-CN"/>
        </w:rPr>
      </w:pPr>
    </w:p>
    <w:p w14:paraId="216657E5">
      <w:pPr>
        <w:autoSpaceDE w:val="0"/>
        <w:autoSpaceDN w:val="0"/>
        <w:adjustRightInd w:val="0"/>
        <w:spacing w:line="600" w:lineRule="exact"/>
        <w:ind w:left="735"/>
        <w:jc w:val="center"/>
        <w:rPr>
          <w:rFonts w:ascii="宋体" w:hAnsi="宋体" w:cs="黑体"/>
          <w:bCs/>
          <w:sz w:val="32"/>
          <w:szCs w:val="32"/>
          <w:lang w:val="zh-CN"/>
        </w:rPr>
      </w:pPr>
    </w:p>
    <w:p w14:paraId="32EFAE97">
      <w:pPr>
        <w:spacing w:line="360" w:lineRule="auto"/>
        <w:jc w:val="center"/>
        <w:rPr>
          <w:rFonts w:ascii="宋体" w:hAnsi="宋体"/>
          <w:color w:val="000000"/>
          <w:sz w:val="84"/>
          <w:szCs w:val="84"/>
        </w:rPr>
      </w:pPr>
      <w:r>
        <w:rPr>
          <w:rFonts w:hint="eastAsia" w:ascii="宋体" w:hAnsi="宋体"/>
          <w:color w:val="000000"/>
          <w:sz w:val="84"/>
          <w:szCs w:val="84"/>
        </w:rPr>
        <w:t xml:space="preserve">  </w:t>
      </w:r>
      <w:r>
        <w:rPr>
          <w:rFonts w:hint="eastAsia" w:cs="Times New Roman"/>
          <w:b/>
          <w:bCs/>
          <w:color w:val="000000"/>
          <w:sz w:val="72"/>
          <w:szCs w:val="72"/>
          <w:lang w:val="en-US" w:eastAsia="zh-CN"/>
        </w:rPr>
        <w:t>招</w:t>
      </w:r>
      <w:r>
        <w:rPr>
          <w:rFonts w:hint="eastAsia" w:ascii="Times New Roman" w:hAnsi="Times New Roman" w:eastAsia="宋体" w:cs="Times New Roman"/>
          <w:b/>
          <w:bCs/>
          <w:color w:val="000000"/>
          <w:sz w:val="72"/>
          <w:szCs w:val="72"/>
        </w:rPr>
        <w:t>标文件</w:t>
      </w:r>
    </w:p>
    <w:p w14:paraId="4806586F">
      <w:pPr>
        <w:autoSpaceDE w:val="0"/>
        <w:autoSpaceDN w:val="0"/>
        <w:adjustRightInd w:val="0"/>
        <w:spacing w:line="360" w:lineRule="auto"/>
        <w:ind w:left="735"/>
        <w:jc w:val="center"/>
        <w:rPr>
          <w:rFonts w:ascii="宋体" w:hAnsi="宋体" w:cs="黑体"/>
          <w:bCs/>
          <w:sz w:val="32"/>
          <w:szCs w:val="32"/>
          <w:lang w:val="zh-CN"/>
        </w:rPr>
      </w:pPr>
    </w:p>
    <w:p w14:paraId="2FCE537E">
      <w:pPr>
        <w:pStyle w:val="12"/>
        <w:rPr>
          <w:lang w:val="zh-CN"/>
        </w:rPr>
      </w:pPr>
    </w:p>
    <w:p w14:paraId="32726841">
      <w:pPr>
        <w:pStyle w:val="12"/>
        <w:rPr>
          <w:lang w:val="zh-CN"/>
        </w:rPr>
      </w:pPr>
    </w:p>
    <w:p w14:paraId="04C6B739">
      <w:pPr>
        <w:pStyle w:val="12"/>
        <w:rPr>
          <w:lang w:val="zh-CN"/>
        </w:rPr>
      </w:pPr>
    </w:p>
    <w:p w14:paraId="41FE674B">
      <w:pPr>
        <w:autoSpaceDE w:val="0"/>
        <w:autoSpaceDN w:val="0"/>
        <w:adjustRightInd w:val="0"/>
        <w:spacing w:line="700" w:lineRule="exact"/>
        <w:ind w:firstLine="720" w:firstLineChars="300"/>
        <w:rPr>
          <w:rFonts w:hint="default" w:ascii="宋体" w:hAnsi="宋体" w:eastAsia="宋体" w:cs="宋体"/>
          <w:color w:val="000000"/>
          <w:sz w:val="24"/>
          <w:szCs w:val="24"/>
          <w:u w:val="single"/>
          <w:lang w:val="en-US"/>
        </w:rPr>
      </w:pPr>
      <w:r>
        <w:rPr>
          <w:rFonts w:hint="eastAsia" w:ascii="宋体" w:hAnsi="宋体" w:eastAsia="宋体" w:cs="宋体"/>
          <w:sz w:val="24"/>
          <w:szCs w:val="24"/>
          <w:lang w:val="zh-CN"/>
        </w:rPr>
        <w:t>工程名称：</w:t>
      </w:r>
      <w:r>
        <w:rPr>
          <w:rFonts w:hint="eastAsia" w:ascii="宋体" w:hAnsi="宋体" w:cs="宋体"/>
          <w:sz w:val="24"/>
          <w:szCs w:val="24"/>
          <w:u w:val="single"/>
          <w:lang w:val="en-US" w:eastAsia="zh-CN"/>
        </w:rPr>
        <w:t xml:space="preserve"> </w:t>
      </w:r>
      <w:r>
        <w:rPr>
          <w:rFonts w:hint="eastAsia" w:ascii="宋体" w:hAnsi="宋体" w:eastAsia="宋体" w:cs="宋体"/>
          <w:color w:val="0000FF"/>
          <w:spacing w:val="-10"/>
          <w:sz w:val="24"/>
          <w:szCs w:val="24"/>
          <w:u w:val="single"/>
          <w:lang w:val="en-US" w:eastAsia="zh-CN"/>
        </w:rPr>
        <w:t>渝北区茨竹镇农业产业强镇建设</w:t>
      </w:r>
      <w:r>
        <w:rPr>
          <w:rFonts w:hint="eastAsia" w:ascii="宋体" w:hAnsi="宋体" w:cs="宋体"/>
          <w:color w:val="0000FF"/>
          <w:spacing w:val="-10"/>
          <w:sz w:val="24"/>
          <w:szCs w:val="24"/>
          <w:u w:val="single"/>
          <w:lang w:val="en-US" w:eastAsia="zh-CN"/>
        </w:rPr>
        <w:t xml:space="preserve">项目 </w:t>
      </w:r>
      <w:r>
        <w:rPr>
          <w:rFonts w:hint="eastAsia" w:ascii="宋体" w:hAnsi="宋体" w:cs="宋体"/>
          <w:spacing w:val="-10"/>
          <w:sz w:val="24"/>
          <w:szCs w:val="24"/>
          <w:u w:val="single"/>
          <w:lang w:val="en-US" w:eastAsia="zh-CN"/>
        </w:rPr>
        <w:t xml:space="preserve"> </w:t>
      </w:r>
    </w:p>
    <w:p w14:paraId="388CD650">
      <w:pPr>
        <w:autoSpaceDE w:val="0"/>
        <w:autoSpaceDN w:val="0"/>
        <w:adjustRightInd w:val="0"/>
        <w:spacing w:line="700" w:lineRule="exact"/>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邀标内容</w:t>
      </w:r>
      <w:r>
        <w:rPr>
          <w:rFonts w:hint="eastAsia" w:ascii="宋体" w:hAnsi="宋体" w:eastAsia="宋体" w:cs="宋体"/>
          <w:color w:val="000000"/>
          <w:sz w:val="24"/>
          <w:szCs w:val="24"/>
        </w:rPr>
        <w:t>：</w:t>
      </w:r>
      <w:r>
        <w:rPr>
          <w:rFonts w:hint="eastAsia" w:ascii="宋体" w:hAnsi="宋体" w:eastAsia="宋体" w:cs="宋体"/>
          <w:spacing w:val="-10"/>
          <w:sz w:val="24"/>
          <w:szCs w:val="24"/>
          <w:u w:val="single"/>
          <w:lang w:val="en-US" w:eastAsia="zh-CN"/>
        </w:rPr>
        <w:t xml:space="preserve"> </w:t>
      </w:r>
      <w:r>
        <w:rPr>
          <w:rFonts w:hint="eastAsia" w:ascii="宋体" w:hAnsi="宋体" w:cs="宋体"/>
          <w:spacing w:val="-10"/>
          <w:sz w:val="24"/>
          <w:szCs w:val="24"/>
          <w:u w:val="single"/>
          <w:lang w:val="en-US" w:eastAsia="zh-CN"/>
        </w:rPr>
        <w:t xml:space="preserve">  无机房货梯</w:t>
      </w:r>
      <w:r>
        <w:rPr>
          <w:rFonts w:hint="eastAsia" w:ascii="宋体" w:hAnsi="宋体" w:cs="宋体"/>
          <w:color w:val="000000" w:themeColor="text1"/>
          <w:spacing w:val="-10"/>
          <w:sz w:val="24"/>
          <w:szCs w:val="24"/>
          <w:u w:val="single"/>
          <w:lang w:val="en-US" w:eastAsia="zh-CN"/>
          <w14:textFill>
            <w14:solidFill>
              <w14:schemeClr w14:val="tx1"/>
            </w14:solidFill>
          </w14:textFill>
        </w:rPr>
        <w:t>采购及安装</w:t>
      </w:r>
      <w:r>
        <w:rPr>
          <w:rFonts w:hint="eastAsia" w:ascii="宋体" w:hAnsi="宋体" w:cs="宋体"/>
          <w:spacing w:val="-10"/>
          <w:sz w:val="24"/>
          <w:szCs w:val="24"/>
          <w:u w:val="single"/>
          <w:lang w:val="en-US" w:eastAsia="zh-CN"/>
        </w:rPr>
        <w:t>调试</w:t>
      </w:r>
      <w:r>
        <w:rPr>
          <w:rFonts w:hint="eastAsia" w:ascii="宋体" w:hAnsi="宋体" w:eastAsia="宋体" w:cs="宋体"/>
          <w:spacing w:val="-10"/>
          <w:sz w:val="24"/>
          <w:szCs w:val="24"/>
          <w:u w:val="single"/>
          <w:lang w:val="en-US" w:eastAsia="zh-CN"/>
        </w:rPr>
        <w:t xml:space="preserve"> </w:t>
      </w:r>
      <w:r>
        <w:rPr>
          <w:rFonts w:hint="eastAsia" w:ascii="宋体" w:hAnsi="宋体" w:cs="宋体"/>
          <w:spacing w:val="-10"/>
          <w:sz w:val="24"/>
          <w:szCs w:val="24"/>
          <w:u w:val="single"/>
          <w:lang w:val="en-US" w:eastAsia="zh-CN"/>
        </w:rPr>
        <w:t xml:space="preserve">    </w:t>
      </w:r>
      <w:r>
        <w:rPr>
          <w:rFonts w:hint="eastAsia" w:ascii="宋体" w:hAnsi="宋体" w:eastAsia="宋体" w:cs="宋体"/>
          <w:color w:val="000000"/>
          <w:sz w:val="24"/>
          <w:szCs w:val="24"/>
          <w:lang w:val="zh-CN"/>
        </w:rPr>
        <w:t xml:space="preserve"> </w:t>
      </w:r>
    </w:p>
    <w:p w14:paraId="4A8527EE">
      <w:pPr>
        <w:autoSpaceDE w:val="0"/>
        <w:autoSpaceDN w:val="0"/>
        <w:adjustRightInd w:val="0"/>
        <w:spacing w:line="700" w:lineRule="exact"/>
        <w:ind w:firstLine="720" w:firstLineChars="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 系 人：</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庹昌玲</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联系电话：</w:t>
      </w:r>
      <w:r>
        <w:rPr>
          <w:rFonts w:hint="eastAsia" w:ascii="宋体" w:hAnsi="宋体" w:eastAsia="宋体" w:cs="宋体"/>
          <w:color w:val="000000"/>
          <w:sz w:val="24"/>
          <w:szCs w:val="24"/>
          <w:u w:val="single"/>
          <w:lang w:val="en-US" w:eastAsia="zh-CN"/>
        </w:rPr>
        <w:t>17353110545</w:t>
      </w:r>
    </w:p>
    <w:p w14:paraId="4638092B">
      <w:pPr>
        <w:autoSpaceDE w:val="0"/>
        <w:autoSpaceDN w:val="0"/>
        <w:adjustRightInd w:val="0"/>
        <w:spacing w:line="700" w:lineRule="exact"/>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时    间：</w:t>
      </w:r>
      <w:r>
        <w:rPr>
          <w:rFonts w:hint="eastAsia" w:ascii="宋体" w:hAnsi="宋体" w:eastAsia="宋体" w:cs="宋体"/>
          <w:color w:val="0000FF"/>
          <w:sz w:val="24"/>
          <w:szCs w:val="24"/>
          <w:lang w:val="en-US" w:eastAsia="zh-CN"/>
        </w:rPr>
        <w:t>202</w:t>
      </w:r>
      <w:r>
        <w:rPr>
          <w:rFonts w:hint="eastAsia" w:ascii="宋体" w:hAnsi="宋体" w:cs="宋体"/>
          <w:color w:val="0000FF"/>
          <w:sz w:val="24"/>
          <w:szCs w:val="24"/>
          <w:lang w:val="en-US" w:eastAsia="zh-CN"/>
        </w:rPr>
        <w:t>5</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val="zh-CN"/>
        </w:rPr>
        <w:t xml:space="preserve">年 </w:t>
      </w:r>
      <w:r>
        <w:rPr>
          <w:rFonts w:hint="eastAsia" w:ascii="宋体" w:hAnsi="宋体" w:cs="宋体"/>
          <w:color w:val="0000FF"/>
          <w:sz w:val="24"/>
          <w:szCs w:val="24"/>
          <w:lang w:val="en-US" w:eastAsia="zh-CN"/>
        </w:rPr>
        <w:t>5</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val="zh-CN"/>
        </w:rPr>
        <w:t xml:space="preserve">月 </w:t>
      </w:r>
      <w:r>
        <w:rPr>
          <w:rFonts w:hint="eastAsia" w:ascii="宋体" w:hAnsi="宋体" w:cs="宋体"/>
          <w:color w:val="0000FF"/>
          <w:sz w:val="24"/>
          <w:szCs w:val="24"/>
          <w:lang w:val="en-US" w:eastAsia="zh-CN"/>
        </w:rPr>
        <w:t xml:space="preserve">30 </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val="zh-CN"/>
        </w:rPr>
        <w:t>日</w:t>
      </w:r>
    </w:p>
    <w:p w14:paraId="1465E8ED">
      <w:pPr>
        <w:pStyle w:val="12"/>
        <w:ind w:firstLine="560"/>
        <w:rPr>
          <w:rFonts w:ascii="宋体" w:hAnsi="宋体" w:cs="宋体"/>
          <w:color w:val="000000"/>
          <w:sz w:val="28"/>
          <w:szCs w:val="28"/>
          <w:lang w:val="zh-CN"/>
        </w:rPr>
      </w:pPr>
    </w:p>
    <w:p w14:paraId="434DD1F5">
      <w:pPr>
        <w:pStyle w:val="6"/>
        <w:snapToGrid w:val="0"/>
        <w:spacing w:line="400" w:lineRule="exact"/>
        <w:jc w:val="center"/>
        <w:outlineLvl w:val="0"/>
        <w:rPr>
          <w:rFonts w:hint="eastAsia" w:cs="仿宋" w:asciiTheme="minorEastAsia" w:hAnsiTheme="minorEastAsia" w:eastAsiaTheme="minorEastAsia"/>
          <w:b/>
          <w:bCs/>
          <w:sz w:val="36"/>
          <w:szCs w:val="36"/>
        </w:rPr>
        <w:sectPr>
          <w:footerReference r:id="rId3" w:type="first"/>
          <w:pgSz w:w="11907" w:h="16840"/>
          <w:pgMar w:top="1520" w:right="1680" w:bottom="1400" w:left="1680" w:header="0" w:footer="1219" w:gutter="0"/>
          <w:pgBorders>
            <w:top w:val="none" w:sz="0" w:space="0"/>
            <w:left w:val="none" w:sz="0" w:space="0"/>
            <w:bottom w:val="none" w:sz="0" w:space="0"/>
            <w:right w:val="none" w:sz="0" w:space="0"/>
          </w:pgBorders>
          <w:cols w:space="720" w:num="1"/>
        </w:sectPr>
      </w:pPr>
    </w:p>
    <w:p w14:paraId="608B3566">
      <w:pPr>
        <w:pStyle w:val="6"/>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0"/>
        <w:rPr>
          <w:rFonts w:cs="仿宋" w:asciiTheme="minorEastAsia" w:hAnsiTheme="minorEastAsia" w:eastAsiaTheme="minorEastAsia"/>
          <w:b/>
          <w:bCs/>
        </w:rPr>
      </w:pPr>
      <w:r>
        <w:rPr>
          <w:rFonts w:hint="eastAsia" w:cs="仿宋" w:asciiTheme="minorEastAsia" w:hAnsiTheme="minorEastAsia" w:eastAsiaTheme="minorEastAsia"/>
          <w:b/>
          <w:bCs/>
          <w:sz w:val="36"/>
          <w:szCs w:val="36"/>
          <w:lang w:val="en-US" w:eastAsia="zh-CN"/>
        </w:rPr>
        <w:t>招</w:t>
      </w:r>
      <w:r>
        <w:rPr>
          <w:rFonts w:hint="eastAsia" w:cs="仿宋" w:asciiTheme="minorEastAsia" w:hAnsiTheme="minorEastAsia" w:eastAsiaTheme="minorEastAsia"/>
          <w:b/>
          <w:bCs/>
          <w:sz w:val="36"/>
          <w:szCs w:val="36"/>
        </w:rPr>
        <w:t>标文件条款</w:t>
      </w:r>
    </w:p>
    <w:p w14:paraId="76D66040">
      <w:pPr>
        <w:pStyle w:val="6"/>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color w:val="000000"/>
        </w:rPr>
      </w:pPr>
      <w:r>
        <w:rPr>
          <w:rFonts w:hint="eastAsia" w:ascii="宋体" w:hAnsi="宋体" w:eastAsia="宋体" w:cs="宋体"/>
          <w:b/>
          <w:bCs/>
        </w:rPr>
        <w:t xml:space="preserve">一、工程概况 </w:t>
      </w:r>
    </w:p>
    <w:p w14:paraId="4BB9F4D4">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lang w:val="en-US" w:eastAsia="zh-CN" w:bidi="ar-SA"/>
          <w14:textFill>
            <w14:solidFill>
              <w14:schemeClr w14:val="tx1"/>
            </w14:solidFill>
          </w14:textFill>
        </w:rPr>
        <w:t>1.1工程名称：渝</w:t>
      </w:r>
      <w:r>
        <w:rPr>
          <w:rFonts w:hint="eastAsia" w:ascii="宋体" w:hAnsi="宋体" w:eastAsia="宋体" w:cs="宋体"/>
          <w:color w:val="0000FF"/>
          <w:sz w:val="24"/>
          <w:szCs w:val="22"/>
          <w:lang w:val="en-US" w:eastAsia="zh-CN" w:bidi="ar-SA"/>
        </w:rPr>
        <w:t>北</w:t>
      </w:r>
      <w:r>
        <w:rPr>
          <w:rFonts w:hint="eastAsia" w:ascii="宋体" w:hAnsi="宋体" w:eastAsia="宋体" w:cs="宋体"/>
          <w:color w:val="0000FF"/>
          <w:sz w:val="24"/>
          <w:szCs w:val="22"/>
          <w:highlight w:val="none"/>
          <w:lang w:val="en-US" w:eastAsia="zh-CN" w:bidi="ar-SA"/>
        </w:rPr>
        <w:t>区茨竹镇农业产业强镇建设项目</w:t>
      </w:r>
    </w:p>
    <w:p w14:paraId="5505BDBB">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default"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1.2工程地址：</w:t>
      </w:r>
      <w:r>
        <w:rPr>
          <w:rFonts w:hint="eastAsia" w:ascii="宋体" w:hAnsi="宋体" w:eastAsia="宋体" w:cs="宋体"/>
          <w:i w:val="0"/>
          <w:iCs w:val="0"/>
          <w:color w:val="000000"/>
          <w:kern w:val="0"/>
          <w:sz w:val="24"/>
          <w:szCs w:val="24"/>
          <w:highlight w:val="none"/>
          <w:u w:val="none"/>
          <w:lang w:val="zh-CN" w:eastAsia="zh-CN" w:bidi="ar"/>
        </w:rPr>
        <w:t>茨竹镇</w:t>
      </w:r>
      <w:r>
        <w:rPr>
          <w:rFonts w:hint="eastAsia" w:ascii="宋体" w:hAnsi="宋体" w:eastAsia="宋体" w:cs="宋体"/>
          <w:i w:val="0"/>
          <w:iCs w:val="0"/>
          <w:color w:val="000000"/>
          <w:kern w:val="0"/>
          <w:sz w:val="24"/>
          <w:szCs w:val="24"/>
          <w:highlight w:val="none"/>
          <w:u w:val="none"/>
          <w:lang w:val="en-US" w:eastAsia="zh-CN" w:bidi="ar"/>
        </w:rPr>
        <w:t>放牛坪</w:t>
      </w:r>
      <w:r>
        <w:rPr>
          <w:rFonts w:hint="eastAsia" w:ascii="宋体" w:hAnsi="宋体" w:eastAsia="宋体" w:cs="宋体"/>
          <w:i w:val="0"/>
          <w:iCs w:val="0"/>
          <w:color w:val="000000"/>
          <w:kern w:val="0"/>
          <w:sz w:val="24"/>
          <w:szCs w:val="24"/>
          <w:highlight w:val="none"/>
          <w:u w:val="none"/>
          <w:lang w:val="zh-CN" w:eastAsia="zh-CN" w:bidi="ar"/>
        </w:rPr>
        <w:t>村</w:t>
      </w:r>
      <w:r>
        <w:rPr>
          <w:rFonts w:hint="eastAsia" w:ascii="宋体" w:hAnsi="宋体" w:eastAsia="宋体" w:cs="宋体"/>
          <w:i w:val="0"/>
          <w:iCs w:val="0"/>
          <w:color w:val="000000"/>
          <w:kern w:val="0"/>
          <w:sz w:val="24"/>
          <w:szCs w:val="24"/>
          <w:highlight w:val="none"/>
          <w:u w:val="none"/>
          <w:lang w:val="en-US" w:eastAsia="zh-CN" w:bidi="ar"/>
        </w:rPr>
        <w:t>七组</w:t>
      </w:r>
    </w:p>
    <w:p w14:paraId="60B8F680">
      <w:pPr>
        <w:pStyle w:val="6"/>
        <w:keepNext w:val="0"/>
        <w:keepLines w:val="0"/>
        <w:pageBreakBefore w:val="0"/>
        <w:widowControl/>
        <w:kinsoku/>
        <w:wordWrap/>
        <w:overflowPunct/>
        <w:topLinePunct w:val="0"/>
        <w:autoSpaceDE/>
        <w:autoSpaceDN/>
        <w:bidi w:val="0"/>
        <w:adjustRightInd/>
        <w:snapToGrid w:val="0"/>
        <w:spacing w:line="500" w:lineRule="exact"/>
        <w:ind w:left="3121" w:leftChars="228" w:hanging="2642" w:hangingChars="1101"/>
        <w:textAlignment w:val="auto"/>
        <w:outlineLvl w:val="0"/>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1.3采购规模：</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约</w:t>
      </w:r>
      <w:r>
        <w:rPr>
          <w:rFonts w:hint="eastAsia" w:ascii="宋体" w:hAnsi="宋体" w:cs="宋体"/>
          <w:b/>
          <w:bCs/>
          <w:color w:val="000000" w:themeColor="text1"/>
          <w:sz w:val="24"/>
          <w:szCs w:val="22"/>
          <w:highlight w:val="none"/>
          <w:lang w:val="en-US" w:eastAsia="zh-CN" w:bidi="ar-SA"/>
          <w14:textFill>
            <w14:solidFill>
              <w14:schemeClr w14:val="tx1"/>
            </w14:solidFill>
          </w14:textFill>
        </w:rPr>
        <w:t>39</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 xml:space="preserve">万元 </w:t>
      </w:r>
    </w:p>
    <w:p w14:paraId="315B2C50">
      <w:pPr>
        <w:pStyle w:val="6"/>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二、招标内容</w:t>
      </w:r>
    </w:p>
    <w:tbl>
      <w:tblPr>
        <w:tblStyle w:val="13"/>
        <w:tblW w:w="10262" w:type="dxa"/>
        <w:tblInd w:w="-7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1623"/>
        <w:gridCol w:w="4020"/>
        <w:gridCol w:w="898"/>
        <w:gridCol w:w="786"/>
        <w:gridCol w:w="1902"/>
      </w:tblGrid>
      <w:tr w14:paraId="43B0D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0262" w:type="dxa"/>
            <w:gridSpan w:val="6"/>
            <w:tcBorders>
              <w:top w:val="nil"/>
              <w:left w:val="nil"/>
              <w:bottom w:val="nil"/>
              <w:right w:val="nil"/>
            </w:tcBorders>
            <w:shd w:val="clear" w:color="auto" w:fill="auto"/>
            <w:noWrap/>
            <w:vAlign w:val="center"/>
          </w:tcPr>
          <w:p w14:paraId="7979742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7" name="图片_1"/>
                  <wp:cNvGraphicFramePr/>
                  <a:graphic xmlns:a="http://schemas.openxmlformats.org/drawingml/2006/main">
                    <a:graphicData uri="http://schemas.openxmlformats.org/drawingml/2006/picture">
                      <pic:pic xmlns:pic="http://schemas.openxmlformats.org/drawingml/2006/picture">
                        <pic:nvPicPr>
                          <pic:cNvPr id="67"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8" name="图片_3"/>
                  <wp:cNvGraphicFramePr/>
                  <a:graphic xmlns:a="http://schemas.openxmlformats.org/drawingml/2006/main">
                    <a:graphicData uri="http://schemas.openxmlformats.org/drawingml/2006/picture">
                      <pic:pic xmlns:pic="http://schemas.openxmlformats.org/drawingml/2006/picture">
                        <pic:nvPicPr>
                          <pic:cNvPr id="68" name="图片_3"/>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9" name="图片_7"/>
                  <wp:cNvGraphicFramePr/>
                  <a:graphic xmlns:a="http://schemas.openxmlformats.org/drawingml/2006/main">
                    <a:graphicData uri="http://schemas.openxmlformats.org/drawingml/2006/picture">
                      <pic:pic xmlns:pic="http://schemas.openxmlformats.org/drawingml/2006/picture">
                        <pic:nvPicPr>
                          <pic:cNvPr id="69" name="图片_7"/>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70" name="图片_6"/>
                  <wp:cNvGraphicFramePr/>
                  <a:graphic xmlns:a="http://schemas.openxmlformats.org/drawingml/2006/main">
                    <a:graphicData uri="http://schemas.openxmlformats.org/drawingml/2006/picture">
                      <pic:pic xmlns:pic="http://schemas.openxmlformats.org/drawingml/2006/picture">
                        <pic:nvPicPr>
                          <pic:cNvPr id="70" name="图片_6"/>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71" name="图片_12"/>
                  <wp:cNvGraphicFramePr/>
                  <a:graphic xmlns:a="http://schemas.openxmlformats.org/drawingml/2006/main">
                    <a:graphicData uri="http://schemas.openxmlformats.org/drawingml/2006/picture">
                      <pic:pic xmlns:pic="http://schemas.openxmlformats.org/drawingml/2006/picture">
                        <pic:nvPicPr>
                          <pic:cNvPr id="71" name="图片_12"/>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72" name="图片_2"/>
                  <wp:cNvGraphicFramePr/>
                  <a:graphic xmlns:a="http://schemas.openxmlformats.org/drawingml/2006/main">
                    <a:graphicData uri="http://schemas.openxmlformats.org/drawingml/2006/picture">
                      <pic:pic xmlns:pic="http://schemas.openxmlformats.org/drawingml/2006/picture">
                        <pic:nvPicPr>
                          <pic:cNvPr id="72" name="图片_2"/>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49" name="图片_5"/>
                  <wp:cNvGraphicFramePr/>
                  <a:graphic xmlns:a="http://schemas.openxmlformats.org/drawingml/2006/main">
                    <a:graphicData uri="http://schemas.openxmlformats.org/drawingml/2006/picture">
                      <pic:pic xmlns:pic="http://schemas.openxmlformats.org/drawingml/2006/picture">
                        <pic:nvPicPr>
                          <pic:cNvPr id="49" name="图片_5"/>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6" name="图片_11"/>
                  <wp:cNvGraphicFramePr/>
                  <a:graphic xmlns:a="http://schemas.openxmlformats.org/drawingml/2006/main">
                    <a:graphicData uri="http://schemas.openxmlformats.org/drawingml/2006/picture">
                      <pic:pic xmlns:pic="http://schemas.openxmlformats.org/drawingml/2006/picture">
                        <pic:nvPicPr>
                          <pic:cNvPr id="66" name="图片_1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55" name="图片_10"/>
                  <wp:cNvGraphicFramePr/>
                  <a:graphic xmlns:a="http://schemas.openxmlformats.org/drawingml/2006/main">
                    <a:graphicData uri="http://schemas.openxmlformats.org/drawingml/2006/picture">
                      <pic:pic xmlns:pic="http://schemas.openxmlformats.org/drawingml/2006/picture">
                        <pic:nvPicPr>
                          <pic:cNvPr id="55" name="图片_10"/>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56" name="图片_4"/>
                  <wp:cNvGraphicFramePr/>
                  <a:graphic xmlns:a="http://schemas.openxmlformats.org/drawingml/2006/main">
                    <a:graphicData uri="http://schemas.openxmlformats.org/drawingml/2006/picture">
                      <pic:pic xmlns:pic="http://schemas.openxmlformats.org/drawingml/2006/picture">
                        <pic:nvPicPr>
                          <pic:cNvPr id="56" name="图片_4"/>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57" name="图片_9"/>
                  <wp:cNvGraphicFramePr/>
                  <a:graphic xmlns:a="http://schemas.openxmlformats.org/drawingml/2006/main">
                    <a:graphicData uri="http://schemas.openxmlformats.org/drawingml/2006/picture">
                      <pic:pic xmlns:pic="http://schemas.openxmlformats.org/drawingml/2006/picture">
                        <pic:nvPicPr>
                          <pic:cNvPr id="57" name="图片_9"/>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4" name="图片_8"/>
                  <wp:cNvGraphicFramePr/>
                  <a:graphic xmlns:a="http://schemas.openxmlformats.org/drawingml/2006/main">
                    <a:graphicData uri="http://schemas.openxmlformats.org/drawingml/2006/picture">
                      <pic:pic xmlns:pic="http://schemas.openxmlformats.org/drawingml/2006/picture">
                        <pic:nvPicPr>
                          <pic:cNvPr id="64" name="图片_8"/>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t>渝北区茨竹镇农业产业强镇建设项目无机房货梯采购及安装调试</w:t>
            </w:r>
          </w:p>
        </w:tc>
      </w:tr>
      <w:tr w14:paraId="4A29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8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2" name="图片_15"/>
                  <wp:cNvGraphicFramePr/>
                  <a:graphic xmlns:a="http://schemas.openxmlformats.org/drawingml/2006/main">
                    <a:graphicData uri="http://schemas.openxmlformats.org/drawingml/2006/picture">
                      <pic:pic xmlns:pic="http://schemas.openxmlformats.org/drawingml/2006/picture">
                        <pic:nvPicPr>
                          <pic:cNvPr id="52" name="图片_15"/>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1" name="图片_24"/>
                  <wp:cNvGraphicFramePr/>
                  <a:graphic xmlns:a="http://schemas.openxmlformats.org/drawingml/2006/main">
                    <a:graphicData uri="http://schemas.openxmlformats.org/drawingml/2006/picture">
                      <pic:pic xmlns:pic="http://schemas.openxmlformats.org/drawingml/2006/picture">
                        <pic:nvPicPr>
                          <pic:cNvPr id="61" name="图片_24"/>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2" name="图片_22"/>
                  <wp:cNvGraphicFramePr/>
                  <a:graphic xmlns:a="http://schemas.openxmlformats.org/drawingml/2006/main">
                    <a:graphicData uri="http://schemas.openxmlformats.org/drawingml/2006/picture">
                      <pic:pic xmlns:pic="http://schemas.openxmlformats.org/drawingml/2006/picture">
                        <pic:nvPicPr>
                          <pic:cNvPr id="62" name="图片_22"/>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3" name="图片_23"/>
                  <wp:cNvGraphicFramePr/>
                  <a:graphic xmlns:a="http://schemas.openxmlformats.org/drawingml/2006/main">
                    <a:graphicData uri="http://schemas.openxmlformats.org/drawingml/2006/picture">
                      <pic:pic xmlns:pic="http://schemas.openxmlformats.org/drawingml/2006/picture">
                        <pic:nvPicPr>
                          <pic:cNvPr id="63" name="图片_23"/>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9" name="图片_14"/>
                  <wp:cNvGraphicFramePr/>
                  <a:graphic xmlns:a="http://schemas.openxmlformats.org/drawingml/2006/main">
                    <a:graphicData uri="http://schemas.openxmlformats.org/drawingml/2006/picture">
                      <pic:pic xmlns:pic="http://schemas.openxmlformats.org/drawingml/2006/picture">
                        <pic:nvPicPr>
                          <pic:cNvPr id="59" name="图片_14"/>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4" name="图片_19"/>
                  <wp:cNvGraphicFramePr/>
                  <a:graphic xmlns:a="http://schemas.openxmlformats.org/drawingml/2006/main">
                    <a:graphicData uri="http://schemas.openxmlformats.org/drawingml/2006/picture">
                      <pic:pic xmlns:pic="http://schemas.openxmlformats.org/drawingml/2006/picture">
                        <pic:nvPicPr>
                          <pic:cNvPr id="54" name="图片_19"/>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5" name="图片_21"/>
                  <wp:cNvGraphicFramePr/>
                  <a:graphic xmlns:a="http://schemas.openxmlformats.org/drawingml/2006/main">
                    <a:graphicData uri="http://schemas.openxmlformats.org/drawingml/2006/picture">
                      <pic:pic xmlns:pic="http://schemas.openxmlformats.org/drawingml/2006/picture">
                        <pic:nvPicPr>
                          <pic:cNvPr id="65" name="图片_21"/>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3" name="图片_13"/>
                  <wp:cNvGraphicFramePr/>
                  <a:graphic xmlns:a="http://schemas.openxmlformats.org/drawingml/2006/main">
                    <a:graphicData uri="http://schemas.openxmlformats.org/drawingml/2006/picture">
                      <pic:pic xmlns:pic="http://schemas.openxmlformats.org/drawingml/2006/picture">
                        <pic:nvPicPr>
                          <pic:cNvPr id="53" name="图片_13"/>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1" name="图片_16"/>
                  <wp:cNvGraphicFramePr/>
                  <a:graphic xmlns:a="http://schemas.openxmlformats.org/drawingml/2006/main">
                    <a:graphicData uri="http://schemas.openxmlformats.org/drawingml/2006/picture">
                      <pic:pic xmlns:pic="http://schemas.openxmlformats.org/drawingml/2006/picture">
                        <pic:nvPicPr>
                          <pic:cNvPr id="51" name="图片_16"/>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0" name="图片_18"/>
                  <wp:cNvGraphicFramePr/>
                  <a:graphic xmlns:a="http://schemas.openxmlformats.org/drawingml/2006/main">
                    <a:graphicData uri="http://schemas.openxmlformats.org/drawingml/2006/picture">
                      <pic:pic xmlns:pic="http://schemas.openxmlformats.org/drawingml/2006/picture">
                        <pic:nvPicPr>
                          <pic:cNvPr id="60" name="图片_18"/>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8" name="图片_20"/>
                  <wp:cNvGraphicFramePr/>
                  <a:graphic xmlns:a="http://schemas.openxmlformats.org/drawingml/2006/main">
                    <a:graphicData uri="http://schemas.openxmlformats.org/drawingml/2006/picture">
                      <pic:pic xmlns:pic="http://schemas.openxmlformats.org/drawingml/2006/picture">
                        <pic:nvPicPr>
                          <pic:cNvPr id="58" name="图片_20"/>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0" name="图片_17"/>
                  <wp:cNvGraphicFramePr/>
                  <a:graphic xmlns:a="http://schemas.openxmlformats.org/drawingml/2006/main">
                    <a:graphicData uri="http://schemas.openxmlformats.org/drawingml/2006/picture">
                      <pic:pic xmlns:pic="http://schemas.openxmlformats.org/drawingml/2006/picture">
                        <pic:nvPicPr>
                          <pic:cNvPr id="50" name="图片_17"/>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A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3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设备型号、规格及技术数据</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0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1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6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344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9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4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无机房货梯</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6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1、土建参数：井道内空3550*3250mm，轿厢尺寸2100*2700mm，开门尺寸1700*2100mm，基坑净深度1600mm。</w:t>
            </w:r>
          </w:p>
          <w:p w14:paraId="19FCF9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2、基本参数：三层高度共计13米；操作方式：单梯；额定载重：3吨；额定速度：0.5m/s；开门方式：中分双折；</w:t>
            </w:r>
          </w:p>
          <w:p w14:paraId="0333533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3、装潢参数：外装跟原外墙漆颜色相匹配，电缆长度配备30米；厅门及轿厢材质为钢板喷塑YS12；轿厢地坎：铁地坎</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轿厢地板：花纹钢板 </w:t>
            </w:r>
          </w:p>
          <w:p w14:paraId="241C01E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4、控制系统：采用先进的微机控制系统，可实现精确的速度控制、平层精度控制以及各种安全保护功能。</w:t>
            </w:r>
          </w:p>
          <w:p w14:paraId="5C5F395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5、安全装置：包括限速器、安全钳、缓冲器、门锁装置等。</w:t>
            </w:r>
          </w:p>
          <w:p w14:paraId="13A04D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6、电机电器要求国内一线品牌。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F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D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AAFE">
            <w:pPr>
              <w:jc w:val="center"/>
              <w:rPr>
                <w:rFonts w:hint="eastAsia" w:ascii="宋体" w:hAnsi="宋体" w:eastAsia="宋体" w:cs="宋体"/>
                <w:i w:val="0"/>
                <w:iCs w:val="0"/>
                <w:color w:val="000000"/>
                <w:sz w:val="24"/>
                <w:szCs w:val="24"/>
                <w:u w:val="none"/>
              </w:rPr>
            </w:pPr>
          </w:p>
        </w:tc>
      </w:tr>
      <w:tr w14:paraId="4F46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6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46F4">
            <w:pPr>
              <w:rPr>
                <w:rFonts w:hint="eastAsia" w:ascii="宋体" w:hAnsi="宋体" w:eastAsia="宋体" w:cs="宋体"/>
                <w:i w:val="0"/>
                <w:iCs w:val="0"/>
                <w:color w:val="000000"/>
                <w:sz w:val="24"/>
                <w:szCs w:val="24"/>
                <w:u w:val="none"/>
              </w:rPr>
            </w:pPr>
          </w:p>
        </w:tc>
      </w:tr>
      <w:tr w14:paraId="2936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102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CDBE39">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中标人应当向招标人根据</w:t>
            </w:r>
            <w:r>
              <w:rPr>
                <w:rFonts w:hint="eastAsia" w:ascii="宋体" w:hAnsi="宋体" w:cs="宋体"/>
                <w:i w:val="0"/>
                <w:iCs w:val="0"/>
                <w:color w:val="000000"/>
                <w:kern w:val="0"/>
                <w:sz w:val="24"/>
                <w:szCs w:val="24"/>
                <w:u w:val="none"/>
                <w:lang w:val="en-US" w:eastAsia="zh-CN" w:bidi="ar"/>
              </w:rPr>
              <w:t>现场</w:t>
            </w:r>
            <w:r>
              <w:rPr>
                <w:rFonts w:hint="eastAsia" w:ascii="宋体" w:hAnsi="宋体" w:eastAsia="宋体" w:cs="宋体"/>
                <w:i w:val="0"/>
                <w:iCs w:val="0"/>
                <w:color w:val="000000"/>
                <w:kern w:val="0"/>
                <w:sz w:val="24"/>
                <w:szCs w:val="24"/>
                <w:u w:val="none"/>
                <w:lang w:val="en-US" w:eastAsia="zh-CN" w:bidi="ar"/>
              </w:rPr>
              <w:t>实际情况制定详细的无机房货梯</w:t>
            </w:r>
            <w:r>
              <w:rPr>
                <w:rFonts w:hint="eastAsia" w:ascii="宋体" w:hAnsi="宋体" w:cs="宋体"/>
                <w:i w:val="0"/>
                <w:iCs w:val="0"/>
                <w:color w:val="000000"/>
                <w:kern w:val="0"/>
                <w:sz w:val="24"/>
                <w:szCs w:val="24"/>
                <w:u w:val="none"/>
                <w:lang w:val="en-US" w:eastAsia="zh-CN" w:bidi="ar"/>
              </w:rPr>
              <w:t>（品牌、型号、</w:t>
            </w:r>
            <w:r>
              <w:rPr>
                <w:rFonts w:hint="eastAsia" w:ascii="宋体" w:hAnsi="宋体" w:eastAsia="宋体" w:cs="宋体"/>
                <w:i w:val="0"/>
                <w:iCs w:val="0"/>
                <w:color w:val="000000"/>
                <w:kern w:val="0"/>
                <w:sz w:val="24"/>
                <w:szCs w:val="24"/>
                <w:u w:val="none"/>
                <w:lang w:val="en-US" w:eastAsia="zh-CN" w:bidi="ar"/>
              </w:rPr>
              <w:t>技术规格</w:t>
            </w:r>
            <w:r>
              <w:rPr>
                <w:rFonts w:hint="eastAsia" w:ascii="宋体"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参数表</w:t>
            </w:r>
            <w:r>
              <w:rPr>
                <w:rFonts w:hint="eastAsia" w:ascii="宋体" w:hAnsi="宋体" w:cs="宋体"/>
                <w:i w:val="0"/>
                <w:iCs w:val="0"/>
                <w:color w:val="000000"/>
                <w:kern w:val="0"/>
                <w:sz w:val="24"/>
                <w:szCs w:val="24"/>
                <w:u w:val="none"/>
                <w:lang w:val="en-US" w:eastAsia="zh-CN" w:bidi="ar"/>
              </w:rPr>
              <w:t>。</w:t>
            </w:r>
          </w:p>
          <w:p w14:paraId="15AA0478">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单价费用包含：包括设备购买、辅材费、机械、人工费、</w:t>
            </w:r>
            <w:r>
              <w:rPr>
                <w:rFonts w:hint="eastAsia" w:ascii="宋体" w:hAnsi="宋体" w:cs="宋体"/>
                <w:i w:val="0"/>
                <w:iCs w:val="0"/>
                <w:color w:val="000000"/>
                <w:kern w:val="0"/>
                <w:sz w:val="24"/>
                <w:szCs w:val="24"/>
                <w:u w:val="none"/>
                <w:lang w:val="en-US" w:eastAsia="zh-CN" w:bidi="ar"/>
              </w:rPr>
              <w:t>仓储</w:t>
            </w:r>
            <w:r>
              <w:rPr>
                <w:rFonts w:hint="eastAsia" w:ascii="宋体" w:hAnsi="宋体" w:eastAsia="宋体" w:cs="宋体"/>
                <w:i w:val="0"/>
                <w:iCs w:val="0"/>
                <w:color w:val="000000"/>
                <w:kern w:val="0"/>
                <w:sz w:val="24"/>
                <w:szCs w:val="24"/>
                <w:u w:val="none"/>
                <w:lang w:val="en-US" w:eastAsia="zh-CN" w:bidi="ar"/>
              </w:rPr>
              <w:t>费</w:t>
            </w:r>
            <w:r>
              <w:rPr>
                <w:rFonts w:hint="eastAsia" w:ascii="宋体" w:hAnsi="宋体" w:cs="宋体"/>
                <w:i w:val="0"/>
                <w:iCs w:val="0"/>
                <w:color w:val="000000"/>
                <w:kern w:val="0"/>
                <w:sz w:val="24"/>
                <w:szCs w:val="24"/>
                <w:u w:val="none"/>
                <w:lang w:val="en-US" w:eastAsia="zh-CN" w:bidi="ar"/>
              </w:rPr>
              <w:t>、安装调试、基础及电梯框架修建</w:t>
            </w:r>
            <w:r>
              <w:rPr>
                <w:rFonts w:hint="eastAsia" w:ascii="宋体" w:hAnsi="宋体" w:eastAsia="宋体" w:cs="宋体"/>
                <w:i w:val="0"/>
                <w:iCs w:val="0"/>
                <w:color w:val="000000"/>
                <w:kern w:val="0"/>
                <w:sz w:val="24"/>
                <w:szCs w:val="24"/>
                <w:u w:val="none"/>
                <w:lang w:val="en-US" w:eastAsia="zh-CN" w:bidi="ar"/>
              </w:rPr>
              <w:t>（场内原</w:t>
            </w:r>
            <w:r>
              <w:rPr>
                <w:rFonts w:hint="eastAsia" w:ascii="宋体" w:hAnsi="宋体" w:cs="宋体"/>
                <w:i w:val="0"/>
                <w:iCs w:val="0"/>
                <w:color w:val="000000"/>
                <w:kern w:val="0"/>
                <w:sz w:val="24"/>
                <w:szCs w:val="24"/>
                <w:u w:val="none"/>
                <w:lang w:val="en-US" w:eastAsia="zh-CN" w:bidi="ar"/>
              </w:rPr>
              <w:t>材料</w:t>
            </w:r>
            <w:r>
              <w:rPr>
                <w:rFonts w:hint="eastAsia" w:ascii="宋体" w:hAnsi="宋体" w:eastAsia="宋体" w:cs="宋体"/>
                <w:i w:val="0"/>
                <w:iCs w:val="0"/>
                <w:color w:val="000000"/>
                <w:kern w:val="0"/>
                <w:sz w:val="24"/>
                <w:szCs w:val="24"/>
                <w:u w:val="none"/>
                <w:lang w:val="en-US" w:eastAsia="zh-CN" w:bidi="ar"/>
              </w:rPr>
              <w:t>及成品保护费）、上下力费、运输费、财务费用、税金、利润等一切费用。</w:t>
            </w:r>
          </w:p>
        </w:tc>
      </w:tr>
    </w:tbl>
    <w:p w14:paraId="3573D806">
      <w:pPr>
        <w:pStyle w:val="6"/>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w:t>
      </w:r>
      <w:r>
        <w:rPr>
          <w:rFonts w:hint="eastAsia" w:ascii="宋体" w:hAnsi="宋体" w:cs="宋体"/>
          <w:b/>
          <w:bCs/>
          <w:color w:val="000000" w:themeColor="text1"/>
          <w:sz w:val="24"/>
          <w:szCs w:val="24"/>
          <w:highlight w:val="none"/>
          <w:lang w:val="en-US" w:eastAsia="zh-CN"/>
          <w14:textFill>
            <w14:solidFill>
              <w14:schemeClr w14:val="tx1"/>
            </w14:solidFill>
          </w14:textFill>
        </w:rPr>
        <w:t>招</w:t>
      </w:r>
      <w:r>
        <w:rPr>
          <w:rFonts w:hint="eastAsia" w:ascii="宋体" w:hAnsi="宋体" w:eastAsia="宋体" w:cs="宋体"/>
          <w:b/>
          <w:bCs/>
          <w:color w:val="000000" w:themeColor="text1"/>
          <w:sz w:val="24"/>
          <w:szCs w:val="24"/>
          <w:highlight w:val="none"/>
          <w14:textFill>
            <w14:solidFill>
              <w14:schemeClr w14:val="tx1"/>
            </w14:solidFill>
          </w14:textFill>
        </w:rPr>
        <w:t>标须知</w:t>
      </w:r>
    </w:p>
    <w:p w14:paraId="2880BE3C">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3.1具有中华人民共和国企业独立法人资格，持有工商行政管理部门核发并在有效期内的法人营业执照</w:t>
      </w:r>
      <w:r>
        <w:rPr>
          <w:rFonts w:hint="eastAsia" w:ascii="宋体" w:hAnsi="宋体" w:eastAsia="宋体" w:cs="宋体"/>
          <w:color w:val="000000" w:themeColor="text1"/>
          <w:sz w:val="24"/>
          <w:szCs w:val="24"/>
          <w:highlight w:val="none"/>
          <w:lang w:val="en-US" w:eastAsia="zh-CN"/>
          <w14:textFill>
            <w14:solidFill>
              <w14:schemeClr w14:val="tx1"/>
            </w14:solidFill>
          </w14:textFill>
        </w:rPr>
        <w:t>，营业执照上须具备生产制造、销售、安装电梯的相关资质。</w:t>
      </w:r>
    </w:p>
    <w:p w14:paraId="405DB264">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lang w:val="en-US" w:eastAsia="zh-CN"/>
        </w:rPr>
        <w:t>投</w:t>
      </w:r>
      <w:r>
        <w:rPr>
          <w:rFonts w:hint="eastAsia" w:ascii="宋体" w:hAnsi="宋体" w:eastAsia="宋体" w:cs="宋体"/>
          <w:sz w:val="24"/>
          <w:szCs w:val="24"/>
        </w:rPr>
        <w:t>标人均要认真</w:t>
      </w:r>
      <w:r>
        <w:rPr>
          <w:rFonts w:hint="eastAsia" w:ascii="宋体" w:hAnsi="宋体" w:cs="宋体"/>
          <w:sz w:val="24"/>
          <w:szCs w:val="24"/>
          <w:lang w:val="en-US" w:eastAsia="zh-CN"/>
        </w:rPr>
        <w:t>阅读产品品牌、</w:t>
      </w:r>
      <w:r>
        <w:rPr>
          <w:rFonts w:hint="eastAsia" w:ascii="宋体" w:hAnsi="宋体" w:eastAsia="宋体" w:cs="宋体"/>
          <w:b w:val="0"/>
          <w:bCs w:val="0"/>
          <w:i w:val="0"/>
          <w:iCs w:val="0"/>
          <w:color w:val="000000"/>
          <w:kern w:val="0"/>
          <w:sz w:val="24"/>
          <w:szCs w:val="24"/>
          <w:u w:val="none"/>
          <w:lang w:val="en-US" w:eastAsia="zh-CN" w:bidi="ar"/>
        </w:rPr>
        <w:t>规格</w:t>
      </w:r>
      <w:r>
        <w:rPr>
          <w:rFonts w:hint="eastAsia" w:ascii="宋体" w:hAnsi="宋体" w:cs="宋体"/>
          <w:sz w:val="24"/>
          <w:szCs w:val="24"/>
          <w:highlight w:val="none"/>
          <w:lang w:val="en-US" w:eastAsia="zh-CN"/>
        </w:rPr>
        <w:t>及</w:t>
      </w:r>
      <w:r>
        <w:rPr>
          <w:rFonts w:hint="eastAsia" w:ascii="宋体" w:hAnsi="宋体" w:cs="宋体"/>
          <w:sz w:val="24"/>
          <w:szCs w:val="24"/>
          <w:lang w:val="en-US" w:eastAsia="zh-CN"/>
        </w:rPr>
        <w:t>质量要求、</w:t>
      </w:r>
      <w:r>
        <w:rPr>
          <w:rFonts w:hint="eastAsia" w:ascii="宋体" w:hAnsi="宋体" w:eastAsia="宋体" w:cs="宋体"/>
          <w:sz w:val="24"/>
          <w:szCs w:val="24"/>
        </w:rPr>
        <w:t>验收等各项因素的影响，不得以此为借口而调价。各投标人所报价格是经过认真</w:t>
      </w:r>
      <w:r>
        <w:rPr>
          <w:rFonts w:hint="eastAsia" w:ascii="宋体" w:hAnsi="宋体" w:cs="宋体"/>
          <w:sz w:val="24"/>
          <w:szCs w:val="24"/>
          <w:lang w:val="en-US" w:eastAsia="zh-CN"/>
        </w:rPr>
        <w:t>阅读产品规格和材质及质量要求、</w:t>
      </w:r>
      <w:r>
        <w:rPr>
          <w:rFonts w:hint="eastAsia" w:ascii="宋体" w:hAnsi="宋体" w:eastAsia="宋体" w:cs="宋体"/>
          <w:sz w:val="24"/>
          <w:szCs w:val="24"/>
        </w:rPr>
        <w:t>验收等各项因素并掌握了现场所有情况的最终报价。</w:t>
      </w:r>
    </w:p>
    <w:p w14:paraId="2805495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具备一定的资金实力，同意我司的付款方式。</w:t>
      </w:r>
    </w:p>
    <w:p w14:paraId="0D6A91CA">
      <w:pPr>
        <w:pStyle w:val="6"/>
        <w:keepNext w:val="0"/>
        <w:keepLines w:val="0"/>
        <w:pageBreakBefore w:val="0"/>
        <w:widowControl/>
        <w:kinsoku/>
        <w:wordWrap/>
        <w:overflowPunct/>
        <w:topLinePunct w:val="0"/>
        <w:autoSpaceDE/>
        <w:autoSpaceDN/>
        <w:bidi w:val="0"/>
        <w:snapToGrid w:val="0"/>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投标人应认真阅读</w:t>
      </w:r>
      <w:r>
        <w:rPr>
          <w:rFonts w:hint="eastAsia" w:ascii="宋体" w:hAnsi="宋体" w:cs="宋体"/>
          <w:color w:val="000000" w:themeColor="text1"/>
          <w:sz w:val="24"/>
          <w:szCs w:val="24"/>
          <w:lang w:val="en-US" w:eastAsia="zh-CN"/>
          <w14:textFill>
            <w14:solidFill>
              <w14:schemeClr w14:val="tx1"/>
            </w14:solidFill>
          </w14:textFill>
        </w:rPr>
        <w:t>招</w:t>
      </w:r>
      <w:r>
        <w:rPr>
          <w:rFonts w:hint="eastAsia" w:ascii="宋体" w:hAnsi="宋体" w:eastAsia="宋体" w:cs="宋体"/>
          <w:color w:val="000000" w:themeColor="text1"/>
          <w:sz w:val="24"/>
          <w:szCs w:val="24"/>
          <w14:textFill>
            <w14:solidFill>
              <w14:schemeClr w14:val="tx1"/>
            </w14:solidFill>
          </w14:textFill>
        </w:rPr>
        <w:t>标文件中各项要求。</w:t>
      </w:r>
    </w:p>
    <w:p w14:paraId="3880308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投标人应根据</w:t>
      </w:r>
      <w:r>
        <w:rPr>
          <w:rFonts w:hint="eastAsia" w:ascii="宋体" w:hAnsi="宋体" w:cs="宋体"/>
          <w:sz w:val="24"/>
          <w:szCs w:val="24"/>
          <w:lang w:val="en-US" w:eastAsia="zh-CN"/>
        </w:rPr>
        <w:t>招</w:t>
      </w:r>
      <w:r>
        <w:rPr>
          <w:rFonts w:hint="eastAsia" w:ascii="宋体" w:hAnsi="宋体" w:eastAsia="宋体" w:cs="宋体"/>
          <w:sz w:val="24"/>
          <w:szCs w:val="24"/>
        </w:rPr>
        <w:t>标人提供的投标</w:t>
      </w:r>
      <w:r>
        <w:rPr>
          <w:rFonts w:hint="eastAsia" w:ascii="宋体" w:hAnsi="宋体" w:eastAsia="宋体" w:cs="宋体"/>
          <w:sz w:val="24"/>
          <w:szCs w:val="24"/>
          <w:lang w:val="en-US" w:eastAsia="zh-CN"/>
        </w:rPr>
        <w:t>文件</w:t>
      </w:r>
      <w:r>
        <w:rPr>
          <w:rFonts w:hint="eastAsia" w:ascii="宋体" w:hAnsi="宋体" w:eastAsia="宋体" w:cs="宋体"/>
          <w:sz w:val="24"/>
          <w:szCs w:val="24"/>
        </w:rPr>
        <w:t>，按要求填写投标</w:t>
      </w:r>
      <w:r>
        <w:rPr>
          <w:rFonts w:hint="eastAsia" w:ascii="宋体" w:hAnsi="宋体" w:eastAsia="宋体" w:cs="宋体"/>
          <w:sz w:val="24"/>
          <w:szCs w:val="24"/>
          <w:lang w:val="en-US" w:eastAsia="zh-CN"/>
        </w:rPr>
        <w:t>文件</w:t>
      </w:r>
      <w:r>
        <w:rPr>
          <w:rFonts w:hint="eastAsia" w:ascii="宋体" w:hAnsi="宋体" w:eastAsia="宋体" w:cs="宋体"/>
          <w:sz w:val="24"/>
          <w:szCs w:val="24"/>
        </w:rPr>
        <w:t>和报价单中所有需填写的空格处，尤其要填写清楚计量单位、单价及合计金额，否则影响中标。</w:t>
      </w:r>
    </w:p>
    <w:p w14:paraId="0FBF6CA5">
      <w:pPr>
        <w:keepNext w:val="0"/>
        <w:keepLines w:val="0"/>
        <w:pageBreakBefore w:val="0"/>
        <w:widowControl/>
        <w:kinsoku/>
        <w:wordWrap/>
        <w:overflowPunct/>
        <w:topLinePunct w:val="0"/>
        <w:autoSpaceDE/>
        <w:autoSpaceDN/>
        <w:bidi w:val="0"/>
        <w:spacing w:line="500" w:lineRule="exact"/>
        <w:ind w:left="153" w:leftChars="73" w:firstLine="360" w:firstLineChars="15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投标书加盖企业公章的位置须签字。</w:t>
      </w:r>
    </w:p>
    <w:p w14:paraId="49EB9288">
      <w:pPr>
        <w:keepNext w:val="0"/>
        <w:keepLines w:val="0"/>
        <w:pageBreakBefore w:val="0"/>
        <w:widowControl/>
        <w:kinsoku/>
        <w:wordWrap/>
        <w:overflowPunct/>
        <w:topLinePunct w:val="0"/>
        <w:autoSpaceDE/>
        <w:autoSpaceDN/>
        <w:bidi w:val="0"/>
        <w:spacing w:line="500" w:lineRule="exact"/>
        <w:ind w:left="153" w:leftChars="73" w:firstLine="361" w:firstLineChars="150"/>
        <w:jc w:val="left"/>
        <w:textAlignment w:val="auto"/>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zh-CN" w:eastAsia="zh-CN" w:bidi="ar-SA"/>
        </w:rPr>
        <w:t>、技术、质量及其他要求</w:t>
      </w:r>
    </w:p>
    <w:p w14:paraId="0FA776EF">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4.1安全性：配备安全钳、限速器、缓冲器等安全装置，确保在突发情况下能及时制动电梯，防止坠落或超速事故。</w:t>
      </w:r>
    </w:p>
    <w:p w14:paraId="3388DD5A">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承载能力：能稳定承载3吨的额定载荷，且有一定的超载保护能力，一般要求能承受110%额定载荷的运行试验。</w:t>
      </w:r>
    </w:p>
    <w:p w14:paraId="116442D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运行平稳性：运行过程中轿厢应平稳，无明显晃动、振动和异常</w:t>
      </w:r>
      <w:r>
        <w:rPr>
          <w:rFonts w:hint="eastAsia" w:ascii="宋体" w:hAnsi="宋体" w:cs="宋体"/>
          <w:sz w:val="24"/>
          <w:szCs w:val="24"/>
          <w:lang w:eastAsia="zh-CN"/>
        </w:rPr>
        <w:t>噪声</w:t>
      </w:r>
      <w:r>
        <w:rPr>
          <w:rFonts w:hint="eastAsia" w:ascii="宋体" w:hAnsi="宋体" w:eastAsia="宋体" w:cs="宋体"/>
          <w:sz w:val="24"/>
          <w:szCs w:val="24"/>
        </w:rPr>
        <w:t>，水平和垂直方向的振动加速度应符合相关标准。</w:t>
      </w:r>
    </w:p>
    <w:p w14:paraId="0FAFA18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可靠性：关键部件如曳引机、控制系统等应具有高可靠性，能保证电梯在规定的使用年限内正常运行，故障停机率低。</w:t>
      </w:r>
    </w:p>
    <w:p w14:paraId="5A0788E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准确性：平层精度要高，轿厢停靠各楼层时，与楼层地面的误差应在规定范围内，一般不超过±5mm。</w:t>
      </w:r>
    </w:p>
    <w:p w14:paraId="55129F8C">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验收</w:t>
      </w:r>
      <w:r>
        <w:rPr>
          <w:rFonts w:hint="eastAsia" w:ascii="宋体" w:hAnsi="宋体" w:eastAsia="宋体" w:cs="宋体"/>
          <w:sz w:val="24"/>
          <w:szCs w:val="24"/>
          <w:lang w:val="en-US" w:eastAsia="zh-CN"/>
        </w:rPr>
        <w:t>范围</w:t>
      </w:r>
      <w:r>
        <w:rPr>
          <w:rFonts w:hint="eastAsia" w:ascii="宋体" w:hAnsi="宋体" w:eastAsia="宋体" w:cs="宋体"/>
          <w:sz w:val="24"/>
          <w:szCs w:val="24"/>
        </w:rPr>
        <w:t>：</w:t>
      </w:r>
      <w:r>
        <w:rPr>
          <w:rFonts w:hint="eastAsia" w:ascii="宋体" w:hAnsi="宋体" w:eastAsia="宋体" w:cs="宋体"/>
          <w:sz w:val="24"/>
          <w:szCs w:val="24"/>
          <w:u w:val="single"/>
        </w:rPr>
        <w:t>包括</w:t>
      </w:r>
      <w:r>
        <w:rPr>
          <w:rFonts w:hint="eastAsia" w:ascii="宋体" w:hAnsi="宋体" w:cs="宋体"/>
          <w:sz w:val="24"/>
          <w:szCs w:val="24"/>
          <w:u w:val="single"/>
          <w:lang w:val="en-US" w:eastAsia="zh-CN"/>
        </w:rPr>
        <w:t>电梯</w:t>
      </w:r>
      <w:r>
        <w:rPr>
          <w:rFonts w:hint="eastAsia" w:ascii="宋体" w:hAnsi="宋体" w:eastAsia="宋体" w:cs="宋体"/>
          <w:sz w:val="24"/>
          <w:szCs w:val="24"/>
          <w:u w:val="single"/>
        </w:rPr>
        <w:t>安装调试</w:t>
      </w:r>
      <w:r>
        <w:rPr>
          <w:rFonts w:hint="eastAsia" w:ascii="宋体" w:hAnsi="宋体" w:cs="宋体"/>
          <w:sz w:val="24"/>
          <w:szCs w:val="24"/>
          <w:u w:val="single"/>
          <w:lang w:val="en-US" w:eastAsia="zh-CN"/>
        </w:rPr>
        <w:t>后的安全性、</w:t>
      </w:r>
      <w:r>
        <w:rPr>
          <w:rFonts w:hint="eastAsia" w:ascii="宋体" w:hAnsi="宋体" w:eastAsia="宋体" w:cs="宋体"/>
          <w:sz w:val="24"/>
          <w:szCs w:val="24"/>
          <w:u w:val="single"/>
        </w:rPr>
        <w:t>承载能力</w:t>
      </w:r>
      <w:r>
        <w:rPr>
          <w:rFonts w:hint="eastAsia" w:ascii="宋体" w:hAnsi="宋体" w:cs="宋体"/>
          <w:sz w:val="24"/>
          <w:szCs w:val="24"/>
          <w:u w:val="single"/>
          <w:lang w:eastAsia="zh-CN"/>
        </w:rPr>
        <w:t>、</w:t>
      </w:r>
      <w:r>
        <w:rPr>
          <w:rFonts w:hint="eastAsia" w:ascii="宋体" w:hAnsi="宋体" w:eastAsia="宋体" w:cs="宋体"/>
          <w:sz w:val="24"/>
          <w:szCs w:val="24"/>
          <w:u w:val="single"/>
        </w:rPr>
        <w:t>运行平稳性</w:t>
      </w:r>
      <w:r>
        <w:rPr>
          <w:rFonts w:hint="eastAsia" w:ascii="宋体" w:hAnsi="宋体" w:cs="宋体"/>
          <w:sz w:val="24"/>
          <w:szCs w:val="24"/>
          <w:u w:val="single"/>
          <w:lang w:eastAsia="zh-CN"/>
        </w:rPr>
        <w:t>、</w:t>
      </w:r>
      <w:r>
        <w:rPr>
          <w:rFonts w:hint="eastAsia" w:ascii="宋体" w:hAnsi="宋体" w:eastAsia="宋体" w:cs="宋体"/>
          <w:sz w:val="24"/>
          <w:szCs w:val="24"/>
          <w:u w:val="single"/>
        </w:rPr>
        <w:t>可靠性</w:t>
      </w:r>
      <w:r>
        <w:rPr>
          <w:rFonts w:hint="eastAsia" w:ascii="宋体" w:hAnsi="宋体" w:cs="宋体"/>
          <w:sz w:val="24"/>
          <w:szCs w:val="24"/>
          <w:u w:val="single"/>
          <w:lang w:eastAsia="zh-CN"/>
        </w:rPr>
        <w:t>、</w:t>
      </w:r>
      <w:r>
        <w:rPr>
          <w:rFonts w:hint="eastAsia" w:ascii="宋体" w:hAnsi="宋体" w:eastAsia="宋体" w:cs="宋体"/>
          <w:sz w:val="24"/>
          <w:szCs w:val="24"/>
          <w:u w:val="single"/>
        </w:rPr>
        <w:t>准确性，售后服务等内容。</w:t>
      </w:r>
    </w:p>
    <w:p w14:paraId="71D757B9">
      <w:pPr>
        <w:pStyle w:val="12"/>
        <w:keepNext w:val="0"/>
        <w:keepLines w:val="0"/>
        <w:pageBreakBefore w:val="0"/>
        <w:widowControl/>
        <w:numPr>
          <w:ilvl w:val="0"/>
          <w:numId w:val="0"/>
        </w:numPr>
        <w:kinsoku/>
        <w:wordWrap/>
        <w:overflowPunct/>
        <w:topLinePunct w:val="0"/>
        <w:bidi w:val="0"/>
        <w:spacing w:line="500" w:lineRule="exact"/>
        <w:ind w:firstLine="481"/>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五</w:t>
      </w:r>
      <w:r>
        <w:rPr>
          <w:rFonts w:hint="eastAsia" w:ascii="宋体" w:hAnsi="宋体" w:eastAsia="宋体" w:cs="宋体"/>
          <w:b/>
          <w:bCs/>
          <w:sz w:val="24"/>
          <w:szCs w:val="24"/>
        </w:rPr>
        <w:t>、进场要求</w:t>
      </w:r>
    </w:p>
    <w:p w14:paraId="4D1D6F33">
      <w:pPr>
        <w:keepNext w:val="0"/>
        <w:keepLines w:val="0"/>
        <w:pageBreakBefore w:val="0"/>
        <w:widowControl/>
        <w:tabs>
          <w:tab w:val="left" w:pos="7920"/>
        </w:tabs>
        <w:kinsoku/>
        <w:wordWrap/>
        <w:overflowPunct/>
        <w:topLinePunct w:val="0"/>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.1进场时间</w:t>
      </w:r>
      <w:r>
        <w:rPr>
          <w:rFonts w:hint="eastAsia" w:ascii="宋体" w:hAnsi="宋体" w:eastAsia="宋体" w:cs="宋体"/>
          <w:sz w:val="24"/>
          <w:szCs w:val="24"/>
          <w:highlight w:val="none"/>
        </w:rPr>
        <w:t>：</w:t>
      </w:r>
      <w:r>
        <w:rPr>
          <w:rFonts w:hint="eastAsia" w:ascii="宋体" w:hAnsi="宋体" w:eastAsia="宋体" w:cs="宋体"/>
          <w:color w:val="0000FF"/>
          <w:sz w:val="24"/>
          <w:szCs w:val="24"/>
          <w:highlight w:val="none"/>
          <w:u w:val="single"/>
        </w:rPr>
        <w:t>202</w:t>
      </w:r>
      <w:r>
        <w:rPr>
          <w:rFonts w:hint="eastAsia" w:ascii="宋体" w:hAnsi="宋体" w:cs="宋体"/>
          <w:color w:val="0000FF"/>
          <w:sz w:val="24"/>
          <w:szCs w:val="24"/>
          <w:highlight w:val="none"/>
          <w:u w:val="single"/>
          <w:lang w:val="en-US" w:eastAsia="zh-CN"/>
        </w:rPr>
        <w:t>5</w:t>
      </w:r>
      <w:r>
        <w:rPr>
          <w:rFonts w:hint="eastAsia" w:ascii="宋体" w:hAnsi="宋体" w:eastAsia="宋体" w:cs="宋体"/>
          <w:color w:val="0000FF"/>
          <w:sz w:val="24"/>
          <w:szCs w:val="24"/>
          <w:highlight w:val="none"/>
          <w:u w:val="single"/>
        </w:rPr>
        <w:t>年</w:t>
      </w:r>
      <w:r>
        <w:rPr>
          <w:rFonts w:hint="eastAsia" w:ascii="宋体" w:hAnsi="宋体" w:cs="宋体"/>
          <w:color w:val="0000FF"/>
          <w:sz w:val="24"/>
          <w:szCs w:val="24"/>
          <w:highlight w:val="none"/>
          <w:u w:val="single"/>
          <w:lang w:val="en-US" w:eastAsia="zh-CN"/>
        </w:rPr>
        <w:t>6</w:t>
      </w:r>
      <w:r>
        <w:rPr>
          <w:rFonts w:hint="eastAsia" w:ascii="宋体" w:hAnsi="宋体" w:eastAsia="宋体" w:cs="宋体"/>
          <w:color w:val="0000FF"/>
          <w:sz w:val="24"/>
          <w:szCs w:val="24"/>
          <w:highlight w:val="none"/>
          <w:u w:val="single"/>
        </w:rPr>
        <w:t>月</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rPr>
        <w:t>标人实际要求进场时间为准。</w:t>
      </w:r>
    </w:p>
    <w:p w14:paraId="1EC4D1DD">
      <w:pPr>
        <w:pStyle w:val="12"/>
        <w:keepNext w:val="0"/>
        <w:keepLines w:val="0"/>
        <w:pageBreakBefore w:val="0"/>
        <w:widowControl/>
        <w:kinsoku/>
        <w:wordWrap/>
        <w:overflowPunct/>
        <w:topLinePunct w:val="0"/>
        <w:bidi w:val="0"/>
        <w:spacing w:line="500" w:lineRule="exact"/>
        <w:ind w:left="0" w:leftChars="0" w:firstLine="480"/>
        <w:textAlignment w:val="auto"/>
        <w:rPr>
          <w:rFonts w:hint="eastAsia" w:ascii="宋体" w:hAnsi="宋体" w:eastAsia="宋体" w:cs="宋体"/>
          <w:sz w:val="24"/>
          <w:szCs w:val="24"/>
          <w:u w:val="singl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.2进场地点：</w:t>
      </w:r>
      <w:r>
        <w:rPr>
          <w:rFonts w:hint="eastAsia" w:ascii="宋体" w:hAnsi="宋体" w:eastAsia="宋体" w:cs="宋体"/>
          <w:color w:val="auto"/>
          <w:sz w:val="24"/>
          <w:szCs w:val="24"/>
          <w:highlight w:val="none"/>
          <w:u w:val="single"/>
          <w:lang w:val="zh-CN" w:eastAsia="zh-CN"/>
        </w:rPr>
        <w:t>茨竹镇</w:t>
      </w:r>
      <w:r>
        <w:rPr>
          <w:rFonts w:hint="eastAsia" w:ascii="宋体" w:hAnsi="宋体" w:eastAsia="宋体" w:cs="宋体"/>
          <w:color w:val="auto"/>
          <w:sz w:val="24"/>
          <w:szCs w:val="24"/>
          <w:highlight w:val="none"/>
          <w:u w:val="single"/>
          <w:lang w:val="en-US" w:eastAsia="zh-CN"/>
        </w:rPr>
        <w:t>放牛坪</w:t>
      </w:r>
      <w:r>
        <w:rPr>
          <w:rFonts w:hint="eastAsia" w:ascii="宋体" w:hAnsi="宋体" w:eastAsia="宋体" w:cs="宋体"/>
          <w:color w:val="auto"/>
          <w:sz w:val="24"/>
          <w:szCs w:val="24"/>
          <w:highlight w:val="none"/>
          <w:u w:val="single"/>
          <w:lang w:val="zh-CN" w:eastAsia="zh-CN"/>
        </w:rPr>
        <w:t>村</w:t>
      </w:r>
      <w:r>
        <w:rPr>
          <w:rFonts w:hint="eastAsia" w:ascii="宋体" w:hAnsi="宋体" w:eastAsia="宋体" w:cs="宋体"/>
          <w:sz w:val="24"/>
          <w:szCs w:val="24"/>
          <w:u w:val="single"/>
          <w:lang w:val="en-US" w:eastAsia="zh-CN"/>
        </w:rPr>
        <w:t>七组。</w:t>
      </w:r>
    </w:p>
    <w:p w14:paraId="481E7ADB">
      <w:pPr>
        <w:keepNext w:val="0"/>
        <w:keepLines w:val="0"/>
        <w:pageBreakBefore w:val="0"/>
        <w:widowControl/>
        <w:numPr>
          <w:ilvl w:val="0"/>
          <w:numId w:val="1"/>
        </w:numPr>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付款</w:t>
      </w:r>
      <w:r>
        <w:rPr>
          <w:rFonts w:hint="eastAsia" w:ascii="宋体" w:hAnsi="宋体" w:cs="宋体"/>
          <w:b/>
          <w:bCs/>
          <w:sz w:val="24"/>
          <w:szCs w:val="24"/>
          <w:lang w:val="en-US" w:eastAsia="zh-CN"/>
        </w:rPr>
        <w:t>方式</w:t>
      </w:r>
      <w:r>
        <w:rPr>
          <w:rFonts w:hint="eastAsia" w:ascii="宋体" w:hAnsi="宋体" w:eastAsia="宋体" w:cs="宋体"/>
          <w:b/>
          <w:bCs/>
          <w:sz w:val="24"/>
          <w:szCs w:val="24"/>
        </w:rPr>
        <w:tab/>
      </w:r>
    </w:p>
    <w:p w14:paraId="60EE8B84">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甲方于本合同签订之日起三日内向乙方支付合同总价的20%作为定金</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钢结构进场后7日内支付30%；</w:t>
      </w:r>
      <w:r>
        <w:rPr>
          <w:rFonts w:hint="eastAsia" w:ascii="宋体" w:hAnsi="宋体" w:cs="宋体"/>
          <w:color w:val="000000"/>
          <w:kern w:val="0"/>
          <w:sz w:val="24"/>
          <w:szCs w:val="24"/>
          <w:lang w:val="en-US" w:eastAsia="zh-CN" w:bidi="ar-SA"/>
        </w:rPr>
        <w:t>货梯货到现场安装完成后7日内支付30%；货梯验收合格并移交甲方后7日内</w:t>
      </w:r>
      <w:r>
        <w:rPr>
          <w:rFonts w:hint="eastAsia" w:ascii="宋体" w:hAnsi="宋体" w:eastAsia="宋体" w:cs="宋体"/>
          <w:color w:val="000000"/>
          <w:kern w:val="0"/>
          <w:sz w:val="24"/>
          <w:szCs w:val="24"/>
          <w:lang w:val="en-US" w:eastAsia="zh-CN" w:bidi="ar-SA"/>
        </w:rPr>
        <w:t>支付17%；余3%质保金一年质保期满后</w:t>
      </w:r>
      <w:r>
        <w:rPr>
          <w:rFonts w:hint="eastAsia" w:ascii="宋体" w:hAnsi="宋体" w:cs="宋体"/>
          <w:color w:val="000000"/>
          <w:kern w:val="0"/>
          <w:sz w:val="24"/>
          <w:szCs w:val="24"/>
          <w:lang w:val="en-US" w:eastAsia="zh-CN" w:bidi="ar-SA"/>
        </w:rPr>
        <w:t>支付；</w:t>
      </w:r>
    </w:p>
    <w:p w14:paraId="4F27BE0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r>
        <w:rPr>
          <w:rFonts w:hint="eastAsia" w:ascii="宋体" w:hAnsi="宋体" w:cs="宋体"/>
          <w:b/>
          <w:bCs/>
          <w:sz w:val="24"/>
          <w:szCs w:val="24"/>
          <w:lang w:val="en-US" w:eastAsia="zh-CN"/>
        </w:rPr>
        <w:t>招</w:t>
      </w:r>
      <w:r>
        <w:rPr>
          <w:rFonts w:hint="eastAsia" w:ascii="宋体" w:hAnsi="宋体" w:eastAsia="宋体" w:cs="宋体"/>
          <w:b/>
          <w:bCs/>
          <w:sz w:val="24"/>
          <w:szCs w:val="24"/>
        </w:rPr>
        <w:t>标说明</w:t>
      </w:r>
    </w:p>
    <w:p w14:paraId="3CD733FE">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.1本</w:t>
      </w:r>
      <w:r>
        <w:rPr>
          <w:rFonts w:hint="eastAsia" w:ascii="宋体" w:hAnsi="宋体" w:eastAsia="宋体" w:cs="宋体"/>
          <w:color w:val="000000"/>
          <w:kern w:val="0"/>
          <w:sz w:val="24"/>
          <w:szCs w:val="24"/>
          <w:lang w:val="en-US" w:eastAsia="zh-CN" w:bidi="ar-SA"/>
        </w:rPr>
        <w:t>次</w:t>
      </w:r>
      <w:r>
        <w:rPr>
          <w:rFonts w:hint="eastAsia" w:ascii="宋体" w:hAnsi="宋体" w:cs="宋体"/>
          <w:color w:val="000000"/>
          <w:kern w:val="0"/>
          <w:sz w:val="24"/>
          <w:szCs w:val="24"/>
          <w:lang w:val="en-US" w:eastAsia="zh-CN" w:bidi="ar-SA"/>
        </w:rPr>
        <w:t>招</w:t>
      </w:r>
      <w:r>
        <w:rPr>
          <w:rFonts w:hint="eastAsia" w:ascii="宋体" w:hAnsi="宋体" w:eastAsia="宋体" w:cs="宋体"/>
          <w:color w:val="000000"/>
          <w:kern w:val="0"/>
          <w:sz w:val="24"/>
          <w:szCs w:val="24"/>
          <w:lang w:val="en-US" w:eastAsia="zh-CN" w:bidi="ar-SA"/>
        </w:rPr>
        <w:t>标</w:t>
      </w:r>
      <w:r>
        <w:rPr>
          <w:rFonts w:hint="eastAsia" w:ascii="宋体" w:hAnsi="宋体" w:eastAsia="宋体" w:cs="宋体"/>
          <w:bCs/>
          <w:color w:val="000000"/>
          <w:sz w:val="24"/>
          <w:szCs w:val="24"/>
        </w:rPr>
        <w:t>由</w:t>
      </w:r>
      <w:r>
        <w:rPr>
          <w:rFonts w:hint="eastAsia" w:ascii="宋体" w:hAnsi="宋体" w:eastAsia="宋体" w:cs="宋体"/>
          <w:bCs/>
          <w:color w:val="000000"/>
          <w:sz w:val="24"/>
          <w:szCs w:val="24"/>
          <w:u w:val="single"/>
          <w:lang w:val="en-US" w:eastAsia="zh-CN"/>
        </w:rPr>
        <w:t>重庆市揽众农业发展有限责任</w:t>
      </w:r>
      <w:r>
        <w:rPr>
          <w:rFonts w:hint="eastAsia" w:ascii="宋体" w:hAnsi="宋体" w:eastAsia="宋体" w:cs="宋体"/>
          <w:bCs/>
          <w:color w:val="000000"/>
          <w:sz w:val="24"/>
          <w:szCs w:val="24"/>
          <w:u w:val="single"/>
        </w:rPr>
        <w:t>公司</w:t>
      </w:r>
      <w:r>
        <w:rPr>
          <w:rFonts w:hint="eastAsia" w:ascii="宋体" w:hAnsi="宋体" w:eastAsia="宋体" w:cs="宋体"/>
          <w:bCs/>
          <w:color w:val="000000"/>
          <w:sz w:val="24"/>
          <w:szCs w:val="24"/>
        </w:rPr>
        <w:t>组织，</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标结果适</w:t>
      </w:r>
      <w:r>
        <w:rPr>
          <w:rFonts w:hint="eastAsia" w:ascii="宋体" w:hAnsi="宋体" w:eastAsia="宋体" w:cs="宋体"/>
          <w:bCs/>
          <w:color w:val="000000"/>
          <w:sz w:val="24"/>
          <w:szCs w:val="24"/>
          <w:u w:val="none"/>
        </w:rPr>
        <w:t>用于</w:t>
      </w:r>
      <w:r>
        <w:rPr>
          <w:rFonts w:hint="eastAsia" w:ascii="宋体" w:hAnsi="宋体" w:eastAsia="宋体" w:cs="宋体"/>
          <w:bCs/>
          <w:color w:val="000000"/>
          <w:sz w:val="24"/>
          <w:szCs w:val="24"/>
          <w:u w:val="none"/>
          <w:lang w:val="en-US" w:eastAsia="zh-CN"/>
        </w:rPr>
        <w:t>重庆市揽众农业发展有限责任</w:t>
      </w:r>
      <w:r>
        <w:rPr>
          <w:rFonts w:hint="eastAsia" w:ascii="宋体" w:hAnsi="宋体" w:eastAsia="宋体" w:cs="宋体"/>
          <w:bCs/>
          <w:color w:val="000000"/>
          <w:sz w:val="24"/>
          <w:szCs w:val="24"/>
          <w:u w:val="none"/>
        </w:rPr>
        <w:t>公</w:t>
      </w:r>
      <w:r>
        <w:rPr>
          <w:rFonts w:hint="eastAsia" w:ascii="宋体" w:hAnsi="宋体" w:eastAsia="宋体" w:cs="宋体"/>
          <w:bCs/>
          <w:color w:val="000000" w:themeColor="text1"/>
          <w:sz w:val="24"/>
          <w:szCs w:val="24"/>
          <w:u w:val="none"/>
          <w14:textFill>
            <w14:solidFill>
              <w14:schemeClr w14:val="tx1"/>
            </w14:solidFill>
          </w14:textFill>
        </w:rPr>
        <w:t>司</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sz w:val="24"/>
          <w:szCs w:val="24"/>
          <w:u w:val="single"/>
          <w:lang w:val="en-US" w:eastAsia="zh-CN"/>
        </w:rPr>
        <w:t>渝北区茨竹镇农业产业强镇建设项目无机房货梯采购及安装调试</w:t>
      </w:r>
      <w:r>
        <w:rPr>
          <w:rFonts w:hint="eastAsia" w:ascii="宋体" w:hAnsi="宋体" w:cs="宋体"/>
          <w:color w:val="000000" w:themeColor="text1"/>
          <w:spacing w:val="-10"/>
          <w:sz w:val="24"/>
          <w:szCs w:val="24"/>
          <w:u w:val="single"/>
          <w:lang w:val="en-US" w:eastAsia="zh-CN"/>
          <w14:textFill>
            <w14:solidFill>
              <w14:schemeClr w14:val="tx1"/>
            </w14:solidFill>
          </w14:textFill>
        </w:rPr>
        <w:t>。</w:t>
      </w:r>
    </w:p>
    <w:p w14:paraId="2C66765F">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.2</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en-US" w:eastAsia="zh-CN"/>
        </w:rPr>
        <w:t>说明</w:t>
      </w:r>
      <w:r>
        <w:rPr>
          <w:rFonts w:hint="eastAsia" w:ascii="宋体" w:hAnsi="宋体" w:eastAsia="宋体" w:cs="宋体"/>
          <w:bCs/>
          <w:color w:val="000000"/>
          <w:sz w:val="24"/>
          <w:szCs w:val="24"/>
        </w:rPr>
        <w:t>：不管</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标进程或结果如何，</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标人均应对</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标文件保密。</w:t>
      </w:r>
    </w:p>
    <w:p w14:paraId="0DB3298F">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w:t>
      </w:r>
      <w:r>
        <w:rPr>
          <w:rFonts w:hint="eastAsia" w:ascii="宋体" w:hAnsi="宋体" w:cs="宋体"/>
          <w:b/>
          <w:bCs/>
          <w:sz w:val="24"/>
          <w:szCs w:val="24"/>
          <w:lang w:val="en-US" w:eastAsia="zh-CN"/>
        </w:rPr>
        <w:t>招</w:t>
      </w:r>
      <w:r>
        <w:rPr>
          <w:rFonts w:hint="eastAsia" w:ascii="宋体" w:hAnsi="宋体" w:eastAsia="宋体" w:cs="宋体"/>
          <w:b/>
          <w:bCs/>
          <w:sz w:val="24"/>
          <w:szCs w:val="24"/>
          <w:lang w:val="en-US" w:eastAsia="zh-CN"/>
        </w:rPr>
        <w:t>标开标</w:t>
      </w:r>
    </w:p>
    <w:p w14:paraId="52BB6C82">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开标时间以</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标人实际通知为准。</w:t>
      </w:r>
    </w:p>
    <w:p w14:paraId="05AC736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8.1编制要求</w:t>
      </w:r>
    </w:p>
    <w:p w14:paraId="60AB4D5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8.1.1投标人应完整地按照</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标文件中所提</w:t>
      </w:r>
      <w:r>
        <w:rPr>
          <w:rFonts w:hint="eastAsia" w:ascii="宋体" w:hAnsi="宋体" w:cs="宋体"/>
          <w:sz w:val="24"/>
          <w:szCs w:val="24"/>
          <w:lang w:val="en-US" w:eastAsia="zh-CN"/>
        </w:rPr>
        <w:t>供的</w:t>
      </w:r>
      <w:r>
        <w:rPr>
          <w:rFonts w:hint="eastAsia" w:ascii="宋体" w:hAnsi="宋体" w:eastAsia="宋体" w:cs="宋体"/>
          <w:sz w:val="24"/>
          <w:szCs w:val="24"/>
          <w:lang w:val="en-US" w:eastAsia="zh-CN"/>
        </w:rPr>
        <w:t>格式填写。</w:t>
      </w:r>
    </w:p>
    <w:p w14:paraId="713DF26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8.1.2投标文件中的投标企业名称、通过资格审核的企业名称须一致，且所有资料都真实有效。</w:t>
      </w:r>
    </w:p>
    <w:p w14:paraId="5869EE1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8.2投标文件修改和撤回</w:t>
      </w:r>
    </w:p>
    <w:p w14:paraId="18CB360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8.2.1</w:t>
      </w:r>
      <w:r>
        <w:rPr>
          <w:rFonts w:hint="eastAsia" w:ascii="宋体" w:hAnsi="宋体" w:eastAsia="宋体" w:cs="宋体"/>
          <w:sz w:val="24"/>
          <w:szCs w:val="24"/>
          <w:lang w:val="en-US" w:eastAsia="zh-CN"/>
        </w:rPr>
        <w:t>投标人在规定的截止时间前可以修改或撤回投标文件，在规定的截止时间后，投标人不得对其投标文件做任何修改，也不得撤销。</w:t>
      </w:r>
    </w:p>
    <w:p w14:paraId="72CFA65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8.3投标文件</w:t>
      </w:r>
      <w:r>
        <w:rPr>
          <w:rFonts w:hint="eastAsia" w:ascii="宋体" w:hAnsi="宋体" w:cs="宋体"/>
          <w:sz w:val="24"/>
          <w:szCs w:val="24"/>
          <w:lang w:val="en-US" w:eastAsia="zh-CN"/>
        </w:rPr>
        <w:t>其他</w:t>
      </w:r>
      <w:r>
        <w:rPr>
          <w:rFonts w:hint="eastAsia" w:ascii="宋体" w:hAnsi="宋体" w:eastAsia="宋体" w:cs="宋体"/>
          <w:sz w:val="24"/>
          <w:szCs w:val="24"/>
          <w:lang w:val="en-US" w:eastAsia="zh-CN"/>
        </w:rPr>
        <w:t>要求</w:t>
      </w:r>
    </w:p>
    <w:p w14:paraId="5B67035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8.3.1投标人提供的资料必须真实、完整、合法、有效。</w:t>
      </w:r>
    </w:p>
    <w:p w14:paraId="0BA4D8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.2提供虚假资质证明文件的</w:t>
      </w:r>
      <w:r>
        <w:rPr>
          <w:rFonts w:hint="eastAsia" w:ascii="宋体" w:hAnsi="宋体" w:eastAsia="宋体" w:cs="宋体"/>
          <w:sz w:val="24"/>
          <w:szCs w:val="24"/>
          <w:lang w:val="en-US" w:eastAsia="zh-CN"/>
        </w:rPr>
        <w:t>投</w:t>
      </w:r>
      <w:r>
        <w:rPr>
          <w:rFonts w:hint="eastAsia" w:ascii="宋体" w:hAnsi="宋体" w:eastAsia="宋体" w:cs="宋体"/>
          <w:sz w:val="24"/>
          <w:szCs w:val="24"/>
        </w:rPr>
        <w:t>标人，一经发现立即取消其资格，并交由相关部门依法处理。</w:t>
      </w:r>
    </w:p>
    <w:p w14:paraId="348A924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3投</w:t>
      </w:r>
      <w:r>
        <w:rPr>
          <w:rFonts w:hint="eastAsia" w:ascii="宋体" w:hAnsi="宋体" w:eastAsia="宋体" w:cs="宋体"/>
          <w:sz w:val="24"/>
          <w:szCs w:val="24"/>
        </w:rPr>
        <w:t>标人的</w:t>
      </w:r>
      <w:r>
        <w:rPr>
          <w:rFonts w:hint="eastAsia" w:ascii="宋体" w:hAnsi="宋体" w:eastAsia="宋体" w:cs="宋体"/>
          <w:sz w:val="24"/>
          <w:szCs w:val="24"/>
          <w:lang w:val="en-US" w:eastAsia="zh-CN"/>
        </w:rPr>
        <w:t>投</w:t>
      </w:r>
      <w:r>
        <w:rPr>
          <w:rFonts w:hint="eastAsia" w:ascii="宋体" w:hAnsi="宋体" w:eastAsia="宋体" w:cs="宋体"/>
          <w:sz w:val="24"/>
          <w:szCs w:val="24"/>
        </w:rPr>
        <w:t>标报价：按照</w:t>
      </w:r>
      <w:r>
        <w:rPr>
          <w:rFonts w:hint="eastAsia" w:ascii="宋体" w:hAnsi="宋体" w:eastAsia="宋体" w:cs="宋体"/>
          <w:sz w:val="24"/>
          <w:szCs w:val="24"/>
          <w:lang w:val="en-US" w:eastAsia="zh-CN"/>
        </w:rPr>
        <w:t>投</w:t>
      </w:r>
      <w:r>
        <w:rPr>
          <w:rFonts w:hint="eastAsia" w:ascii="宋体" w:hAnsi="宋体" w:eastAsia="宋体" w:cs="宋体"/>
          <w:sz w:val="24"/>
          <w:szCs w:val="24"/>
        </w:rPr>
        <w:t>标清单提示填写。</w:t>
      </w:r>
    </w:p>
    <w:p w14:paraId="3D67A3B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8.3.4报价使用货币为人民币，单位为“元”。</w:t>
      </w:r>
    </w:p>
    <w:p w14:paraId="3ED08526">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九、评标</w:t>
      </w:r>
    </w:p>
    <w:p w14:paraId="19E216F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9.1评标依据</w:t>
      </w:r>
    </w:p>
    <w:p w14:paraId="41AD9E4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标文件、投标文件</w:t>
      </w:r>
    </w:p>
    <w:p w14:paraId="206AC38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9.2评标小组</w:t>
      </w:r>
    </w:p>
    <w:p w14:paraId="67BEE21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评标小组由公司股东代表成员组成（与投标人有利益关系的，不得进入评标小组）</w:t>
      </w:r>
    </w:p>
    <w:p w14:paraId="444E95C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9.3评标原则</w:t>
      </w:r>
    </w:p>
    <w:p w14:paraId="7D761AD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采取公开、透明、诚信的原则。评标突出质量优先，价格合理的原则。</w:t>
      </w:r>
    </w:p>
    <w:p w14:paraId="1F2D026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与公司合作过，合作记录良好，整体服务水平高</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综合实力最强</w:t>
      </w:r>
      <w:r>
        <w:rPr>
          <w:rFonts w:hint="eastAsia" w:ascii="宋体" w:hAnsi="宋体" w:eastAsia="宋体" w:cs="宋体"/>
          <w:sz w:val="24"/>
          <w:szCs w:val="24"/>
          <w:highlight w:val="none"/>
          <w:lang w:val="en-US" w:eastAsia="zh-CN"/>
        </w:rPr>
        <w:t>的投</w:t>
      </w:r>
      <w:r>
        <w:rPr>
          <w:rFonts w:hint="eastAsia" w:ascii="宋体" w:hAnsi="宋体" w:eastAsia="宋体" w:cs="宋体"/>
          <w:sz w:val="24"/>
          <w:szCs w:val="24"/>
          <w:lang w:val="en-US" w:eastAsia="zh-CN"/>
        </w:rPr>
        <w:t>标人优先中标原则。</w:t>
      </w:r>
    </w:p>
    <w:p w14:paraId="1376FCF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9.4评标办法</w:t>
      </w:r>
    </w:p>
    <w:p w14:paraId="0BBD409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此次招标采用： 最低</w:t>
      </w:r>
      <w:r>
        <w:rPr>
          <w:rFonts w:hint="eastAsia" w:ascii="宋体" w:hAnsi="宋体" w:cs="宋体"/>
          <w:sz w:val="24"/>
          <w:szCs w:val="24"/>
          <w:lang w:val="en-US" w:eastAsia="zh-CN"/>
        </w:rPr>
        <w:t>评</w:t>
      </w:r>
      <w:r>
        <w:rPr>
          <w:rFonts w:hint="eastAsia" w:ascii="宋体" w:hAnsi="宋体" w:eastAsia="宋体" w:cs="宋体"/>
          <w:sz w:val="24"/>
          <w:szCs w:val="24"/>
          <w:lang w:val="en-US" w:eastAsia="zh-CN"/>
        </w:rPr>
        <w:t>标法</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w:t>
      </w:r>
    </w:p>
    <w:p w14:paraId="7A9C9F4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最低</w:t>
      </w:r>
      <w:r>
        <w:rPr>
          <w:rFonts w:hint="eastAsia" w:ascii="宋体" w:hAnsi="宋体" w:cs="宋体"/>
          <w:sz w:val="24"/>
          <w:szCs w:val="24"/>
          <w:lang w:val="en-US" w:eastAsia="zh-CN"/>
        </w:rPr>
        <w:t>评</w:t>
      </w:r>
      <w:r>
        <w:rPr>
          <w:rFonts w:hint="eastAsia" w:ascii="宋体" w:hAnsi="宋体" w:eastAsia="宋体" w:cs="宋体"/>
          <w:sz w:val="24"/>
          <w:szCs w:val="24"/>
        </w:rPr>
        <w:t>标法</w:t>
      </w:r>
      <w:r>
        <w:rPr>
          <w:rFonts w:hint="eastAsia" w:ascii="宋体" w:hAnsi="宋体" w:cs="宋体"/>
          <w:sz w:val="24"/>
          <w:szCs w:val="24"/>
          <w:lang w:eastAsia="zh-CN"/>
        </w:rPr>
        <w:t>：</w:t>
      </w:r>
      <w:r>
        <w:rPr>
          <w:rFonts w:hint="eastAsia" w:ascii="宋体" w:hAnsi="宋体" w:eastAsia="宋体" w:cs="宋体"/>
          <w:sz w:val="24"/>
          <w:szCs w:val="24"/>
        </w:rPr>
        <w:t>开标后</w:t>
      </w:r>
      <w:r>
        <w:rPr>
          <w:rFonts w:hint="eastAsia" w:ascii="宋体" w:hAnsi="宋体" w:eastAsia="宋体" w:cs="宋体"/>
          <w:sz w:val="24"/>
          <w:szCs w:val="24"/>
          <w:lang w:val="en-US" w:eastAsia="zh-CN"/>
        </w:rPr>
        <w:t>根据项目</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的总</w:t>
      </w:r>
      <w:r>
        <w:rPr>
          <w:rFonts w:hint="eastAsia" w:ascii="宋体" w:hAnsi="宋体" w:cs="宋体"/>
          <w:sz w:val="24"/>
          <w:szCs w:val="24"/>
          <w:lang w:val="en-US" w:eastAsia="zh-CN"/>
        </w:rPr>
        <w:t>招标最高限价</w:t>
      </w:r>
      <w:r>
        <w:rPr>
          <w:rFonts w:hint="eastAsia" w:ascii="宋体" w:hAnsi="宋体" w:eastAsia="宋体" w:cs="宋体"/>
          <w:sz w:val="24"/>
          <w:szCs w:val="24"/>
          <w:lang w:val="en-US" w:eastAsia="zh-CN"/>
        </w:rPr>
        <w:t>金额进行比较</w:t>
      </w:r>
      <w:r>
        <w:rPr>
          <w:rFonts w:hint="eastAsia" w:ascii="宋体" w:hAnsi="宋体" w:eastAsia="宋体" w:cs="宋体"/>
          <w:sz w:val="24"/>
          <w:szCs w:val="24"/>
        </w:rPr>
        <w:t>，公布各家报价排名顺序，即按报价由高到低顺序淘汰。</w:t>
      </w:r>
      <w:r>
        <w:rPr>
          <w:rFonts w:hint="eastAsia" w:ascii="宋体" w:hAnsi="宋体" w:eastAsia="宋体" w:cs="宋体"/>
          <w:sz w:val="24"/>
          <w:szCs w:val="24"/>
          <w:lang w:val="en-US" w:eastAsia="zh-CN"/>
        </w:rPr>
        <w:t>若报价完全相同、角分都相同，视为串标，作为废标处理，当有效投标单位数量少于拟中标单位数量*2+1时，重新组织招标。</w:t>
      </w:r>
    </w:p>
    <w:p w14:paraId="48FC0DB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报价结果，填写结果统计表</w:t>
      </w:r>
      <w:r>
        <w:rPr>
          <w:rFonts w:hint="eastAsia" w:ascii="宋体" w:hAnsi="宋体" w:eastAsia="宋体" w:cs="宋体"/>
          <w:sz w:val="24"/>
          <w:szCs w:val="24"/>
        </w:rPr>
        <w:t>，经评标小组审核后，发布中标信息。</w:t>
      </w:r>
    </w:p>
    <w:p w14:paraId="20CC146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十、定标与合同签订</w:t>
      </w:r>
    </w:p>
    <w:p w14:paraId="47B2B21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.1中标通知 </w:t>
      </w:r>
    </w:p>
    <w:p w14:paraId="715BD84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.1.1经</w:t>
      </w:r>
      <w:r>
        <w:rPr>
          <w:rFonts w:hint="eastAsia" w:ascii="宋体" w:hAnsi="宋体" w:eastAsia="宋体" w:cs="宋体"/>
          <w:sz w:val="24"/>
          <w:szCs w:val="24"/>
          <w:lang w:val="en-US" w:eastAsia="zh-CN"/>
        </w:rPr>
        <w:t>评标成员</w:t>
      </w:r>
      <w:r>
        <w:rPr>
          <w:rFonts w:hint="eastAsia" w:ascii="宋体" w:hAnsi="宋体" w:eastAsia="宋体" w:cs="宋体"/>
          <w:sz w:val="24"/>
          <w:szCs w:val="24"/>
        </w:rPr>
        <w:t>确认</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后，向中标人发布中标通知。</w:t>
      </w:r>
    </w:p>
    <w:p w14:paraId="12623B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.1.2如中标人不能履行承诺，</w:t>
      </w:r>
      <w:r>
        <w:rPr>
          <w:rFonts w:hint="eastAsia" w:ascii="宋体" w:hAnsi="宋体" w:eastAsia="宋体" w:cs="宋体"/>
          <w:sz w:val="24"/>
          <w:szCs w:val="24"/>
          <w:lang w:val="en-US" w:eastAsia="zh-CN"/>
        </w:rPr>
        <w:t>评标成员</w:t>
      </w:r>
      <w:r>
        <w:rPr>
          <w:rFonts w:hint="eastAsia" w:ascii="宋体" w:hAnsi="宋体" w:eastAsia="宋体" w:cs="宋体"/>
          <w:sz w:val="24"/>
          <w:szCs w:val="24"/>
        </w:rPr>
        <w:t>小组有权更改中标人，将以投标人的排名顺序依次递补，作为</w:t>
      </w:r>
      <w:r>
        <w:rPr>
          <w:rFonts w:hint="eastAsia" w:ascii="宋体" w:hAnsi="宋体" w:cs="宋体"/>
          <w:sz w:val="24"/>
          <w:szCs w:val="24"/>
          <w:lang w:eastAsia="zh-CN"/>
        </w:rPr>
        <w:t>候选</w:t>
      </w:r>
      <w:r>
        <w:rPr>
          <w:rFonts w:hint="eastAsia" w:ascii="宋体" w:hAnsi="宋体" w:eastAsia="宋体" w:cs="宋体"/>
          <w:sz w:val="24"/>
          <w:szCs w:val="24"/>
        </w:rPr>
        <w:t>中标人。</w:t>
      </w:r>
    </w:p>
    <w:p w14:paraId="615BA86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.2签订合同 </w:t>
      </w:r>
    </w:p>
    <w:p w14:paraId="59B91BE2">
      <w:pPr>
        <w:keepNext w:val="0"/>
        <w:keepLines w:val="0"/>
        <w:pageBreakBefore w:val="0"/>
        <w:widowControl/>
        <w:kinsoku/>
        <w:wordWrap/>
        <w:overflowPunct/>
        <w:topLinePunct w:val="0"/>
        <w:bidi w:val="0"/>
        <w:snapToGrid w:val="0"/>
        <w:spacing w:line="500" w:lineRule="exact"/>
        <w:ind w:firstLine="480" w:firstLineChars="200"/>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10.2.1中标单位在</w:t>
      </w:r>
      <w:r>
        <w:rPr>
          <w:rFonts w:hint="eastAsia" w:ascii="宋体" w:hAnsi="宋体" w:eastAsia="宋体" w:cs="宋体"/>
          <w:sz w:val="24"/>
          <w:szCs w:val="24"/>
          <w:highlight w:val="none"/>
          <w:lang w:val="en-US" w:eastAsia="zh-CN"/>
        </w:rPr>
        <w:t>接到中标通知后，五日内与我单位重庆市揽众农业发展有限责任公司</w:t>
      </w:r>
      <w:r>
        <w:rPr>
          <w:rFonts w:hint="eastAsia" w:ascii="宋体" w:hAnsi="宋体" w:cs="宋体"/>
          <w:sz w:val="24"/>
          <w:szCs w:val="24"/>
          <w:highlight w:val="none"/>
          <w:lang w:val="en-US" w:eastAsia="zh-CN"/>
        </w:rPr>
        <w:t>适用于</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渝北区茨竹镇农业产业强镇建设</w:t>
      </w:r>
      <w:r>
        <w:rPr>
          <w:rFonts w:hint="eastAsia" w:ascii="宋体" w:hAnsi="宋体" w:cs="宋体"/>
          <w:color w:val="000000" w:themeColor="text1"/>
          <w:spacing w:val="-10"/>
          <w:sz w:val="24"/>
          <w:szCs w:val="24"/>
          <w:highlight w:val="none"/>
          <w:u w:val="single"/>
          <w:lang w:val="en-US" w:eastAsia="zh-CN"/>
          <w14:textFill>
            <w14:solidFill>
              <w14:schemeClr w14:val="tx1"/>
            </w14:solidFill>
          </w14:textFill>
        </w:rPr>
        <w:t xml:space="preserve">项目无机房货梯采购及安装调试  </w:t>
      </w:r>
      <w:r>
        <w:rPr>
          <w:rFonts w:hint="eastAsia" w:ascii="宋体" w:hAnsi="宋体" w:eastAsia="宋体" w:cs="宋体"/>
          <w:color w:val="000000" w:themeColor="text1"/>
          <w:sz w:val="24"/>
          <w:szCs w:val="24"/>
          <w:highlight w:val="none"/>
          <w:lang w:val="en-US" w:eastAsia="zh-CN"/>
          <w14:textFill>
            <w14:solidFill>
              <w14:schemeClr w14:val="tx1"/>
            </w14:solidFill>
          </w14:textFill>
        </w:rPr>
        <w:t>洽谈签订《</w:t>
      </w:r>
      <w:r>
        <w:rPr>
          <w:rFonts w:hint="eastAsia" w:ascii="宋体" w:hAnsi="宋体" w:cs="宋体"/>
          <w:color w:val="000000" w:themeColor="text1"/>
          <w:spacing w:val="-10"/>
          <w:sz w:val="24"/>
          <w:szCs w:val="24"/>
          <w:highlight w:val="none"/>
          <w:u w:val="single"/>
          <w:lang w:val="en-US" w:eastAsia="zh-CN"/>
          <w14:textFill>
            <w14:solidFill>
              <w14:schemeClr w14:val="tx1"/>
            </w14:solidFill>
          </w14:textFill>
        </w:rPr>
        <w:t>无机房货梯采购及安装调试合同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sz w:val="24"/>
          <w:szCs w:val="24"/>
          <w:highlight w:val="none"/>
          <w:lang w:val="en-US" w:eastAsia="zh-CN"/>
        </w:rPr>
        <w:t>，合同采用我单位合同范本。</w:t>
      </w:r>
    </w:p>
    <w:p w14:paraId="694B1AE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.2.2合同对双方均具有法律效力。合同签订后，任何一</w:t>
      </w:r>
      <w:r>
        <w:rPr>
          <w:rFonts w:hint="eastAsia" w:ascii="宋体" w:hAnsi="宋体" w:eastAsia="宋体" w:cs="宋体"/>
          <w:sz w:val="24"/>
          <w:szCs w:val="24"/>
        </w:rPr>
        <w:t>方改变合同款项或不履行合同者，均应承担法律责任。</w:t>
      </w:r>
    </w:p>
    <w:p w14:paraId="13495D6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.2.3</w:t>
      </w:r>
      <w:r>
        <w:rPr>
          <w:rFonts w:hint="eastAsia" w:ascii="宋体" w:hAnsi="宋体" w:cs="宋体"/>
          <w:sz w:val="24"/>
          <w:szCs w:val="24"/>
          <w:lang w:val="en-US" w:eastAsia="zh-CN"/>
        </w:rPr>
        <w:t>招</w:t>
      </w:r>
      <w:r>
        <w:rPr>
          <w:rFonts w:hint="eastAsia" w:ascii="宋体" w:hAnsi="宋体" w:eastAsia="宋体" w:cs="宋体"/>
          <w:sz w:val="24"/>
          <w:szCs w:val="24"/>
        </w:rPr>
        <w:t>标单位不向任何投标人解释中标与未中标的原因。</w:t>
      </w:r>
    </w:p>
    <w:p w14:paraId="13D35C93">
      <w:pPr>
        <w:keepNext w:val="0"/>
        <w:keepLines w:val="0"/>
        <w:pageBreakBefore w:val="0"/>
        <w:widowControl/>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r>
        <w:rPr>
          <w:rFonts w:hint="eastAsia" w:ascii="宋体" w:hAnsi="宋体" w:cs="宋体"/>
          <w:b/>
          <w:bCs/>
          <w:sz w:val="24"/>
          <w:szCs w:val="24"/>
          <w:lang w:val="en-US" w:eastAsia="zh-CN"/>
        </w:rPr>
        <w:t>招</w:t>
      </w:r>
      <w:r>
        <w:rPr>
          <w:rFonts w:hint="eastAsia" w:ascii="宋体" w:hAnsi="宋体" w:eastAsia="宋体" w:cs="宋体"/>
          <w:b/>
          <w:bCs/>
          <w:sz w:val="24"/>
          <w:szCs w:val="24"/>
        </w:rPr>
        <w:t>标单位及联系方式</w:t>
      </w:r>
    </w:p>
    <w:p w14:paraId="656D1401">
      <w:pPr>
        <w:keepNext w:val="0"/>
        <w:keepLines w:val="0"/>
        <w:pageBreakBefore w:val="0"/>
        <w:widowControl/>
        <w:kinsoku/>
        <w:wordWrap/>
        <w:overflowPunct/>
        <w:topLinePunct w:val="0"/>
        <w:bidi w:val="0"/>
        <w:snapToGrid w:val="0"/>
        <w:spacing w:line="500" w:lineRule="exact"/>
        <w:ind w:firstLine="720" w:firstLineChars="3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重庆市揽众农业发展有限责任公司</w:t>
      </w:r>
    </w:p>
    <w:p w14:paraId="4AC67109">
      <w:pPr>
        <w:keepNext w:val="0"/>
        <w:keepLines w:val="0"/>
        <w:pageBreakBefore w:val="0"/>
        <w:widowControl/>
        <w:kinsoku/>
        <w:wordWrap/>
        <w:overflowPunct/>
        <w:topLinePunct w:val="0"/>
        <w:bidi w:val="0"/>
        <w:spacing w:line="50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负责人</w:t>
      </w:r>
      <w:r>
        <w:rPr>
          <w:rFonts w:hint="eastAsia" w:ascii="宋体" w:hAnsi="宋体" w:eastAsia="宋体" w:cs="宋体"/>
          <w:sz w:val="24"/>
          <w:szCs w:val="24"/>
          <w:lang w:val="en-US" w:eastAsia="zh-CN"/>
        </w:rPr>
        <w:t xml:space="preserve">：庹老师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电话：17353110545 </w:t>
      </w:r>
    </w:p>
    <w:p w14:paraId="5D74E7A2">
      <w:pPr>
        <w:keepNext w:val="0"/>
        <w:keepLines w:val="0"/>
        <w:pageBreakBefore w:val="0"/>
        <w:widowControl/>
        <w:kinsoku/>
        <w:wordWrap/>
        <w:overflowPunct/>
        <w:topLinePunct w:val="0"/>
        <w:bidi w:val="0"/>
        <w:spacing w:line="500" w:lineRule="exact"/>
        <w:jc w:val="center"/>
        <w:textAlignment w:val="auto"/>
        <w:rPr>
          <w:rFonts w:hint="eastAsia" w:ascii="仿宋" w:hAnsi="仿宋" w:eastAsia="仿宋" w:cs="仿宋"/>
          <w:b/>
          <w:bCs/>
          <w:sz w:val="44"/>
        </w:rPr>
      </w:pPr>
    </w:p>
    <w:bookmarkEnd w:id="0"/>
    <w:bookmarkEnd w:id="1"/>
    <w:bookmarkEnd w:id="2"/>
    <w:p w14:paraId="7F1EA340">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732D4085">
      <w:pPr>
        <w:widowControl w:val="0"/>
        <w:snapToGrid w:val="0"/>
        <w:spacing w:line="300" w:lineRule="auto"/>
        <w:jc w:val="center"/>
        <w:outlineLvl w:val="0"/>
        <w:rPr>
          <w:rFonts w:hint="eastAsia" w:cs="仿宋" w:asciiTheme="minorEastAsia" w:hAnsiTheme="minorEastAsia" w:eastAsiaTheme="minorEastAsia"/>
          <w:kern w:val="2"/>
          <w:sz w:val="110"/>
          <w:szCs w:val="24"/>
        </w:rPr>
      </w:pPr>
      <w:r>
        <w:rPr>
          <w:rFonts w:hint="eastAsia" w:cs="仿宋" w:asciiTheme="minorEastAsia" w:hAnsiTheme="minorEastAsia" w:eastAsiaTheme="minorEastAsia"/>
          <w:kern w:val="2"/>
          <w:sz w:val="110"/>
          <w:szCs w:val="24"/>
        </w:rPr>
        <w:t>投 标 书</w:t>
      </w:r>
    </w:p>
    <w:p w14:paraId="49874CCA">
      <w:pPr>
        <w:pStyle w:val="12"/>
        <w:rPr>
          <w:rFonts w:hint="eastAsia" w:cs="仿宋" w:asciiTheme="minorEastAsia" w:hAnsiTheme="minorEastAsia" w:eastAsiaTheme="minorEastAsia"/>
          <w:kern w:val="2"/>
          <w:sz w:val="110"/>
          <w:szCs w:val="24"/>
        </w:rPr>
      </w:pPr>
    </w:p>
    <w:p w14:paraId="48CB83E1">
      <w:pPr>
        <w:pStyle w:val="12"/>
        <w:rPr>
          <w:rFonts w:hint="eastAsia" w:cs="仿宋" w:asciiTheme="minorEastAsia" w:hAnsiTheme="minorEastAsia" w:eastAsiaTheme="minorEastAsia"/>
          <w:kern w:val="2"/>
          <w:sz w:val="110"/>
          <w:szCs w:val="24"/>
        </w:rPr>
      </w:pPr>
    </w:p>
    <w:p w14:paraId="4F3B83CF">
      <w:pPr>
        <w:pStyle w:val="12"/>
        <w:rPr>
          <w:rFonts w:hint="eastAsia" w:cs="仿宋" w:asciiTheme="minorEastAsia" w:hAnsiTheme="minorEastAsia" w:eastAsiaTheme="minorEastAsia"/>
          <w:kern w:val="2"/>
          <w:sz w:val="110"/>
          <w:szCs w:val="24"/>
        </w:rPr>
      </w:pPr>
    </w:p>
    <w:p w14:paraId="557CF3B2">
      <w:pPr>
        <w:pStyle w:val="12"/>
        <w:rPr>
          <w:rFonts w:hint="eastAsia" w:cs="仿宋" w:asciiTheme="minorEastAsia" w:hAnsiTheme="minorEastAsia" w:eastAsiaTheme="minorEastAsia"/>
          <w:kern w:val="2"/>
          <w:sz w:val="110"/>
          <w:szCs w:val="24"/>
        </w:rPr>
      </w:pPr>
    </w:p>
    <w:p w14:paraId="1D08ED40">
      <w:pPr>
        <w:pStyle w:val="12"/>
        <w:rPr>
          <w:rFonts w:cs="仿宋" w:asciiTheme="minorEastAsia" w:hAnsiTheme="minorEastAsia" w:eastAsiaTheme="minorEastAsia"/>
          <w:sz w:val="24"/>
          <w:szCs w:val="24"/>
          <w:highlight w:val="none"/>
        </w:rPr>
      </w:pPr>
    </w:p>
    <w:p w14:paraId="55BC9DFE">
      <w:pPr>
        <w:snapToGrid w:val="0"/>
        <w:spacing w:line="300" w:lineRule="auto"/>
        <w:ind w:firstLine="723" w:firstLineChars="300"/>
        <w:outlineLvl w:val="0"/>
        <w:rPr>
          <w:rFonts w:hint="eastAsia" w:asciiTheme="minorEastAsia" w:hAnsiTheme="minorEastAsia" w:eastAsiaTheme="minorEastAsia" w:cstheme="minorEastAsia"/>
          <w:bCs/>
          <w:color w:val="auto"/>
          <w:kern w:val="0"/>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rPr>
        <w:t>工程名称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lang w:val="en-US" w:eastAsia="zh-CN"/>
        </w:rPr>
        <w:t>渝北区茨竹镇农业产业强镇建设</w:t>
      </w:r>
      <w:r>
        <w:rPr>
          <w:rFonts w:hint="eastAsia" w:ascii="宋体" w:hAnsi="宋体" w:cs="宋体"/>
          <w:color w:val="auto"/>
          <w:spacing w:val="-10"/>
          <w:sz w:val="24"/>
          <w:szCs w:val="24"/>
          <w:highlight w:val="none"/>
          <w:u w:val="single"/>
          <w:lang w:val="en-US" w:eastAsia="zh-CN"/>
        </w:rPr>
        <w:t>项目</w:t>
      </w:r>
      <w:r>
        <w:rPr>
          <w:rFonts w:hint="eastAsia" w:asciiTheme="minorEastAsia" w:hAnsiTheme="minorEastAsia" w:eastAsiaTheme="minorEastAsia" w:cstheme="minorEastAsia"/>
          <w:color w:val="auto"/>
          <w:spacing w:val="-10"/>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2DF19A9">
      <w:pPr>
        <w:snapToGrid w:val="0"/>
        <w:spacing w:line="300" w:lineRule="auto"/>
        <w:ind w:left="1438" w:leftChars="685"/>
        <w:rPr>
          <w:rFonts w:hint="eastAsia" w:asciiTheme="minorEastAsia" w:hAnsiTheme="minorEastAsia" w:eastAsiaTheme="minorEastAsia" w:cstheme="minorEastAsia"/>
          <w:bCs/>
          <w:color w:val="auto"/>
          <w:kern w:val="0"/>
          <w:sz w:val="24"/>
          <w:szCs w:val="24"/>
          <w:highlight w:val="none"/>
          <w:u w:val="single"/>
        </w:rPr>
      </w:pPr>
    </w:p>
    <w:p w14:paraId="74F2B117">
      <w:pPr>
        <w:snapToGrid w:val="0"/>
        <w:spacing w:line="300" w:lineRule="auto"/>
        <w:ind w:firstLine="723" w:firstLineChars="300"/>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招</w:t>
      </w:r>
      <w:r>
        <w:rPr>
          <w:rFonts w:hint="eastAsia" w:asciiTheme="minorEastAsia" w:hAnsiTheme="minorEastAsia" w:eastAsiaTheme="minorEastAsia" w:cstheme="minorEastAsia"/>
          <w:b/>
          <w:bCs/>
          <w:color w:val="auto"/>
          <w:sz w:val="24"/>
          <w:szCs w:val="24"/>
          <w:highlight w:val="none"/>
        </w:rPr>
        <w:t>标内容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cs="宋体"/>
          <w:color w:val="auto"/>
          <w:spacing w:val="-10"/>
          <w:sz w:val="24"/>
          <w:szCs w:val="24"/>
          <w:highlight w:val="none"/>
          <w:u w:val="single"/>
          <w:lang w:val="en-US" w:eastAsia="zh-CN"/>
        </w:rPr>
        <w:t xml:space="preserve">无机房货梯采购及安装调试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41CBCDC">
      <w:pPr>
        <w:snapToGrid w:val="0"/>
        <w:spacing w:line="300" w:lineRule="auto"/>
        <w:ind w:left="1438" w:leftChars="685"/>
        <w:rPr>
          <w:rFonts w:hint="eastAsia" w:asciiTheme="minorEastAsia" w:hAnsiTheme="minorEastAsia" w:eastAsiaTheme="minorEastAsia" w:cstheme="minorEastAsia"/>
          <w:sz w:val="24"/>
          <w:szCs w:val="24"/>
          <w:highlight w:val="none"/>
          <w:u w:val="single"/>
        </w:rPr>
      </w:pPr>
    </w:p>
    <w:p w14:paraId="3C1B5FA2">
      <w:pPr>
        <w:snapToGrid w:val="0"/>
        <w:spacing w:line="300" w:lineRule="auto"/>
        <w:ind w:firstLine="723" w:firstLineChars="300"/>
        <w:outlineLvl w:val="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b/>
          <w:bCs/>
          <w:sz w:val="24"/>
          <w:szCs w:val="24"/>
          <w:highlight w:val="none"/>
          <w:lang w:val="en-US" w:eastAsia="zh-CN"/>
        </w:rPr>
        <w:t>招</w:t>
      </w:r>
      <w:r>
        <w:rPr>
          <w:rFonts w:hint="eastAsia" w:asciiTheme="minorEastAsia" w:hAnsiTheme="minorEastAsia" w:eastAsiaTheme="minorEastAsia" w:cstheme="minorEastAsia"/>
          <w:b/>
          <w:bCs/>
          <w:sz w:val="24"/>
          <w:szCs w:val="24"/>
          <w:highlight w:val="none"/>
        </w:rPr>
        <w:t>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重庆市揽众农业发展有限责任公司</w:t>
      </w:r>
      <w:r>
        <w:rPr>
          <w:rFonts w:hint="eastAsia" w:asciiTheme="minorEastAsia" w:hAnsiTheme="minorEastAsia" w:eastAsiaTheme="minorEastAsia" w:cstheme="minorEastAsia"/>
          <w:sz w:val="24"/>
          <w:szCs w:val="24"/>
          <w:highlight w:val="none"/>
          <w:u w:val="single"/>
        </w:rPr>
        <w:t xml:space="preserve"> </w:t>
      </w:r>
    </w:p>
    <w:p w14:paraId="76824348">
      <w:pPr>
        <w:snapToGrid w:val="0"/>
        <w:spacing w:line="300" w:lineRule="auto"/>
        <w:ind w:left="1438" w:leftChars="685"/>
        <w:rPr>
          <w:rFonts w:hint="eastAsia" w:asciiTheme="minorEastAsia" w:hAnsiTheme="minorEastAsia" w:eastAsiaTheme="minorEastAsia" w:cstheme="minorEastAsia"/>
          <w:b/>
          <w:bCs/>
          <w:sz w:val="24"/>
          <w:szCs w:val="24"/>
          <w:highlight w:val="none"/>
        </w:rPr>
      </w:pPr>
    </w:p>
    <w:p w14:paraId="795D525D">
      <w:pPr>
        <w:snapToGrid w:val="0"/>
        <w:spacing w:line="300" w:lineRule="auto"/>
        <w:ind w:firstLine="723" w:firstLineChars="300"/>
        <w:outlineLvl w:val="0"/>
        <w:rPr>
          <w:rFonts w:hint="eastAsia" w:ascii="宋体" w:hAnsi="宋体" w:eastAsia="宋体" w:cs="宋体"/>
          <w:b/>
          <w:color w:val="auto"/>
          <w:sz w:val="32"/>
          <w:szCs w:val="22"/>
          <w:highlight w:val="none"/>
          <w:shd w:val="clear" w:color="auto" w:fill="auto"/>
          <w:lang w:val="en-US" w:eastAsia="zh-CN"/>
        </w:rPr>
      </w:pPr>
      <w:r>
        <w:rPr>
          <w:rFonts w:hint="eastAsia" w:asciiTheme="minorEastAsia" w:hAnsiTheme="minorEastAsia" w:eastAsiaTheme="minorEastAsia" w:cstheme="minorEastAsia"/>
          <w:b/>
          <w:bCs/>
          <w:sz w:val="24"/>
          <w:szCs w:val="24"/>
          <w:highlight w:val="none"/>
        </w:rPr>
        <w:t>投标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签章</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2EF32086">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cs="宋体"/>
          <w:b/>
          <w:color w:val="auto"/>
          <w:sz w:val="32"/>
          <w:szCs w:val="22"/>
          <w:highlight w:val="none"/>
          <w:shd w:val="clear" w:color="auto" w:fill="auto"/>
          <w:lang w:val="en-US" w:eastAsia="zh-CN"/>
        </w:rPr>
      </w:pPr>
    </w:p>
    <w:p w14:paraId="29078F66">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eastAsia="宋体" w:cs="宋体"/>
          <w:b/>
          <w:color w:val="auto"/>
          <w:sz w:val="32"/>
          <w:szCs w:val="22"/>
          <w:highlight w:val="none"/>
          <w:shd w:val="clear" w:color="auto" w:fill="auto"/>
          <w:lang w:val="en-US" w:eastAsia="zh-CN"/>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-488315</wp:posOffset>
            </wp:positionH>
            <wp:positionV relativeFrom="paragraph">
              <wp:posOffset>293370</wp:posOffset>
            </wp:positionV>
            <wp:extent cx="38735" cy="57150"/>
            <wp:effectExtent l="0" t="0" r="18415" b="0"/>
            <wp:wrapNone/>
            <wp:docPr id="84" name="图片_8"/>
            <wp:cNvGraphicFramePr/>
            <a:graphic xmlns:a="http://schemas.openxmlformats.org/drawingml/2006/main">
              <a:graphicData uri="http://schemas.openxmlformats.org/drawingml/2006/picture">
                <pic:pic xmlns:pic="http://schemas.openxmlformats.org/drawingml/2006/picture">
                  <pic:nvPicPr>
                    <pic:cNvPr id="84" name="图片_8"/>
                    <pic:cNvPicPr/>
                  </pic:nvPicPr>
                  <pic:blipFill>
                    <a:blip r:embed="rId9"/>
                    <a:stretch>
                      <a:fillRect/>
                    </a:stretch>
                  </pic:blipFill>
                  <pic:spPr>
                    <a:xfrm>
                      <a:off x="0" y="0"/>
                      <a:ext cx="38735" cy="57150"/>
                    </a:xfrm>
                    <a:prstGeom prst="rect">
                      <a:avLst/>
                    </a:prstGeom>
                    <a:noFill/>
                    <a:ln>
                      <a:noFill/>
                    </a:ln>
                  </pic:spPr>
                </pic:pic>
              </a:graphicData>
            </a:graphic>
          </wp:anchor>
        </w:drawing>
      </w:r>
    </w:p>
    <w:tbl>
      <w:tblPr>
        <w:tblStyle w:val="13"/>
        <w:tblW w:w="10502" w:type="dxa"/>
        <w:tblInd w:w="-7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1623"/>
        <w:gridCol w:w="4020"/>
        <w:gridCol w:w="898"/>
        <w:gridCol w:w="786"/>
        <w:gridCol w:w="1273"/>
        <w:gridCol w:w="869"/>
      </w:tblGrid>
      <w:tr w14:paraId="79F7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0502" w:type="dxa"/>
            <w:gridSpan w:val="7"/>
            <w:tcBorders>
              <w:top w:val="nil"/>
              <w:left w:val="nil"/>
              <w:bottom w:val="nil"/>
              <w:right w:val="nil"/>
            </w:tcBorders>
            <w:shd w:val="clear" w:color="auto" w:fill="auto"/>
            <w:noWrap/>
            <w:vAlign w:val="center"/>
          </w:tcPr>
          <w:p w14:paraId="13C45C75">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579A636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F02F546">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F5E7600">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5EB1184E">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0B5C8A0">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90DD354">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589E5DBB">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187A8A2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97" name="图片_1"/>
                  <wp:cNvGraphicFramePr/>
                  <a:graphic xmlns:a="http://schemas.openxmlformats.org/drawingml/2006/main">
                    <a:graphicData uri="http://schemas.openxmlformats.org/drawingml/2006/picture">
                      <pic:pic xmlns:pic="http://schemas.openxmlformats.org/drawingml/2006/picture">
                        <pic:nvPicPr>
                          <pic:cNvPr id="97"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98" name="图片_3"/>
                  <wp:cNvGraphicFramePr/>
                  <a:graphic xmlns:a="http://schemas.openxmlformats.org/drawingml/2006/main">
                    <a:graphicData uri="http://schemas.openxmlformats.org/drawingml/2006/picture">
                      <pic:pic xmlns:pic="http://schemas.openxmlformats.org/drawingml/2006/picture">
                        <pic:nvPicPr>
                          <pic:cNvPr id="98" name="图片_3"/>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99" name="图片_7"/>
                  <wp:cNvGraphicFramePr/>
                  <a:graphic xmlns:a="http://schemas.openxmlformats.org/drawingml/2006/main">
                    <a:graphicData uri="http://schemas.openxmlformats.org/drawingml/2006/picture">
                      <pic:pic xmlns:pic="http://schemas.openxmlformats.org/drawingml/2006/picture">
                        <pic:nvPicPr>
                          <pic:cNvPr id="99" name="图片_7"/>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0" name="图片_6"/>
                  <wp:cNvGraphicFramePr/>
                  <a:graphic xmlns:a="http://schemas.openxmlformats.org/drawingml/2006/main">
                    <a:graphicData uri="http://schemas.openxmlformats.org/drawingml/2006/picture">
                      <pic:pic xmlns:pic="http://schemas.openxmlformats.org/drawingml/2006/picture">
                        <pic:nvPicPr>
                          <pic:cNvPr id="100" name="图片_6"/>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1" name="图片_12"/>
                  <wp:cNvGraphicFramePr/>
                  <a:graphic xmlns:a="http://schemas.openxmlformats.org/drawingml/2006/main">
                    <a:graphicData uri="http://schemas.openxmlformats.org/drawingml/2006/picture">
                      <pic:pic xmlns:pic="http://schemas.openxmlformats.org/drawingml/2006/picture">
                        <pic:nvPicPr>
                          <pic:cNvPr id="101" name="图片_12"/>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2" name="图片_2"/>
                  <wp:cNvGraphicFramePr/>
                  <a:graphic xmlns:a="http://schemas.openxmlformats.org/drawingml/2006/main">
                    <a:graphicData uri="http://schemas.openxmlformats.org/drawingml/2006/picture">
                      <pic:pic xmlns:pic="http://schemas.openxmlformats.org/drawingml/2006/picture">
                        <pic:nvPicPr>
                          <pic:cNvPr id="102" name="图片_2"/>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3" name="图片_5"/>
                  <wp:cNvGraphicFramePr/>
                  <a:graphic xmlns:a="http://schemas.openxmlformats.org/drawingml/2006/main">
                    <a:graphicData uri="http://schemas.openxmlformats.org/drawingml/2006/picture">
                      <pic:pic xmlns:pic="http://schemas.openxmlformats.org/drawingml/2006/picture">
                        <pic:nvPicPr>
                          <pic:cNvPr id="103" name="图片_5"/>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4" name="图片_11"/>
                  <wp:cNvGraphicFramePr/>
                  <a:graphic xmlns:a="http://schemas.openxmlformats.org/drawingml/2006/main">
                    <a:graphicData uri="http://schemas.openxmlformats.org/drawingml/2006/picture">
                      <pic:pic xmlns:pic="http://schemas.openxmlformats.org/drawingml/2006/picture">
                        <pic:nvPicPr>
                          <pic:cNvPr id="104" name="图片_1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5" name="图片_10"/>
                  <wp:cNvGraphicFramePr/>
                  <a:graphic xmlns:a="http://schemas.openxmlformats.org/drawingml/2006/main">
                    <a:graphicData uri="http://schemas.openxmlformats.org/drawingml/2006/picture">
                      <pic:pic xmlns:pic="http://schemas.openxmlformats.org/drawingml/2006/picture">
                        <pic:nvPicPr>
                          <pic:cNvPr id="105" name="图片_10"/>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6" name="图片_4"/>
                  <wp:cNvGraphicFramePr/>
                  <a:graphic xmlns:a="http://schemas.openxmlformats.org/drawingml/2006/main">
                    <a:graphicData uri="http://schemas.openxmlformats.org/drawingml/2006/picture">
                      <pic:pic xmlns:pic="http://schemas.openxmlformats.org/drawingml/2006/picture">
                        <pic:nvPicPr>
                          <pic:cNvPr id="106" name="图片_4"/>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7" name="图片_9"/>
                  <wp:cNvGraphicFramePr/>
                  <a:graphic xmlns:a="http://schemas.openxmlformats.org/drawingml/2006/main">
                    <a:graphicData uri="http://schemas.openxmlformats.org/drawingml/2006/picture">
                      <pic:pic xmlns:pic="http://schemas.openxmlformats.org/drawingml/2006/picture">
                        <pic:nvPicPr>
                          <pic:cNvPr id="107" name="图片_9"/>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8" name="图片_8"/>
                  <wp:cNvGraphicFramePr/>
                  <a:graphic xmlns:a="http://schemas.openxmlformats.org/drawingml/2006/main">
                    <a:graphicData uri="http://schemas.openxmlformats.org/drawingml/2006/picture">
                      <pic:pic xmlns:pic="http://schemas.openxmlformats.org/drawingml/2006/picture">
                        <pic:nvPicPr>
                          <pic:cNvPr id="108" name="图片_8"/>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t>渝北区茨竹镇农业产业强镇建设项目</w:t>
            </w:r>
          </w:p>
          <w:p w14:paraId="7D0D2A65">
            <w:pPr>
              <w:keepNext w:val="0"/>
              <w:keepLines w:val="0"/>
              <w:widowControl/>
              <w:suppressLineNumbers w:val="0"/>
              <w:jc w:val="center"/>
              <w:textAlignment w:val="center"/>
              <w:rPr>
                <w:rFonts w:hint="default" w:ascii="宋体" w:hAnsi="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无机房货梯采购及安装调试</w:t>
            </w:r>
            <w:r>
              <w:rPr>
                <w:rFonts w:hint="eastAsia" w:ascii="宋体" w:hAnsi="宋体" w:cs="宋体"/>
                <w:b/>
                <w:bCs/>
                <w:i w:val="0"/>
                <w:iCs w:val="0"/>
                <w:color w:val="000000"/>
                <w:kern w:val="0"/>
                <w:sz w:val="32"/>
                <w:szCs w:val="32"/>
                <w:u w:val="none"/>
                <w:lang w:val="en-US" w:eastAsia="zh-CN" w:bidi="ar"/>
              </w:rPr>
              <w:t>投标报价书</w:t>
            </w:r>
          </w:p>
        </w:tc>
      </w:tr>
      <w:tr w14:paraId="3C29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A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09" name="图片_15"/>
                  <wp:cNvGraphicFramePr/>
                  <a:graphic xmlns:a="http://schemas.openxmlformats.org/drawingml/2006/main">
                    <a:graphicData uri="http://schemas.openxmlformats.org/drawingml/2006/picture">
                      <pic:pic xmlns:pic="http://schemas.openxmlformats.org/drawingml/2006/picture">
                        <pic:nvPicPr>
                          <pic:cNvPr id="109" name="图片_15"/>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0" name="图片_24"/>
                  <wp:cNvGraphicFramePr/>
                  <a:graphic xmlns:a="http://schemas.openxmlformats.org/drawingml/2006/main">
                    <a:graphicData uri="http://schemas.openxmlformats.org/drawingml/2006/picture">
                      <pic:pic xmlns:pic="http://schemas.openxmlformats.org/drawingml/2006/picture">
                        <pic:nvPicPr>
                          <pic:cNvPr id="110" name="图片_24"/>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1" name="图片_22"/>
                  <wp:cNvGraphicFramePr/>
                  <a:graphic xmlns:a="http://schemas.openxmlformats.org/drawingml/2006/main">
                    <a:graphicData uri="http://schemas.openxmlformats.org/drawingml/2006/picture">
                      <pic:pic xmlns:pic="http://schemas.openxmlformats.org/drawingml/2006/picture">
                        <pic:nvPicPr>
                          <pic:cNvPr id="111" name="图片_22"/>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2" name="图片_23"/>
                  <wp:cNvGraphicFramePr/>
                  <a:graphic xmlns:a="http://schemas.openxmlformats.org/drawingml/2006/main">
                    <a:graphicData uri="http://schemas.openxmlformats.org/drawingml/2006/picture">
                      <pic:pic xmlns:pic="http://schemas.openxmlformats.org/drawingml/2006/picture">
                        <pic:nvPicPr>
                          <pic:cNvPr id="112" name="图片_23"/>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3" name="图片_14"/>
                  <wp:cNvGraphicFramePr/>
                  <a:graphic xmlns:a="http://schemas.openxmlformats.org/drawingml/2006/main">
                    <a:graphicData uri="http://schemas.openxmlformats.org/drawingml/2006/picture">
                      <pic:pic xmlns:pic="http://schemas.openxmlformats.org/drawingml/2006/picture">
                        <pic:nvPicPr>
                          <pic:cNvPr id="113" name="图片_14"/>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4" name="图片_19"/>
                  <wp:cNvGraphicFramePr/>
                  <a:graphic xmlns:a="http://schemas.openxmlformats.org/drawingml/2006/main">
                    <a:graphicData uri="http://schemas.openxmlformats.org/drawingml/2006/picture">
                      <pic:pic xmlns:pic="http://schemas.openxmlformats.org/drawingml/2006/picture">
                        <pic:nvPicPr>
                          <pic:cNvPr id="114" name="图片_19"/>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5" name="图片_21"/>
                  <wp:cNvGraphicFramePr/>
                  <a:graphic xmlns:a="http://schemas.openxmlformats.org/drawingml/2006/main">
                    <a:graphicData uri="http://schemas.openxmlformats.org/drawingml/2006/picture">
                      <pic:pic xmlns:pic="http://schemas.openxmlformats.org/drawingml/2006/picture">
                        <pic:nvPicPr>
                          <pic:cNvPr id="115" name="图片_21"/>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6" name="图片_13"/>
                  <wp:cNvGraphicFramePr/>
                  <a:graphic xmlns:a="http://schemas.openxmlformats.org/drawingml/2006/main">
                    <a:graphicData uri="http://schemas.openxmlformats.org/drawingml/2006/picture">
                      <pic:pic xmlns:pic="http://schemas.openxmlformats.org/drawingml/2006/picture">
                        <pic:nvPicPr>
                          <pic:cNvPr id="116" name="图片_13"/>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7" name="图片_16"/>
                  <wp:cNvGraphicFramePr/>
                  <a:graphic xmlns:a="http://schemas.openxmlformats.org/drawingml/2006/main">
                    <a:graphicData uri="http://schemas.openxmlformats.org/drawingml/2006/picture">
                      <pic:pic xmlns:pic="http://schemas.openxmlformats.org/drawingml/2006/picture">
                        <pic:nvPicPr>
                          <pic:cNvPr id="117" name="图片_16"/>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8" name="图片_18"/>
                  <wp:cNvGraphicFramePr/>
                  <a:graphic xmlns:a="http://schemas.openxmlformats.org/drawingml/2006/main">
                    <a:graphicData uri="http://schemas.openxmlformats.org/drawingml/2006/picture">
                      <pic:pic xmlns:pic="http://schemas.openxmlformats.org/drawingml/2006/picture">
                        <pic:nvPicPr>
                          <pic:cNvPr id="118" name="图片_18"/>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9" name="图片_20"/>
                  <wp:cNvGraphicFramePr/>
                  <a:graphic xmlns:a="http://schemas.openxmlformats.org/drawingml/2006/main">
                    <a:graphicData uri="http://schemas.openxmlformats.org/drawingml/2006/picture">
                      <pic:pic xmlns:pic="http://schemas.openxmlformats.org/drawingml/2006/picture">
                        <pic:nvPicPr>
                          <pic:cNvPr id="119" name="图片_20"/>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20" name="图片_17"/>
                  <wp:cNvGraphicFramePr/>
                  <a:graphic xmlns:a="http://schemas.openxmlformats.org/drawingml/2006/main">
                    <a:graphicData uri="http://schemas.openxmlformats.org/drawingml/2006/picture">
                      <pic:pic xmlns:pic="http://schemas.openxmlformats.org/drawingml/2006/picture">
                        <pic:nvPicPr>
                          <pic:cNvPr id="120" name="图片_17"/>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F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9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设备型号、规格及技术数据</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1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9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0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C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8F4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5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1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无机房货梯</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855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土建参数：井道内空3550*3250mm，轿厢尺寸2100*2700mm，开门尺寸1700*2100mm，基坑净深度1600mm。</w:t>
            </w:r>
          </w:p>
          <w:p w14:paraId="36FF925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基本参数：三层高度共计13米；操作方式：单梯；额定载重：3吨；额定速度：0.5m/s；开门方式：中分双折；</w:t>
            </w:r>
          </w:p>
          <w:p w14:paraId="6B2AEB7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装潢参数：外装跟原外墙漆颜色相匹配，电缆长度配备30米；厅门及轿厢材质为钢板喷塑YS12；轿厢地坎：铁地坎</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轿厢地板：花纹钢板 </w:t>
            </w:r>
          </w:p>
          <w:p w14:paraId="3C0CD5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控制系统：采用先进的微机控制系统，可实现精确的速度控制、平层精度控制以及各种安全保护功能。</w:t>
            </w:r>
          </w:p>
          <w:p w14:paraId="43DBC6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安全装置：包括限速器、安全钳、缓冲器、门锁装置等。</w:t>
            </w:r>
          </w:p>
          <w:p w14:paraId="200AF72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电机电器要求国内一线品牌。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0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9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6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D7FE">
            <w:pPr>
              <w:jc w:val="center"/>
              <w:rPr>
                <w:rFonts w:hint="eastAsia" w:ascii="宋体" w:hAnsi="宋体" w:eastAsia="宋体" w:cs="宋体"/>
                <w:i w:val="0"/>
                <w:iCs w:val="0"/>
                <w:color w:val="000000"/>
                <w:sz w:val="24"/>
                <w:szCs w:val="24"/>
                <w:u w:val="none"/>
              </w:rPr>
            </w:pPr>
          </w:p>
        </w:tc>
      </w:tr>
      <w:tr w14:paraId="0A9E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B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C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67A9">
            <w:pPr>
              <w:rPr>
                <w:rFonts w:hint="eastAsia" w:ascii="宋体" w:hAnsi="宋体" w:eastAsia="宋体" w:cs="宋体"/>
                <w:i w:val="0"/>
                <w:iCs w:val="0"/>
                <w:color w:val="000000"/>
                <w:sz w:val="24"/>
                <w:szCs w:val="24"/>
                <w:u w:val="none"/>
              </w:rPr>
            </w:pPr>
          </w:p>
        </w:tc>
      </w:tr>
      <w:tr w14:paraId="6B76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05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23AB4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中标人应当向招标人根据</w:t>
            </w:r>
            <w:r>
              <w:rPr>
                <w:rFonts w:hint="eastAsia" w:ascii="宋体" w:hAnsi="宋体" w:cs="宋体"/>
                <w:i w:val="0"/>
                <w:iCs w:val="0"/>
                <w:color w:val="000000"/>
                <w:kern w:val="0"/>
                <w:sz w:val="24"/>
                <w:szCs w:val="24"/>
                <w:u w:val="none"/>
                <w:lang w:val="en-US" w:eastAsia="zh-CN" w:bidi="ar"/>
              </w:rPr>
              <w:t>现场</w:t>
            </w:r>
            <w:r>
              <w:rPr>
                <w:rFonts w:hint="eastAsia" w:ascii="宋体" w:hAnsi="宋体" w:eastAsia="宋体" w:cs="宋体"/>
                <w:i w:val="0"/>
                <w:iCs w:val="0"/>
                <w:color w:val="000000"/>
                <w:kern w:val="0"/>
                <w:sz w:val="24"/>
                <w:szCs w:val="24"/>
                <w:u w:val="none"/>
                <w:lang w:val="en-US" w:eastAsia="zh-CN" w:bidi="ar"/>
              </w:rPr>
              <w:t>实际情况制定详细的无机房货梯</w:t>
            </w:r>
            <w:r>
              <w:rPr>
                <w:rFonts w:hint="eastAsia" w:ascii="宋体" w:hAnsi="宋体" w:cs="宋体"/>
                <w:i w:val="0"/>
                <w:iCs w:val="0"/>
                <w:color w:val="000000"/>
                <w:kern w:val="0"/>
                <w:sz w:val="24"/>
                <w:szCs w:val="24"/>
                <w:u w:val="none"/>
                <w:lang w:val="en-US" w:eastAsia="zh-CN" w:bidi="ar"/>
              </w:rPr>
              <w:t>（品牌、型号、</w:t>
            </w:r>
            <w:r>
              <w:rPr>
                <w:rFonts w:hint="eastAsia" w:ascii="宋体" w:hAnsi="宋体" w:eastAsia="宋体" w:cs="宋体"/>
                <w:i w:val="0"/>
                <w:iCs w:val="0"/>
                <w:color w:val="000000"/>
                <w:kern w:val="0"/>
                <w:sz w:val="24"/>
                <w:szCs w:val="24"/>
                <w:u w:val="none"/>
                <w:lang w:val="en-US" w:eastAsia="zh-CN" w:bidi="ar"/>
              </w:rPr>
              <w:t>技术规格</w:t>
            </w:r>
            <w:r>
              <w:rPr>
                <w:rFonts w:hint="eastAsia" w:ascii="宋体"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参数表</w:t>
            </w:r>
            <w:r>
              <w:rPr>
                <w:rFonts w:hint="eastAsia" w:ascii="宋体" w:hAnsi="宋体" w:cs="宋体"/>
                <w:i w:val="0"/>
                <w:iCs w:val="0"/>
                <w:color w:val="000000"/>
                <w:kern w:val="0"/>
                <w:sz w:val="24"/>
                <w:szCs w:val="24"/>
                <w:u w:val="none"/>
                <w:lang w:val="en-US" w:eastAsia="zh-CN" w:bidi="ar"/>
              </w:rPr>
              <w:t>。</w:t>
            </w:r>
          </w:p>
          <w:p w14:paraId="78F7F044">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单价费用包含：包括设备购买、辅材费、机械、人工费、</w:t>
            </w:r>
            <w:r>
              <w:rPr>
                <w:rFonts w:hint="eastAsia" w:ascii="宋体" w:hAnsi="宋体" w:cs="宋体"/>
                <w:i w:val="0"/>
                <w:iCs w:val="0"/>
                <w:color w:val="000000"/>
                <w:kern w:val="0"/>
                <w:sz w:val="24"/>
                <w:szCs w:val="24"/>
                <w:u w:val="none"/>
                <w:lang w:val="en-US" w:eastAsia="zh-CN" w:bidi="ar"/>
              </w:rPr>
              <w:t>仓储</w:t>
            </w:r>
            <w:r>
              <w:rPr>
                <w:rFonts w:hint="eastAsia" w:ascii="宋体" w:hAnsi="宋体" w:eastAsia="宋体" w:cs="宋体"/>
                <w:i w:val="0"/>
                <w:iCs w:val="0"/>
                <w:color w:val="000000"/>
                <w:kern w:val="0"/>
                <w:sz w:val="24"/>
                <w:szCs w:val="24"/>
                <w:u w:val="none"/>
                <w:lang w:val="en-US" w:eastAsia="zh-CN" w:bidi="ar"/>
              </w:rPr>
              <w:t>费</w:t>
            </w:r>
            <w:r>
              <w:rPr>
                <w:rFonts w:hint="eastAsia" w:ascii="宋体" w:hAnsi="宋体" w:cs="宋体"/>
                <w:i w:val="0"/>
                <w:iCs w:val="0"/>
                <w:color w:val="000000"/>
                <w:kern w:val="0"/>
                <w:sz w:val="24"/>
                <w:szCs w:val="24"/>
                <w:u w:val="none"/>
                <w:lang w:val="en-US" w:eastAsia="zh-CN" w:bidi="ar"/>
              </w:rPr>
              <w:t>、安装调试、基础及电梯框架修建</w:t>
            </w:r>
            <w:r>
              <w:rPr>
                <w:rFonts w:hint="eastAsia" w:ascii="宋体" w:hAnsi="宋体" w:eastAsia="宋体" w:cs="宋体"/>
                <w:i w:val="0"/>
                <w:iCs w:val="0"/>
                <w:color w:val="000000"/>
                <w:kern w:val="0"/>
                <w:sz w:val="24"/>
                <w:szCs w:val="24"/>
                <w:u w:val="none"/>
                <w:lang w:val="en-US" w:eastAsia="zh-CN" w:bidi="ar"/>
              </w:rPr>
              <w:t>（场内原</w:t>
            </w:r>
            <w:r>
              <w:rPr>
                <w:rFonts w:hint="eastAsia" w:ascii="宋体" w:hAnsi="宋体" w:cs="宋体"/>
                <w:i w:val="0"/>
                <w:iCs w:val="0"/>
                <w:color w:val="000000"/>
                <w:kern w:val="0"/>
                <w:sz w:val="24"/>
                <w:szCs w:val="24"/>
                <w:u w:val="none"/>
                <w:lang w:val="en-US" w:eastAsia="zh-CN" w:bidi="ar"/>
              </w:rPr>
              <w:t>材料</w:t>
            </w:r>
            <w:r>
              <w:rPr>
                <w:rFonts w:hint="eastAsia" w:ascii="宋体" w:hAnsi="宋体" w:eastAsia="宋体" w:cs="宋体"/>
                <w:i w:val="0"/>
                <w:iCs w:val="0"/>
                <w:color w:val="000000"/>
                <w:kern w:val="0"/>
                <w:sz w:val="24"/>
                <w:szCs w:val="24"/>
                <w:u w:val="none"/>
                <w:lang w:val="en-US" w:eastAsia="zh-CN" w:bidi="ar"/>
              </w:rPr>
              <w:t>及成品保护费）、上下力费、运输费、财务费用、税金、利润等一切费用。</w:t>
            </w:r>
          </w:p>
        </w:tc>
      </w:tr>
    </w:tbl>
    <w:p w14:paraId="4F7C7495">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FF"/>
          <w:kern w:val="0"/>
          <w:sz w:val="24"/>
          <w:szCs w:val="24"/>
          <w:highlight w:val="none"/>
          <w:u w:val="none"/>
          <w:lang w:val="en-US" w:eastAsia="zh-CN" w:bidi="ar"/>
        </w:rPr>
      </w:pPr>
    </w:p>
    <w:p w14:paraId="7FE3CF69">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4"/>
          <w:szCs w:val="24"/>
          <w:highlight w:val="none"/>
          <w:lang w:val="en-US"/>
        </w:rPr>
        <w:sectPr>
          <w:footerReference r:id="rId4" w:type="default"/>
          <w:pgSz w:w="11907" w:h="16840"/>
          <w:pgMar w:top="1349" w:right="1680" w:bottom="1344" w:left="1680" w:header="0" w:footer="1219" w:gutter="0"/>
          <w:pgNumType w:fmt="decimal" w:start="1"/>
          <w:cols w:space="720" w:num="1"/>
        </w:sect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投标单位（签章）：                  联系人：               电话：</w:t>
      </w:r>
    </w:p>
    <w:p w14:paraId="5873E645">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rPr>
          <w:rFonts w:hint="eastAsia" w:ascii="宋体" w:hAnsi="宋体" w:eastAsia="宋体" w:cs="宋体"/>
          <w:sz w:val="24"/>
          <w:szCs w:val="24"/>
          <w:highlight w:val="none"/>
          <w:lang w:val="en-US" w:eastAsia="zh-CN"/>
        </w:rPr>
      </w:pPr>
      <w:r>
        <w:rPr>
          <w:rFonts w:hint="eastAsia"/>
          <w:highlight w:val="none"/>
        </w:rPr>
        <w:t>产品质量保证及售后服务承诺书</w:t>
      </w:r>
    </w:p>
    <w:p w14:paraId="74E0AA51">
      <w:pPr>
        <w:keepNext w:val="0"/>
        <w:keepLines w:val="0"/>
        <w:pageBreakBefore w:val="0"/>
        <w:widowControl/>
        <w:kinsoku/>
        <w:wordWrap/>
        <w:overflowPunct/>
        <w:topLinePunct w:val="0"/>
        <w:autoSpaceDE/>
        <w:autoSpaceDN/>
        <w:bidi w:val="0"/>
        <w:adjustRightInd/>
        <w:snapToGrid/>
        <w:spacing w:beforeAutospacing="0" w:line="500" w:lineRule="exact"/>
        <w:jc w:val="left"/>
        <w:textAlignment w:val="auto"/>
        <w:rPr>
          <w:rFonts w:hint="default" w:ascii="宋体" w:hAnsi="宋体" w:eastAsia="宋体" w:cs="宋体"/>
          <w:b/>
          <w:sz w:val="24"/>
          <w:szCs w:val="24"/>
          <w:lang w:val="en-US"/>
        </w:rPr>
      </w:pPr>
      <w:r>
        <w:rPr>
          <w:rFonts w:hint="eastAsia" w:ascii="宋体" w:hAnsi="宋体" w:eastAsia="宋体" w:cs="宋体"/>
          <w:sz w:val="24"/>
          <w:szCs w:val="24"/>
          <w:highlight w:val="none"/>
          <w:lang w:val="en-US" w:eastAsia="zh-CN"/>
        </w:rPr>
        <w:t>致：</w:t>
      </w:r>
      <w:r>
        <w:rPr>
          <w:rFonts w:hint="eastAsia" w:ascii="宋体" w:hAnsi="宋体" w:cs="宋体"/>
          <w:sz w:val="24"/>
          <w:szCs w:val="24"/>
          <w:highlight w:val="none"/>
          <w:lang w:val="en-US" w:eastAsia="zh-CN"/>
        </w:rPr>
        <w:t>重庆市揽众农业发展有限责任公司</w:t>
      </w:r>
    </w:p>
    <w:p w14:paraId="39C1B34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10"/>
          <w:sz w:val="24"/>
          <w:szCs w:val="24"/>
          <w:u w:val="single"/>
          <w:lang w:val="en-US" w:eastAsia="zh-CN"/>
        </w:rPr>
        <w:t>渝北区茨竹镇农业产业强镇建设</w:t>
      </w:r>
      <w:r>
        <w:rPr>
          <w:rFonts w:hint="eastAsia" w:ascii="宋体" w:hAnsi="宋体" w:cs="宋体"/>
          <w:color w:val="auto"/>
          <w:spacing w:val="-10"/>
          <w:sz w:val="24"/>
          <w:szCs w:val="24"/>
          <w:u w:val="single"/>
          <w:lang w:val="en-US" w:eastAsia="zh-CN"/>
        </w:rPr>
        <w:t>项目无机房货梯采购及安装调试</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后，将对工程所需的人力、</w:t>
      </w:r>
      <w:r>
        <w:rPr>
          <w:rFonts w:hint="eastAsia" w:ascii="宋体" w:hAnsi="宋体" w:eastAsia="宋体" w:cs="宋体"/>
          <w:sz w:val="24"/>
          <w:szCs w:val="24"/>
        </w:rPr>
        <w:t>材料、机械及资金</w:t>
      </w:r>
      <w:r>
        <w:rPr>
          <w:rFonts w:hint="eastAsia" w:ascii="宋体" w:hAnsi="宋体" w:cs="宋体"/>
          <w:sz w:val="24"/>
          <w:szCs w:val="24"/>
          <w:lang w:eastAsia="zh-CN"/>
        </w:rPr>
        <w:t>提供</w:t>
      </w:r>
      <w:r>
        <w:rPr>
          <w:rFonts w:hint="eastAsia" w:ascii="宋体" w:hAnsi="宋体" w:eastAsia="宋体" w:cs="宋体"/>
          <w:sz w:val="24"/>
          <w:szCs w:val="24"/>
        </w:rPr>
        <w:t>优先保证</w:t>
      </w:r>
      <w:r>
        <w:rPr>
          <w:rFonts w:hint="eastAsia" w:ascii="宋体" w:hAnsi="宋体" w:eastAsia="宋体" w:cs="宋体"/>
          <w:sz w:val="24"/>
          <w:szCs w:val="24"/>
          <w:lang w:eastAsia="zh-CN"/>
        </w:rPr>
        <w:t>；并</w:t>
      </w:r>
      <w:r>
        <w:rPr>
          <w:rFonts w:hint="eastAsia" w:ascii="宋体" w:hAnsi="宋体" w:eastAsia="宋体" w:cs="宋体"/>
          <w:sz w:val="24"/>
          <w:szCs w:val="24"/>
        </w:rPr>
        <w:t>抽调一批技术骨干组建成一个施工经验丰富、组织管理能力强的项目领导班子</w:t>
      </w:r>
      <w:r>
        <w:rPr>
          <w:rFonts w:hint="eastAsia" w:ascii="宋体" w:hAnsi="宋体" w:cs="宋体"/>
          <w:sz w:val="24"/>
          <w:szCs w:val="24"/>
          <w:lang w:eastAsia="zh-CN"/>
        </w:rPr>
        <w:t>，</w:t>
      </w:r>
      <w:r>
        <w:rPr>
          <w:rFonts w:hint="eastAsia" w:ascii="宋体" w:hAnsi="宋体" w:eastAsia="宋体" w:cs="宋体"/>
          <w:sz w:val="24"/>
          <w:szCs w:val="24"/>
          <w:lang w:eastAsia="zh-CN"/>
        </w:rPr>
        <w:t>为您的项目提供质量保证</w:t>
      </w:r>
      <w:r>
        <w:rPr>
          <w:rFonts w:hint="eastAsia" w:ascii="宋体" w:hAnsi="宋体" w:cs="宋体"/>
          <w:sz w:val="24"/>
          <w:szCs w:val="24"/>
          <w:lang w:eastAsia="zh-CN"/>
        </w:rPr>
        <w:t>承诺书</w:t>
      </w:r>
      <w:r>
        <w:rPr>
          <w:rFonts w:hint="eastAsia" w:ascii="宋体" w:hAnsi="宋体" w:eastAsia="宋体" w:cs="宋体"/>
          <w:sz w:val="24"/>
          <w:szCs w:val="24"/>
          <w:lang w:eastAsia="zh-CN"/>
        </w:rPr>
        <w:t>。</w:t>
      </w:r>
    </w:p>
    <w:p w14:paraId="570176BB">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配备具有的专业理论基础和施工实践经验，熟悉采购规范、规程和技术标准，责任心强的质量管理人员，严格把好采购质量关。所有</w:t>
      </w:r>
      <w:r>
        <w:rPr>
          <w:rFonts w:hint="eastAsia" w:ascii="宋体" w:hAnsi="宋体" w:cs="宋体"/>
          <w:sz w:val="24"/>
          <w:szCs w:val="24"/>
          <w:lang w:val="en-US" w:eastAsia="zh-CN"/>
        </w:rPr>
        <w:t>设备</w:t>
      </w:r>
      <w:r>
        <w:rPr>
          <w:rFonts w:hint="eastAsia" w:ascii="宋体" w:hAnsi="宋体" w:eastAsia="宋体" w:cs="宋体"/>
          <w:sz w:val="24"/>
          <w:szCs w:val="24"/>
        </w:rPr>
        <w:t>材料，进场前</w:t>
      </w:r>
      <w:r>
        <w:rPr>
          <w:rFonts w:hint="eastAsia" w:ascii="宋体" w:hAnsi="宋体" w:cs="宋体"/>
          <w:color w:val="000000" w:themeColor="text1"/>
          <w:sz w:val="24"/>
          <w:szCs w:val="24"/>
          <w14:textFill>
            <w14:solidFill>
              <w14:schemeClr w14:val="tx1"/>
            </w14:solidFill>
          </w14:textFill>
        </w:rPr>
        <w:t>必须进行严格</w:t>
      </w:r>
      <w:r>
        <w:rPr>
          <w:rFonts w:hint="eastAsia" w:ascii="宋体" w:hAnsi="宋体" w:eastAsia="宋体" w:cs="宋体"/>
          <w:sz w:val="24"/>
          <w:szCs w:val="24"/>
        </w:rPr>
        <w:t>检查验收，杜绝不合格材料进入施工现场。</w:t>
      </w:r>
    </w:p>
    <w:p w14:paraId="1BAC529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、本次招标文件中以清单为基准，明确供应</w:t>
      </w:r>
      <w:r>
        <w:rPr>
          <w:rFonts w:hint="eastAsia" w:ascii="宋体" w:hAnsi="宋体" w:cs="宋体"/>
          <w:sz w:val="24"/>
          <w:szCs w:val="24"/>
          <w:lang w:val="en-US" w:eastAsia="zh-CN"/>
        </w:rPr>
        <w:t>设备</w:t>
      </w:r>
      <w:r>
        <w:rPr>
          <w:rFonts w:hint="eastAsia" w:ascii="宋体" w:hAnsi="宋体" w:eastAsia="宋体" w:cs="宋体"/>
          <w:sz w:val="24"/>
          <w:szCs w:val="24"/>
        </w:rPr>
        <w:t>的规格、型号均达到要求。落实供应各级人员的职责，对采购实施全过程的控制，确保工程质量。</w:t>
      </w:r>
    </w:p>
    <w:p w14:paraId="0DB6338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按</w:t>
      </w:r>
      <w:r>
        <w:rPr>
          <w:rFonts w:hint="eastAsia" w:ascii="宋体" w:hAnsi="宋体" w:cs="宋体"/>
          <w:sz w:val="24"/>
          <w:szCs w:val="24"/>
          <w:lang w:val="en-US" w:eastAsia="zh-CN"/>
        </w:rPr>
        <w:t>你单位</w:t>
      </w:r>
      <w:r>
        <w:rPr>
          <w:rFonts w:hint="eastAsia" w:ascii="宋体" w:hAnsi="宋体" w:eastAsia="宋体" w:cs="宋体"/>
          <w:sz w:val="24"/>
          <w:szCs w:val="24"/>
        </w:rPr>
        <w:t>的要求，结合采购的实际情况，实行自检、互检和专检三检制度利用现有技术和管理上的优势，保证满足该项目</w:t>
      </w:r>
      <w:r>
        <w:rPr>
          <w:rFonts w:hint="eastAsia" w:ascii="宋体" w:hAnsi="宋体" w:cs="宋体"/>
          <w:sz w:val="24"/>
          <w:szCs w:val="24"/>
          <w:lang w:val="en-US" w:eastAsia="zh-CN"/>
        </w:rPr>
        <w:t>设备</w:t>
      </w:r>
      <w:r>
        <w:rPr>
          <w:rFonts w:hint="eastAsia" w:ascii="宋体" w:hAnsi="宋体" w:eastAsia="宋体" w:cs="宋体"/>
          <w:sz w:val="24"/>
          <w:szCs w:val="24"/>
        </w:rPr>
        <w:t>的质量要求及合同要求。</w:t>
      </w:r>
    </w:p>
    <w:p w14:paraId="53749EE4">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4.供货</w:t>
      </w:r>
      <w:r>
        <w:rPr>
          <w:rFonts w:hint="eastAsia" w:ascii="宋体" w:hAnsi="宋体" w:eastAsia="宋体" w:cs="宋体"/>
          <w:color w:val="auto"/>
          <w:sz w:val="24"/>
          <w:szCs w:val="24"/>
        </w:rPr>
        <w:t>过程中，按</w:t>
      </w:r>
      <w:r>
        <w:rPr>
          <w:rFonts w:hint="eastAsia" w:ascii="宋体" w:hAnsi="宋体" w:cs="宋体"/>
          <w:color w:val="auto"/>
          <w:sz w:val="24"/>
          <w:szCs w:val="24"/>
          <w:lang w:val="en-US" w:eastAsia="zh-CN"/>
        </w:rPr>
        <w:t>规定的</w:t>
      </w:r>
      <w:r>
        <w:rPr>
          <w:rFonts w:hint="eastAsia" w:ascii="宋体" w:hAnsi="宋体" w:eastAsia="宋体" w:cs="宋体"/>
          <w:color w:val="auto"/>
          <w:sz w:val="24"/>
          <w:szCs w:val="24"/>
        </w:rPr>
        <w:t>规格、型号和质量要求提供合格的</w:t>
      </w:r>
      <w:r>
        <w:rPr>
          <w:rFonts w:hint="eastAsia" w:ascii="宋体" w:hAnsi="宋体" w:cs="宋体"/>
          <w:color w:val="auto"/>
          <w:sz w:val="24"/>
          <w:szCs w:val="24"/>
          <w:lang w:val="en-US" w:eastAsia="zh-CN"/>
        </w:rPr>
        <w:t>设备</w:t>
      </w:r>
      <w:r>
        <w:rPr>
          <w:rFonts w:hint="eastAsia" w:ascii="宋体" w:hAnsi="宋体" w:eastAsia="宋体" w:cs="宋体"/>
          <w:color w:val="auto"/>
          <w:sz w:val="24"/>
          <w:szCs w:val="24"/>
        </w:rPr>
        <w:t>产品</w:t>
      </w:r>
      <w:r>
        <w:rPr>
          <w:rFonts w:hint="eastAsia" w:ascii="宋体" w:hAnsi="宋体" w:cs="宋体"/>
          <w:color w:val="auto"/>
          <w:sz w:val="24"/>
          <w:szCs w:val="24"/>
          <w:lang w:eastAsia="zh-CN"/>
        </w:rPr>
        <w:t>，</w:t>
      </w:r>
      <w:r>
        <w:rPr>
          <w:rFonts w:hint="eastAsia" w:ascii="宋体" w:hAnsi="宋体" w:eastAsia="宋体" w:cs="宋体"/>
          <w:color w:val="auto"/>
          <w:sz w:val="24"/>
          <w:szCs w:val="24"/>
        </w:rPr>
        <w:t>保证</w:t>
      </w:r>
      <w:r>
        <w:rPr>
          <w:rFonts w:hint="eastAsia" w:ascii="宋体" w:hAnsi="宋体" w:cs="宋体"/>
          <w:color w:val="auto"/>
          <w:sz w:val="24"/>
          <w:szCs w:val="24"/>
          <w:lang w:val="en-US" w:eastAsia="zh-CN"/>
        </w:rPr>
        <w:t>设备</w:t>
      </w:r>
      <w:r>
        <w:rPr>
          <w:rFonts w:hint="eastAsia" w:ascii="宋体" w:hAnsi="宋体" w:eastAsia="宋体" w:cs="宋体"/>
          <w:color w:val="auto"/>
          <w:sz w:val="24"/>
          <w:szCs w:val="24"/>
        </w:rPr>
        <w:t>按时运输到位</w:t>
      </w:r>
      <w:r>
        <w:rPr>
          <w:rFonts w:hint="eastAsia" w:ascii="宋体" w:hAnsi="宋体" w:cs="宋体"/>
          <w:color w:val="auto"/>
          <w:sz w:val="24"/>
          <w:szCs w:val="24"/>
          <w:lang w:eastAsia="zh-CN"/>
        </w:rPr>
        <w:t>；</w:t>
      </w:r>
      <w:r>
        <w:rPr>
          <w:rFonts w:hint="eastAsia" w:ascii="宋体" w:hAnsi="宋体" w:cs="宋体"/>
          <w:color w:val="auto"/>
          <w:sz w:val="24"/>
          <w:szCs w:val="24"/>
        </w:rPr>
        <w:t>设备到位后，我司提供专业技</w:t>
      </w:r>
      <w:r>
        <w:rPr>
          <w:rFonts w:hint="eastAsia" w:ascii="宋体" w:hAnsi="宋体" w:cs="宋体"/>
          <w:sz w:val="24"/>
          <w:szCs w:val="24"/>
        </w:rPr>
        <w:t>术人员对设备进行安装、调试，确保</w:t>
      </w:r>
      <w:r>
        <w:rPr>
          <w:rFonts w:hint="eastAsia" w:ascii="宋体" w:hAnsi="宋体" w:cs="宋体"/>
          <w:sz w:val="24"/>
          <w:szCs w:val="24"/>
          <w:lang w:val="en-US" w:eastAsia="zh-CN"/>
        </w:rPr>
        <w:t>电梯</w:t>
      </w:r>
      <w:r>
        <w:rPr>
          <w:rFonts w:hint="eastAsia" w:ascii="宋体" w:hAnsi="宋体" w:cs="宋体"/>
          <w:sz w:val="24"/>
          <w:szCs w:val="24"/>
        </w:rPr>
        <w:t>能正常工作和使用。在安装调试完毕，经</w:t>
      </w:r>
      <w:r>
        <w:rPr>
          <w:rFonts w:hint="eastAsia" w:ascii="宋体" w:hAnsi="宋体" w:cs="宋体"/>
          <w:sz w:val="24"/>
          <w:szCs w:val="24"/>
          <w:lang w:val="en-US" w:eastAsia="zh-CN"/>
        </w:rPr>
        <w:t>相关单位</w:t>
      </w:r>
      <w:r>
        <w:rPr>
          <w:rFonts w:hint="eastAsia" w:ascii="宋体" w:hAnsi="宋体" w:cs="宋体"/>
          <w:sz w:val="24"/>
          <w:szCs w:val="24"/>
        </w:rPr>
        <w:t>验收合格后，提</w:t>
      </w:r>
      <w:r>
        <w:rPr>
          <w:rFonts w:hint="eastAsia" w:ascii="宋体" w:hAnsi="宋体" w:cs="宋体"/>
          <w:sz w:val="24"/>
          <w:szCs w:val="24"/>
          <w:highlight w:val="none"/>
        </w:rPr>
        <w:t>供</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sz w:val="24"/>
          <w:szCs w:val="24"/>
          <w:highlight w:val="none"/>
        </w:rPr>
        <w:t>年的维护服务。并且定期指派技术人员观察设备的运行情况，解决设备在运行过程中所发生的问题</w:t>
      </w:r>
      <w:r>
        <w:rPr>
          <w:rFonts w:hint="eastAsia" w:ascii="宋体" w:hAnsi="宋体" w:cs="宋体"/>
          <w:sz w:val="24"/>
          <w:szCs w:val="24"/>
        </w:rPr>
        <w:t>。如设备运行过程中出现问题，应及时维修、</w:t>
      </w:r>
      <w:r>
        <w:rPr>
          <w:rFonts w:hint="eastAsia" w:ascii="宋体" w:hAnsi="宋体" w:cs="宋体"/>
          <w:sz w:val="24"/>
          <w:szCs w:val="24"/>
          <w:lang w:eastAsia="zh-CN"/>
        </w:rPr>
        <w:t>更换</w:t>
      </w:r>
      <w:r>
        <w:rPr>
          <w:rFonts w:hint="eastAsia" w:ascii="宋体" w:hAnsi="宋体" w:cs="宋体"/>
          <w:sz w:val="24"/>
          <w:szCs w:val="24"/>
        </w:rPr>
        <w:t>零件</w:t>
      </w:r>
      <w:r>
        <w:rPr>
          <w:rFonts w:hint="eastAsia" w:ascii="宋体" w:hAnsi="宋体" w:eastAsia="宋体" w:cs="宋体"/>
          <w:sz w:val="24"/>
          <w:szCs w:val="24"/>
        </w:rPr>
        <w:t>。</w:t>
      </w:r>
    </w:p>
    <w:p w14:paraId="5DEBF0CF">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我司在</w:t>
      </w:r>
      <w:r>
        <w:rPr>
          <w:rFonts w:hint="eastAsia" w:ascii="宋体" w:hAnsi="宋体" w:eastAsia="宋体" w:cs="宋体"/>
          <w:sz w:val="24"/>
          <w:szCs w:val="24"/>
          <w:lang w:val="en-US" w:eastAsia="zh-CN"/>
        </w:rPr>
        <w:t>本项目所在地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（有、无）分销点或售后服务站</w:t>
      </w:r>
      <w:r>
        <w:rPr>
          <w:rFonts w:hint="eastAsia" w:ascii="宋体" w:hAnsi="宋体" w:cs="宋体"/>
          <w:sz w:val="24"/>
          <w:szCs w:val="24"/>
          <w:u w:val="none"/>
          <w:lang w:val="en-US" w:eastAsia="zh-CN"/>
        </w:rPr>
        <w:t>。</w:t>
      </w:r>
    </w:p>
    <w:p w14:paraId="1395DC6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0"/>
          <w:kern w:val="0"/>
          <w:sz w:val="24"/>
          <w:szCs w:val="24"/>
          <w:fitText w:val="1440" w:id="336923336"/>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 xml:space="preserve">：                  </w:t>
      </w:r>
      <w:r>
        <w:rPr>
          <w:rFonts w:hint="eastAsia" w:ascii="宋体" w:hAnsi="宋体" w:eastAsia="宋体" w:cs="宋体"/>
          <w:kern w:val="2"/>
          <w:sz w:val="24"/>
          <w:szCs w:val="24"/>
          <w:lang w:val="en-US" w:eastAsia="zh-CN" w:bidi="ar-SA"/>
        </w:rPr>
        <w:t xml:space="preserve">      </w:t>
      </w:r>
    </w:p>
    <w:p w14:paraId="5B70B14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p>
    <w:p w14:paraId="354EEC8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ascii="宋体" w:hAnsi="宋体" w:cs="宋体"/>
          <w:spacing w:val="80"/>
          <w:kern w:val="0"/>
          <w:sz w:val="24"/>
          <w:szCs w:val="24"/>
          <w:fitText w:val="1440" w:id="1850741027"/>
          <w:lang w:val="en-US" w:eastAsia="zh-CN" w:bidi="ar-SA"/>
        </w:rPr>
        <w:t>投标</w:t>
      </w:r>
      <w:r>
        <w:rPr>
          <w:rFonts w:hint="eastAsia" w:ascii="宋体" w:hAnsi="宋体" w:eastAsia="宋体" w:cs="宋体"/>
          <w:spacing w:val="80"/>
          <w:kern w:val="0"/>
          <w:sz w:val="24"/>
          <w:szCs w:val="24"/>
          <w:fitText w:val="1440" w:id="1850741027"/>
          <w:lang w:val="en-US" w:eastAsia="zh-CN" w:bidi="ar-SA"/>
        </w:rPr>
        <w:t>日</w:t>
      </w:r>
      <w:r>
        <w:rPr>
          <w:rFonts w:hint="eastAsia" w:ascii="宋体" w:hAnsi="宋体" w:eastAsia="宋体" w:cs="宋体"/>
          <w:spacing w:val="0"/>
          <w:kern w:val="0"/>
          <w:sz w:val="24"/>
          <w:szCs w:val="24"/>
          <w:fitText w:val="1440" w:id="1850741027"/>
          <w:lang w:val="en-US" w:eastAsia="zh-CN" w:bidi="ar-SA"/>
        </w:rPr>
        <w:t>期</w:t>
      </w:r>
      <w:r>
        <w:rPr>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rPr>
        <w:t xml:space="preserve"> </w:t>
      </w:r>
    </w:p>
    <w:p w14:paraId="04923134">
      <w:pPr>
        <w:pStyle w:val="2"/>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60B99A22">
      <w:pPr>
        <w:rPr>
          <w:rFonts w:hint="eastAsia"/>
        </w:rPr>
      </w:pPr>
    </w:p>
    <w:p w14:paraId="032A27DE">
      <w:pPr>
        <w:rPr>
          <w:rFonts w:hint="eastAsia"/>
        </w:rPr>
      </w:pPr>
    </w:p>
    <w:p w14:paraId="65488B46">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pPr>
      <w:r>
        <w:rPr>
          <w:rFonts w:hint="eastAsia"/>
        </w:rPr>
        <w:t>投</w:t>
      </w:r>
      <w:r>
        <w:rPr>
          <w:rFonts w:hint="eastAsia"/>
          <w:lang w:val="en-US" w:eastAsia="zh-CN"/>
        </w:rPr>
        <w:t xml:space="preserve"> </w:t>
      </w:r>
      <w:r>
        <w:rPr>
          <w:rFonts w:hint="eastAsia"/>
        </w:rPr>
        <w:t>标</w:t>
      </w:r>
      <w:r>
        <w:rPr>
          <w:rFonts w:hint="eastAsia"/>
          <w:lang w:val="en-US" w:eastAsia="zh-CN"/>
        </w:rPr>
        <w:t xml:space="preserve"> </w:t>
      </w:r>
      <w:r>
        <w:rPr>
          <w:rFonts w:hint="eastAsia"/>
        </w:rPr>
        <w:t>函</w:t>
      </w:r>
    </w:p>
    <w:p w14:paraId="7BEB9F07">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重庆市揽众农业发展有限责任公司</w:t>
      </w:r>
      <w:r>
        <w:rPr>
          <w:rFonts w:hint="eastAsia" w:ascii="宋体" w:hAnsi="宋体" w:eastAsia="宋体" w:cs="仿宋_GB2312"/>
          <w:bCs/>
          <w:color w:val="000000" w:themeColor="text1"/>
          <w:sz w:val="24"/>
          <w:szCs w:val="24"/>
          <w14:textFill>
            <w14:solidFill>
              <w14:schemeClr w14:val="tx1"/>
            </w14:solidFill>
          </w14:textFill>
        </w:rPr>
        <w:t>：</w:t>
      </w:r>
    </w:p>
    <w:p w14:paraId="685422C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根据已收到的</w:t>
      </w:r>
      <w:r>
        <w:rPr>
          <w:rFonts w:hint="eastAsia" w:ascii="宋体" w:hAnsi="宋体" w:eastAsia="宋体" w:cs="仿宋_GB2312"/>
          <w:bCs/>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pacing w:val="-10"/>
          <w:sz w:val="24"/>
          <w:szCs w:val="24"/>
          <w:u w:val="single"/>
          <w:lang w:val="en-US" w:eastAsia="zh-CN"/>
          <w14:textFill>
            <w14:solidFill>
              <w14:schemeClr w14:val="tx1"/>
            </w14:solidFill>
          </w14:textFill>
        </w:rPr>
        <w:t>渝北区茨竹镇农业产业强镇建设</w:t>
      </w:r>
      <w:r>
        <w:rPr>
          <w:rFonts w:hint="eastAsia" w:ascii="宋体" w:hAnsi="宋体" w:cs="宋体"/>
          <w:color w:val="000000" w:themeColor="text1"/>
          <w:spacing w:val="-10"/>
          <w:sz w:val="24"/>
          <w:szCs w:val="24"/>
          <w:u w:val="single"/>
          <w:lang w:val="en-US" w:eastAsia="zh-CN"/>
          <w14:textFill>
            <w14:solidFill>
              <w14:schemeClr w14:val="tx1"/>
            </w14:solidFill>
          </w14:textFill>
        </w:rPr>
        <w:t>项目无机房货梯采购及安装调试</w:t>
      </w:r>
      <w:r>
        <w:rPr>
          <w:rFonts w:hint="eastAsia" w:ascii="宋体" w:hAnsi="宋体" w:eastAsia="宋体" w:cs="仿宋_GB2312"/>
          <w:bCs/>
          <w:color w:val="000000" w:themeColor="text1"/>
          <w:sz w:val="24"/>
          <w:szCs w:val="24"/>
          <w:u w:val="single"/>
          <w14:textFill>
            <w14:solidFill>
              <w14:schemeClr w14:val="tx1"/>
            </w14:solidFill>
          </w14:textFill>
        </w:rPr>
        <w:t xml:space="preserve"> </w:t>
      </w:r>
      <w:r>
        <w:rPr>
          <w:rFonts w:hint="eastAsia" w:ascii="宋体" w:hAnsi="宋体" w:eastAsia="宋体" w:cs="仿宋_GB2312"/>
          <w:bCs/>
          <w:color w:val="000000" w:themeColor="text1"/>
          <w:sz w:val="24"/>
          <w:szCs w:val="24"/>
          <w14:textFill>
            <w14:solidFill>
              <w14:schemeClr w14:val="tx1"/>
            </w14:solidFill>
          </w14:textFill>
        </w:rPr>
        <w:t>项目招标文件</w:t>
      </w:r>
      <w:r>
        <w:rPr>
          <w:rFonts w:hint="eastAsia" w:ascii="宋体" w:hAnsi="宋体" w:cs="仿宋_GB2312"/>
          <w:bCs/>
          <w:color w:val="000000" w:themeColor="text1"/>
          <w:sz w:val="24"/>
          <w:szCs w:val="24"/>
          <w:lang w:eastAsia="zh-CN"/>
          <w14:textFill>
            <w14:solidFill>
              <w14:schemeClr w14:val="tx1"/>
            </w14:solidFill>
          </w14:textFill>
        </w:rPr>
        <w:t>，</w:t>
      </w:r>
      <w:r>
        <w:rPr>
          <w:rFonts w:hint="eastAsia" w:ascii="宋体" w:hAnsi="宋体" w:eastAsia="宋体" w:cs="仿宋_GB2312"/>
          <w:bCs/>
          <w:color w:val="000000" w:themeColor="text1"/>
          <w:sz w:val="24"/>
          <w:szCs w:val="24"/>
          <w14:textFill>
            <w14:solidFill>
              <w14:schemeClr w14:val="tx1"/>
            </w14:solidFill>
          </w14:textFill>
        </w:rPr>
        <w:t>我方完全愿意按照本次招标的所有要求进行本次招标范围内的招标活动。为此，我方郑重声明</w:t>
      </w:r>
      <w:r>
        <w:rPr>
          <w:rFonts w:hint="eastAsia" w:ascii="宋体" w:hAnsi="宋体" w:eastAsia="宋体" w:cs="仿宋_GB2312"/>
          <w:bCs/>
          <w:color w:val="000000" w:themeColor="text1"/>
          <w:sz w:val="24"/>
          <w:szCs w:val="24"/>
          <w:lang w:eastAsia="zh-CN"/>
          <w14:textFill>
            <w14:solidFill>
              <w14:schemeClr w14:val="tx1"/>
            </w14:solidFill>
          </w14:textFill>
        </w:rPr>
        <w:t>如</w:t>
      </w:r>
      <w:r>
        <w:rPr>
          <w:rFonts w:hint="eastAsia" w:ascii="宋体" w:hAnsi="宋体" w:eastAsia="宋体" w:cs="仿宋_GB2312"/>
          <w:bCs/>
          <w:color w:val="000000" w:themeColor="text1"/>
          <w:sz w:val="24"/>
          <w:szCs w:val="24"/>
          <w14:textFill>
            <w14:solidFill>
              <w14:schemeClr w14:val="tx1"/>
            </w14:solidFill>
          </w14:textFill>
        </w:rPr>
        <w:t>下并对之负法律责任</w:t>
      </w:r>
      <w:r>
        <w:rPr>
          <w:rFonts w:hint="eastAsia" w:ascii="宋体" w:hAnsi="宋体" w:cs="仿宋_GB2312"/>
          <w:bCs/>
          <w:color w:val="000000" w:themeColor="text1"/>
          <w:sz w:val="24"/>
          <w:szCs w:val="24"/>
          <w:lang w:eastAsia="zh-CN"/>
          <w14:textFill>
            <w14:solidFill>
              <w14:schemeClr w14:val="tx1"/>
            </w14:solidFill>
          </w14:textFill>
        </w:rPr>
        <w:t>：</w:t>
      </w:r>
    </w:p>
    <w:p w14:paraId="0322907D">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1.</w:t>
      </w:r>
      <w:r>
        <w:rPr>
          <w:rFonts w:hint="eastAsia" w:ascii="宋体" w:hAnsi="宋体" w:eastAsia="宋体" w:cs="仿宋_GB2312"/>
          <w:bCs/>
          <w:color w:val="000000" w:themeColor="text1"/>
          <w:sz w:val="24"/>
          <w:szCs w:val="24"/>
          <w14:textFill>
            <w14:solidFill>
              <w14:schemeClr w14:val="tx1"/>
            </w14:solidFill>
          </w14:textFill>
        </w:rPr>
        <w:t>我方提交的投标文件为：正本一份；</w:t>
      </w:r>
    </w:p>
    <w:p w14:paraId="6FA379F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2.</w:t>
      </w:r>
      <w:r>
        <w:rPr>
          <w:rFonts w:hint="eastAsia" w:ascii="宋体" w:hAnsi="宋体" w:eastAsia="宋体" w:cs="仿宋_GB2312"/>
          <w:bCs/>
          <w:color w:val="000000" w:themeColor="text1"/>
          <w:sz w:val="24"/>
          <w:szCs w:val="24"/>
          <w14:textFill>
            <w14:solidFill>
              <w14:schemeClr w14:val="tx1"/>
            </w14:solidFill>
          </w14:textFill>
        </w:rPr>
        <w:t>我方投标总报价见</w:t>
      </w:r>
      <w:r>
        <w:rPr>
          <w:rFonts w:hint="eastAsia" w:ascii="宋体" w:hAnsi="宋体" w:cs="仿宋_GB2312"/>
          <w:bCs/>
          <w:color w:val="000000" w:themeColor="text1"/>
          <w:sz w:val="24"/>
          <w:szCs w:val="24"/>
          <w:lang w:val="en-US" w:eastAsia="zh-CN"/>
          <w14:textFill>
            <w14:solidFill>
              <w14:schemeClr w14:val="tx1"/>
            </w14:solidFill>
          </w14:textFill>
        </w:rPr>
        <w:t>投标报价书内容</w:t>
      </w:r>
      <w:r>
        <w:rPr>
          <w:rFonts w:hint="eastAsia" w:ascii="宋体" w:hAnsi="宋体" w:cs="仿宋_GB2312"/>
          <w:bCs/>
          <w:color w:val="000000" w:themeColor="text1"/>
          <w:sz w:val="24"/>
          <w:szCs w:val="24"/>
          <w:lang w:eastAsia="zh-CN"/>
          <w14:textFill>
            <w14:solidFill>
              <w14:schemeClr w14:val="tx1"/>
            </w14:solidFill>
          </w14:textFill>
        </w:rPr>
        <w:t>。</w:t>
      </w:r>
    </w:p>
    <w:p w14:paraId="3C73E88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3.</w:t>
      </w:r>
      <w:r>
        <w:rPr>
          <w:rFonts w:hint="eastAsia" w:ascii="宋体" w:hAnsi="宋体" w:eastAsia="宋体" w:cs="仿宋_GB2312"/>
          <w:bCs/>
          <w:color w:val="000000" w:themeColor="text1"/>
          <w:sz w:val="24"/>
          <w:szCs w:val="24"/>
          <w14:textFill>
            <w14:solidFill>
              <w14:schemeClr w14:val="tx1"/>
            </w14:solidFill>
          </w14:textFill>
        </w:rPr>
        <w:t>我方对所提供的资格证明文件的真实性负责，如有虚假将承担一切责任。</w:t>
      </w:r>
    </w:p>
    <w:p w14:paraId="7FA9301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4.</w:t>
      </w:r>
      <w:r>
        <w:rPr>
          <w:rFonts w:hint="eastAsia" w:ascii="宋体" w:hAnsi="宋体" w:cs="仿宋_GB2312"/>
          <w:bCs/>
          <w:color w:val="000000" w:themeColor="text1"/>
          <w:sz w:val="24"/>
          <w:szCs w:val="24"/>
          <w14:textFill>
            <w14:solidFill>
              <w14:schemeClr w14:val="tx1"/>
            </w14:solidFill>
          </w14:textFill>
        </w:rPr>
        <w:t>承诺在中标后，我方履行自己的全部义务，将在规定的时间内完成同采购人的合同签订。如有违约，贵方有权中止我方中标并选择其他中标人。</w:t>
      </w:r>
    </w:p>
    <w:p w14:paraId="09C7F392">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5.</w:t>
      </w:r>
      <w:r>
        <w:rPr>
          <w:rFonts w:hint="eastAsia" w:ascii="宋体" w:hAnsi="宋体" w:eastAsia="宋体" w:cs="仿宋_GB2312"/>
          <w:bCs/>
          <w:color w:val="000000" w:themeColor="text1"/>
          <w:sz w:val="24"/>
          <w:szCs w:val="24"/>
          <w14:textFill>
            <w14:solidFill>
              <w14:schemeClr w14:val="tx1"/>
            </w14:solidFill>
          </w14:textFill>
        </w:rPr>
        <w:t>我方</w:t>
      </w:r>
      <w:r>
        <w:rPr>
          <w:rFonts w:hint="eastAsia" w:ascii="宋体" w:hAnsi="宋体" w:cs="仿宋_GB2312"/>
          <w:bCs/>
          <w:color w:val="000000" w:themeColor="text1"/>
          <w:sz w:val="24"/>
          <w:szCs w:val="24"/>
          <w:lang w:val="en-US" w:eastAsia="zh-CN"/>
          <w14:textFill>
            <w14:solidFill>
              <w14:schemeClr w14:val="tx1"/>
            </w14:solidFill>
          </w14:textFill>
        </w:rPr>
        <w:t>必须</w:t>
      </w:r>
      <w:r>
        <w:rPr>
          <w:rFonts w:hint="eastAsia" w:ascii="宋体" w:hAnsi="宋体" w:eastAsia="宋体" w:cs="仿宋_GB2312"/>
          <w:bCs/>
          <w:color w:val="000000" w:themeColor="text1"/>
          <w:sz w:val="24"/>
          <w:szCs w:val="24"/>
          <w14:textFill>
            <w14:solidFill>
              <w14:schemeClr w14:val="tx1"/>
            </w14:solidFill>
          </w14:textFill>
        </w:rPr>
        <w:t>向贵方提供与该项投标有关的数据、情况和技术资料。</w:t>
      </w:r>
    </w:p>
    <w:p w14:paraId="44DA55EF">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6.</w:t>
      </w:r>
      <w:r>
        <w:rPr>
          <w:rFonts w:hint="eastAsia" w:ascii="宋体" w:hAnsi="宋体" w:eastAsia="宋体" w:cs="仿宋_GB2312"/>
          <w:bCs/>
          <w:color w:val="000000" w:themeColor="text1"/>
          <w:sz w:val="24"/>
          <w:szCs w:val="24"/>
          <w14:textFill>
            <w14:solidFill>
              <w14:schemeClr w14:val="tx1"/>
            </w14:solidFill>
          </w14:textFill>
        </w:rPr>
        <w:t>同意从规定的开标日期起遵循本投标文件，并在规定的投标有效期</w:t>
      </w:r>
      <w:r>
        <w:rPr>
          <w:rFonts w:hint="eastAsia" w:ascii="宋体" w:hAnsi="宋体" w:cs="仿宋_GB2312"/>
          <w:bCs/>
          <w:color w:val="000000" w:themeColor="text1"/>
          <w:sz w:val="24"/>
          <w:szCs w:val="24"/>
          <w14:textFill>
            <w14:solidFill>
              <w14:schemeClr w14:val="tx1"/>
            </w14:solidFill>
          </w14:textFill>
        </w:rPr>
        <w:t>届满前均有约束力。</w:t>
      </w:r>
    </w:p>
    <w:p w14:paraId="6F3325B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7.</w:t>
      </w:r>
      <w:r>
        <w:rPr>
          <w:rFonts w:hint="eastAsia" w:ascii="宋体" w:hAnsi="宋体" w:eastAsia="宋体" w:cs="仿宋_GB2312"/>
          <w:bCs/>
          <w:color w:val="000000" w:themeColor="text1"/>
          <w:sz w:val="24"/>
          <w:szCs w:val="24"/>
          <w14:textFill>
            <w14:solidFill>
              <w14:schemeClr w14:val="tx1"/>
            </w14:solidFill>
          </w14:textFill>
        </w:rPr>
        <w:t>贵方的中标通知书和本投标文件</w:t>
      </w:r>
      <w:r>
        <w:rPr>
          <w:rFonts w:hint="eastAsia" w:ascii="宋体" w:hAnsi="宋体" w:cs="仿宋_GB2312"/>
          <w:bCs/>
          <w:color w:val="000000" w:themeColor="text1"/>
          <w:sz w:val="24"/>
          <w:szCs w:val="24"/>
          <w:lang w:eastAsia="zh-CN"/>
          <w14:textFill>
            <w14:solidFill>
              <w14:schemeClr w14:val="tx1"/>
            </w14:solidFill>
          </w14:textFill>
        </w:rPr>
        <w:t>将</w:t>
      </w:r>
      <w:r>
        <w:rPr>
          <w:rFonts w:hint="eastAsia" w:ascii="宋体" w:hAnsi="宋体" w:eastAsia="宋体" w:cs="仿宋_GB2312"/>
          <w:bCs/>
          <w:color w:val="000000" w:themeColor="text1"/>
          <w:sz w:val="24"/>
          <w:szCs w:val="24"/>
          <w14:textFill>
            <w14:solidFill>
              <w14:schemeClr w14:val="tx1"/>
            </w14:solidFill>
          </w14:textFill>
        </w:rPr>
        <w:t>约束我们双方的合同。</w:t>
      </w:r>
    </w:p>
    <w:p w14:paraId="7A7692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8.</w:t>
      </w:r>
      <w:r>
        <w:rPr>
          <w:rFonts w:hint="eastAsia" w:ascii="宋体" w:hAnsi="宋体" w:eastAsia="宋体" w:cs="仿宋_GB2312"/>
          <w:bCs/>
          <w:color w:val="000000" w:themeColor="text1"/>
          <w:sz w:val="24"/>
          <w:szCs w:val="24"/>
          <w14:textFill>
            <w14:solidFill>
              <w14:schemeClr w14:val="tx1"/>
            </w14:solidFill>
          </w14:textFill>
        </w:rPr>
        <w:t xml:space="preserve">我方已详细阅读了全部招标文件，包括补充文件（如有的话）。  </w:t>
      </w:r>
    </w:p>
    <w:p w14:paraId="2CAACA2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我方完全同意招标文件的所有要求和内容，理解并同意放弃对这方面有不明及误解的权利。</w:t>
      </w:r>
    </w:p>
    <w:p w14:paraId="34D6F33A">
      <w:pPr>
        <w:keepNext w:val="0"/>
        <w:keepLines w:val="0"/>
        <w:pageBreakBefore w:val="0"/>
        <w:widowControl/>
        <w:kinsoku/>
        <w:wordWrap/>
        <w:overflowPunct/>
        <w:topLinePunct w:val="0"/>
        <w:autoSpaceDE/>
        <w:autoSpaceDN/>
        <w:bidi w:val="0"/>
        <w:adjustRightInd/>
        <w:snapToGrid/>
        <w:spacing w:afterAutospacing="0" w:line="500" w:lineRule="exact"/>
        <w:textAlignment w:val="auto"/>
        <w:rPr>
          <w:rFonts w:hint="eastAsia" w:ascii="宋体" w:hAnsi="宋体" w:eastAsia="宋体" w:cs="宋体"/>
          <w:sz w:val="24"/>
          <w:szCs w:val="24"/>
          <w:lang w:val="en-US" w:eastAsia="zh-CN"/>
        </w:rPr>
      </w:pPr>
    </w:p>
    <w:p w14:paraId="1871E00F">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756C74C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r>
        <w:rPr>
          <w:rFonts w:hint="eastAsia" w:ascii="宋体" w:hAnsi="宋体" w:cs="宋体"/>
          <w:spacing w:val="80"/>
          <w:kern w:val="0"/>
          <w:sz w:val="24"/>
          <w:szCs w:val="24"/>
          <w:fitText w:val="1440" w:id="1527975072"/>
          <w:lang w:val="en-US" w:eastAsia="zh-CN"/>
        </w:rPr>
        <w:t>投标</w:t>
      </w:r>
      <w:r>
        <w:rPr>
          <w:rFonts w:hint="eastAsia" w:ascii="宋体" w:hAnsi="宋体" w:eastAsia="宋体" w:cs="宋体"/>
          <w:spacing w:val="80"/>
          <w:kern w:val="0"/>
          <w:sz w:val="24"/>
          <w:szCs w:val="24"/>
          <w:fitText w:val="1440" w:id="1527975072"/>
          <w:lang w:val="en-US" w:eastAsia="zh-CN"/>
        </w:rPr>
        <w:t>日</w:t>
      </w:r>
      <w:r>
        <w:rPr>
          <w:rFonts w:hint="eastAsia" w:ascii="宋体" w:hAnsi="宋体" w:eastAsia="宋体" w:cs="宋体"/>
          <w:spacing w:val="0"/>
          <w:kern w:val="0"/>
          <w:sz w:val="24"/>
          <w:szCs w:val="24"/>
          <w:fitText w:val="1440" w:id="1527975072"/>
          <w:lang w:val="en-US" w:eastAsia="zh-CN"/>
        </w:rPr>
        <w:t>期</w:t>
      </w:r>
      <w:r>
        <w:rPr>
          <w:rFonts w:hint="eastAsia" w:ascii="宋体" w:hAnsi="宋体" w:eastAsia="宋体" w:cs="宋体"/>
          <w:kern w:val="0"/>
          <w:sz w:val="24"/>
          <w:szCs w:val="24"/>
          <w:lang w:val="en-US" w:eastAsia="zh-CN"/>
        </w:rPr>
        <w:t>：</w:t>
      </w:r>
    </w:p>
    <w:p w14:paraId="6C0ED0EF">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3DE4A50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708A1A7C">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068424B4">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1F2675A3">
      <w:pPr>
        <w:pStyle w:val="2"/>
        <w:bidi w:val="0"/>
        <w:jc w:val="center"/>
      </w:pPr>
      <w:r>
        <w:rPr>
          <w:rFonts w:hint="eastAsia"/>
        </w:rPr>
        <w:t>授权委托书</w:t>
      </w:r>
    </w:p>
    <w:p w14:paraId="2F0FA4AD">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投</w:t>
      </w:r>
      <w:r>
        <w:rPr>
          <w:rFonts w:hint="eastAsia" w:ascii="宋体" w:hAnsi="宋体" w:eastAsia="宋体" w:cs="宋体"/>
          <w:sz w:val="24"/>
          <w:szCs w:val="24"/>
          <w:highlight w:val="none"/>
        </w:rPr>
        <w:t>标人名称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的法定代</w:t>
      </w:r>
      <w:r>
        <w:rPr>
          <w:rFonts w:hint="eastAsia" w:ascii="宋体" w:hAnsi="宋体" w:eastAsia="宋体" w:cs="宋体"/>
          <w:spacing w:val="1"/>
          <w:sz w:val="24"/>
          <w:szCs w:val="24"/>
          <w:highlight w:val="none"/>
        </w:rPr>
        <w:t>表</w:t>
      </w:r>
      <w:r>
        <w:rPr>
          <w:rFonts w:hint="eastAsia" w:ascii="宋体" w:hAnsi="宋体" w:eastAsia="宋体" w:cs="宋体"/>
          <w:sz w:val="24"/>
          <w:szCs w:val="24"/>
          <w:highlight w:val="none"/>
        </w:rPr>
        <w:t>人，现委托</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（姓名</w:t>
      </w:r>
      <w:r>
        <w:rPr>
          <w:rFonts w:hint="eastAsia" w:ascii="宋体" w:hAnsi="宋体" w:cs="宋体"/>
          <w:sz w:val="24"/>
          <w:szCs w:val="24"/>
          <w:highlight w:val="none"/>
          <w:lang w:eastAsia="zh-CN"/>
        </w:rPr>
        <w:t>）为</w:t>
      </w:r>
      <w:r>
        <w:rPr>
          <w:rFonts w:hint="eastAsia" w:ascii="宋体" w:hAnsi="宋体" w:eastAsia="宋体" w:cs="宋体"/>
          <w:sz w:val="24"/>
          <w:szCs w:val="24"/>
          <w:highlight w:val="none"/>
        </w:rPr>
        <w:t>我方代理人。代理人根据授权，以我方名义签</w:t>
      </w:r>
      <w:bookmarkStart w:id="3" w:name="_GoBack"/>
      <w:bookmarkEnd w:id="3"/>
      <w:r>
        <w:rPr>
          <w:rFonts w:hint="eastAsia" w:ascii="宋体" w:hAnsi="宋体" w:eastAsia="宋体" w:cs="宋体"/>
          <w:sz w:val="24"/>
          <w:szCs w:val="24"/>
          <w:highlight w:val="none"/>
        </w:rPr>
        <w:t>署、澄清、说明、补正、递交、撤回、 修改</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r>
        <w:rPr>
          <w:rFonts w:hint="eastAsia" w:ascii="宋体" w:hAnsi="宋体" w:eastAsia="宋体" w:cs="宋体"/>
          <w:spacing w:val="-1"/>
          <w:sz w:val="24"/>
          <w:szCs w:val="24"/>
          <w:highlight w:val="none"/>
        </w:rPr>
        <w:t>目</w:t>
      </w:r>
      <w:r>
        <w:rPr>
          <w:rFonts w:hint="eastAsia" w:ascii="宋体" w:hAnsi="宋体" w:eastAsia="宋体" w:cs="宋体"/>
          <w:sz w:val="24"/>
          <w:szCs w:val="24"/>
          <w:highlight w:val="none"/>
        </w:rPr>
        <w:t>名称）投标文件、签订合同和处理</w:t>
      </w:r>
      <w:r>
        <w:rPr>
          <w:rFonts w:hint="eastAsia" w:ascii="宋体" w:hAnsi="宋体" w:cs="宋体"/>
          <w:sz w:val="24"/>
          <w:szCs w:val="24"/>
          <w:highlight w:val="none"/>
          <w:lang w:eastAsia="zh-CN"/>
        </w:rPr>
        <w:t>与该项目</w:t>
      </w:r>
      <w:r>
        <w:rPr>
          <w:rFonts w:hint="eastAsia" w:ascii="宋体" w:hAnsi="宋体" w:eastAsia="宋体" w:cs="宋体"/>
          <w:sz w:val="24"/>
          <w:szCs w:val="24"/>
          <w:highlight w:val="none"/>
        </w:rPr>
        <w:t>有关</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事宜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其法律后果由我方承担。</w:t>
      </w:r>
    </w:p>
    <w:p w14:paraId="27324138">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w:t>
      </w:r>
      <w:r>
        <w:rPr>
          <w:rFonts w:hint="eastAsia" w:ascii="宋体" w:hAnsi="宋体" w:eastAsia="宋体" w:cs="宋体"/>
          <w:spacing w:val="-1"/>
          <w:sz w:val="24"/>
          <w:szCs w:val="24"/>
          <w:highlight w:val="none"/>
        </w:rPr>
        <w:t>期</w:t>
      </w:r>
      <w:r>
        <w:rPr>
          <w:rFonts w:hint="eastAsia" w:ascii="宋体" w:hAnsi="宋体" w:eastAsia="宋体" w:cs="宋体"/>
          <w:sz w:val="24"/>
          <w:szCs w:val="24"/>
          <w:highlight w:val="none"/>
        </w:rPr>
        <w:t>限：</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B50B82E">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50F375FE">
      <w:pPr>
        <w:keepNext w:val="0"/>
        <w:keepLines w:val="0"/>
        <w:pageBreakBefore w:val="0"/>
        <w:widowControl/>
        <w:tabs>
          <w:tab w:val="left" w:pos="4200"/>
          <w:tab w:val="left" w:pos="462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单</w:t>
      </w:r>
      <w:r>
        <w:rPr>
          <w:rFonts w:hint="eastAsia" w:ascii="宋体" w:hAnsi="宋体" w:eastAsia="宋体" w:cs="宋体"/>
          <w:color w:val="000000" w:themeColor="text1"/>
          <w:sz w:val="24"/>
          <w:szCs w:val="24"/>
          <w:highlight w:val="none"/>
          <w:lang w:val="en-US" w:eastAsia="zh-CN"/>
          <w14:textFill>
            <w14:solidFill>
              <w14:schemeClr w14:val="tx1"/>
            </w14:solidFill>
          </w14:textFill>
        </w:rPr>
        <w:t>位</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盖</w:t>
      </w:r>
      <w:r>
        <w:rPr>
          <w:rFonts w:hint="eastAsia" w:ascii="宋体" w:hAnsi="宋体" w:eastAsia="宋体" w:cs="宋体"/>
          <w:sz w:val="24"/>
          <w:szCs w:val="24"/>
          <w:highlight w:val="none"/>
        </w:rPr>
        <w:t xml:space="preserve">单位公章） </w:t>
      </w:r>
    </w:p>
    <w:p w14:paraId="4DD161FC">
      <w:pPr>
        <w:keepNext w:val="0"/>
        <w:keepLines w:val="0"/>
        <w:pageBreakBefore w:val="0"/>
        <w:widowControl/>
        <w:tabs>
          <w:tab w:val="left" w:pos="63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w w:val="200"/>
          <w:sz w:val="24"/>
          <w:szCs w:val="24"/>
          <w:highlight w:val="none"/>
          <w:u w:val="single"/>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cs="宋体"/>
          <w:w w:val="200"/>
          <w:sz w:val="24"/>
          <w:szCs w:val="24"/>
          <w:highlight w:val="none"/>
          <w:u w:val="single"/>
          <w:lang w:val="en-US" w:eastAsia="zh-CN"/>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14:paraId="0E0262D1">
      <w:pPr>
        <w:keepNext w:val="0"/>
        <w:keepLines w:val="0"/>
        <w:pageBreakBefore w:val="0"/>
        <w:widowControl/>
        <w:tabs>
          <w:tab w:val="left" w:pos="526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39726091">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w:t>
      </w:r>
      <w:r>
        <w:rPr>
          <w:rFonts w:hint="eastAsia" w:ascii="宋体" w:hAnsi="宋体" w:eastAsia="宋体" w:cs="宋体"/>
          <w:spacing w:val="-1"/>
          <w:sz w:val="24"/>
          <w:szCs w:val="24"/>
          <w:highlight w:val="none"/>
        </w:rPr>
        <w:t>字或盖章</w:t>
      </w:r>
      <w:r>
        <w:rPr>
          <w:rFonts w:hint="eastAsia" w:ascii="宋体" w:hAnsi="宋体" w:eastAsia="宋体" w:cs="宋体"/>
          <w:sz w:val="24"/>
          <w:szCs w:val="24"/>
          <w:highlight w:val="none"/>
        </w:rPr>
        <w:t>）</w:t>
      </w:r>
    </w:p>
    <w:p w14:paraId="388E9B50">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u w:val="none"/>
          <w:lang w:val="en-US"/>
        </w:rPr>
      </w:pPr>
      <w:r>
        <w:rPr>
          <w:rFonts w:hint="eastAsia" w:ascii="宋体" w:hAnsi="宋体" w:eastAsia="宋体" w:cs="宋体"/>
          <w:sz w:val="24"/>
          <w:szCs w:val="24"/>
          <w:highlight w:val="none"/>
          <w:u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p>
    <w:p w14:paraId="6C26D2D6">
      <w:pPr>
        <w:keepNext w:val="0"/>
        <w:keepLines w:val="0"/>
        <w:pageBreakBefore w:val="0"/>
        <w:widowControl/>
        <w:tabs>
          <w:tab w:val="left" w:pos="4315"/>
          <w:tab w:val="left" w:pos="4450"/>
        </w:tabs>
        <w:kinsoku/>
        <w:wordWrap/>
        <w:overflowPunct/>
        <w:topLinePunct w:val="0"/>
        <w:autoSpaceDE w:val="0"/>
        <w:autoSpaceDN w:val="0"/>
        <w:bidi w:val="0"/>
        <w:adjustRightInd/>
        <w:snapToGrid/>
        <w:spacing w:after="0" w:line="500" w:lineRule="exact"/>
        <w:ind w:firstLine="37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3A81098">
      <w:pPr>
        <w:tabs>
          <w:tab w:val="left" w:pos="4315"/>
          <w:tab w:val="left" w:pos="4450"/>
        </w:tabs>
        <w:autoSpaceDE w:val="0"/>
        <w:autoSpaceDN w:val="0"/>
        <w:spacing w:after="0" w:line="360" w:lineRule="auto"/>
        <w:rPr>
          <w:rFonts w:hint="eastAsia" w:ascii="宋体" w:hAnsi="宋体" w:eastAsia="宋体" w:cs="宋体"/>
          <w:sz w:val="24"/>
          <w:szCs w:val="24"/>
          <w:highlight w:val="none"/>
        </w:rPr>
      </w:pPr>
    </w:p>
    <w:tbl>
      <w:tblPr>
        <w:tblStyle w:val="13"/>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4424"/>
      </w:tblGrid>
      <w:tr w14:paraId="2BF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4424" w:type="dxa"/>
          </w:tcPr>
          <w:p w14:paraId="4FDB08A4">
            <w:pPr>
              <w:rPr>
                <w:rFonts w:ascii="仿宋" w:hAnsi="仿宋" w:eastAsia="仿宋" w:cs="仿宋"/>
                <w:szCs w:val="21"/>
                <w:highlight w:val="none"/>
              </w:rPr>
            </w:pPr>
          </w:p>
        </w:tc>
        <w:tc>
          <w:tcPr>
            <w:tcW w:w="4424" w:type="dxa"/>
          </w:tcPr>
          <w:p w14:paraId="34887148">
            <w:pPr>
              <w:shd w:val="clear" w:color="auto" w:fill="FFFFFF"/>
              <w:adjustRightInd/>
              <w:snapToGrid/>
              <w:spacing w:after="0" w:line="420" w:lineRule="atLeast"/>
              <w:ind w:right="320"/>
              <w:rPr>
                <w:rFonts w:ascii="方正书宋_GBK" w:hAnsi="宋体" w:eastAsia="方正书宋_GBK" w:cs="宋体"/>
                <w:bCs/>
                <w:color w:val="000000"/>
                <w:sz w:val="28"/>
                <w:szCs w:val="28"/>
                <w:highlight w:val="none"/>
              </w:rPr>
            </w:pPr>
          </w:p>
          <w:p w14:paraId="1593ADD7">
            <w:pPr>
              <w:rPr>
                <w:rFonts w:hint="eastAsia" w:eastAsia="微软雅黑"/>
                <w:highlight w:val="none"/>
                <w:lang w:eastAsia="zh-CN"/>
              </w:rPr>
            </w:pPr>
          </w:p>
        </w:tc>
      </w:tr>
    </w:tbl>
    <w:p w14:paraId="48F6413E">
      <w:pPr>
        <w:pStyle w:val="12"/>
        <w:ind w:left="0" w:leftChars="0" w:firstLine="0" w:firstLineChars="0"/>
        <w:rPr>
          <w:rFonts w:hint="eastAsia" w:ascii="宋体" w:hAnsi="宋体" w:eastAsia="宋体" w:cs="宋体"/>
          <w:kern w:val="0"/>
          <w:sz w:val="24"/>
          <w:szCs w:val="24"/>
          <w:lang w:val="en-US" w:eastAsia="zh-CN"/>
        </w:rPr>
      </w:pPr>
    </w:p>
    <w:p w14:paraId="18976B90">
      <w:pPr>
        <w:spacing w:beforeAutospacing="0" w:line="480" w:lineRule="auto"/>
        <w:jc w:val="center"/>
        <w:rPr>
          <w:rFonts w:hint="eastAsia" w:ascii="宋体" w:hAnsi="宋体" w:cs="宋体"/>
          <w:kern w:val="0"/>
          <w:sz w:val="36"/>
          <w:szCs w:val="36"/>
          <w:lang w:val="en-US" w:eastAsia="zh-CN"/>
        </w:rPr>
      </w:pPr>
    </w:p>
    <w:p w14:paraId="13A949E0">
      <w:pPr>
        <w:spacing w:beforeAutospacing="0" w:line="480" w:lineRule="auto"/>
        <w:jc w:val="center"/>
        <w:rPr>
          <w:rFonts w:hint="eastAsia" w:ascii="宋体" w:hAnsi="宋体" w:cs="宋体"/>
          <w:kern w:val="0"/>
          <w:sz w:val="36"/>
          <w:szCs w:val="36"/>
          <w:lang w:val="en-US" w:eastAsia="zh-CN"/>
        </w:rPr>
      </w:pPr>
      <w:r>
        <w:rPr>
          <w:rFonts w:hint="eastAsia" w:ascii="宋体" w:hAnsi="宋体" w:cs="宋体"/>
          <w:kern w:val="0"/>
          <w:sz w:val="36"/>
          <w:szCs w:val="36"/>
          <w:lang w:val="en-US" w:eastAsia="zh-CN"/>
        </w:rPr>
        <w:t>附件一（法人身份证及营业执照）</w:t>
      </w:r>
    </w:p>
    <w:p w14:paraId="2F344B4A">
      <w:pPr>
        <w:pStyle w:val="12"/>
        <w:rPr>
          <w:rFonts w:hint="eastAsia" w:ascii="宋体" w:hAnsi="宋体" w:cs="宋体"/>
          <w:kern w:val="0"/>
          <w:sz w:val="36"/>
          <w:szCs w:val="36"/>
          <w:lang w:val="en-US" w:eastAsia="zh-CN"/>
        </w:rPr>
      </w:pPr>
    </w:p>
    <w:p w14:paraId="6D9159D3">
      <w:pPr>
        <w:pStyle w:val="12"/>
        <w:rPr>
          <w:rFonts w:hint="eastAsia" w:ascii="宋体" w:hAnsi="宋体" w:cs="宋体"/>
          <w:kern w:val="0"/>
          <w:sz w:val="36"/>
          <w:szCs w:val="36"/>
          <w:lang w:val="en-US" w:eastAsia="zh-CN"/>
        </w:rPr>
      </w:pPr>
    </w:p>
    <w:p w14:paraId="631B9854">
      <w:pPr>
        <w:pStyle w:val="12"/>
        <w:rPr>
          <w:rFonts w:hint="eastAsia" w:ascii="宋体" w:hAnsi="宋体" w:cs="宋体"/>
          <w:kern w:val="0"/>
          <w:sz w:val="36"/>
          <w:szCs w:val="36"/>
          <w:lang w:val="en-US" w:eastAsia="zh-CN"/>
        </w:rPr>
      </w:pPr>
    </w:p>
    <w:p w14:paraId="5FCE89AC">
      <w:pPr>
        <w:pStyle w:val="12"/>
        <w:rPr>
          <w:rFonts w:hint="eastAsia" w:ascii="宋体" w:hAnsi="宋体" w:cs="宋体"/>
          <w:kern w:val="0"/>
          <w:sz w:val="36"/>
          <w:szCs w:val="36"/>
          <w:lang w:val="en-US" w:eastAsia="zh-CN"/>
        </w:rPr>
      </w:pPr>
    </w:p>
    <w:p w14:paraId="33F9BD36">
      <w:pPr>
        <w:pStyle w:val="12"/>
        <w:rPr>
          <w:rFonts w:hint="eastAsia" w:ascii="宋体" w:hAnsi="宋体" w:eastAsia="宋体" w:cs="宋体"/>
          <w:kern w:val="0"/>
          <w:sz w:val="36"/>
          <w:szCs w:val="36"/>
          <w:lang w:val="en-US" w:eastAsia="zh-CN"/>
        </w:rPr>
      </w:pPr>
    </w:p>
    <w:p w14:paraId="506CE17B">
      <w:pPr>
        <w:pStyle w:val="12"/>
        <w:rPr>
          <w:rFonts w:hint="eastAsia" w:ascii="宋体" w:hAnsi="宋体" w:cs="宋体"/>
          <w:kern w:val="0"/>
          <w:sz w:val="36"/>
          <w:szCs w:val="36"/>
          <w:lang w:val="en-US" w:eastAsia="zh-CN"/>
        </w:rPr>
      </w:pPr>
    </w:p>
    <w:p w14:paraId="0B972A56">
      <w:pPr>
        <w:pStyle w:val="12"/>
        <w:rPr>
          <w:rFonts w:hint="eastAsia" w:ascii="宋体" w:hAnsi="宋体" w:cs="宋体"/>
          <w:kern w:val="0"/>
          <w:sz w:val="36"/>
          <w:szCs w:val="36"/>
          <w:lang w:val="en-US" w:eastAsia="zh-CN"/>
        </w:rPr>
      </w:pPr>
    </w:p>
    <w:p w14:paraId="5A9247B0">
      <w:pPr>
        <w:pStyle w:val="12"/>
        <w:rPr>
          <w:rFonts w:hint="eastAsia" w:ascii="宋体" w:hAnsi="宋体" w:cs="宋体"/>
          <w:kern w:val="0"/>
          <w:sz w:val="36"/>
          <w:szCs w:val="36"/>
          <w:lang w:val="en-US" w:eastAsia="zh-CN"/>
        </w:rPr>
      </w:pPr>
    </w:p>
    <w:p w14:paraId="3DAC5CC8">
      <w:pPr>
        <w:pStyle w:val="12"/>
        <w:rPr>
          <w:rFonts w:hint="eastAsia" w:ascii="宋体" w:hAnsi="宋体" w:cs="宋体"/>
          <w:kern w:val="0"/>
          <w:sz w:val="36"/>
          <w:szCs w:val="36"/>
          <w:lang w:val="en-US" w:eastAsia="zh-CN"/>
        </w:rPr>
      </w:pPr>
    </w:p>
    <w:p w14:paraId="389E0E9A">
      <w:pPr>
        <w:pStyle w:val="12"/>
        <w:rPr>
          <w:rFonts w:hint="eastAsia" w:ascii="宋体" w:hAnsi="宋体" w:cs="宋体"/>
          <w:kern w:val="0"/>
          <w:sz w:val="36"/>
          <w:szCs w:val="36"/>
          <w:lang w:val="en-US" w:eastAsia="zh-CN"/>
        </w:rPr>
      </w:pPr>
    </w:p>
    <w:p w14:paraId="54615927">
      <w:pPr>
        <w:pStyle w:val="12"/>
        <w:rPr>
          <w:rFonts w:hint="eastAsia" w:ascii="宋体" w:hAnsi="宋体" w:cs="宋体"/>
          <w:kern w:val="0"/>
          <w:sz w:val="36"/>
          <w:szCs w:val="36"/>
          <w:lang w:val="en-US" w:eastAsia="zh-CN"/>
        </w:rPr>
      </w:pPr>
    </w:p>
    <w:p w14:paraId="0E9FDF30">
      <w:pPr>
        <w:pStyle w:val="12"/>
        <w:rPr>
          <w:rFonts w:hint="eastAsia" w:ascii="宋体" w:hAnsi="宋体" w:cs="宋体"/>
          <w:kern w:val="0"/>
          <w:sz w:val="36"/>
          <w:szCs w:val="36"/>
          <w:lang w:val="en-US" w:eastAsia="zh-CN"/>
        </w:rPr>
      </w:pPr>
    </w:p>
    <w:p w14:paraId="5CB85A3F">
      <w:pPr>
        <w:pStyle w:val="12"/>
        <w:rPr>
          <w:rFonts w:hint="eastAsia" w:ascii="宋体" w:hAnsi="宋体" w:cs="宋体"/>
          <w:kern w:val="0"/>
          <w:sz w:val="36"/>
          <w:szCs w:val="36"/>
          <w:lang w:val="en-US" w:eastAsia="zh-CN"/>
        </w:rPr>
      </w:pPr>
    </w:p>
    <w:p w14:paraId="657F5F7E">
      <w:pPr>
        <w:pStyle w:val="12"/>
        <w:rPr>
          <w:rFonts w:hint="eastAsia" w:ascii="宋体" w:hAnsi="宋体" w:cs="宋体"/>
          <w:kern w:val="0"/>
          <w:sz w:val="36"/>
          <w:szCs w:val="36"/>
          <w:lang w:val="en-US" w:eastAsia="zh-CN"/>
        </w:rPr>
      </w:pPr>
    </w:p>
    <w:p w14:paraId="013F7A7B">
      <w:pPr>
        <w:pStyle w:val="12"/>
        <w:rPr>
          <w:rFonts w:hint="eastAsia" w:ascii="宋体" w:hAnsi="宋体" w:cs="宋体"/>
          <w:kern w:val="0"/>
          <w:sz w:val="36"/>
          <w:szCs w:val="36"/>
          <w:lang w:val="en-US" w:eastAsia="zh-CN"/>
        </w:rPr>
      </w:pPr>
    </w:p>
    <w:p w14:paraId="133D1C1E">
      <w:pPr>
        <w:pStyle w:val="12"/>
        <w:rPr>
          <w:rFonts w:hint="eastAsia" w:ascii="宋体" w:hAnsi="宋体" w:cs="宋体"/>
          <w:kern w:val="0"/>
          <w:sz w:val="36"/>
          <w:szCs w:val="36"/>
          <w:lang w:val="en-US" w:eastAsia="zh-CN"/>
        </w:rPr>
      </w:pPr>
    </w:p>
    <w:p w14:paraId="2BA38137">
      <w:pPr>
        <w:pStyle w:val="12"/>
        <w:rPr>
          <w:rFonts w:hint="eastAsia" w:ascii="宋体" w:hAnsi="宋体" w:cs="宋体"/>
          <w:kern w:val="0"/>
          <w:sz w:val="36"/>
          <w:szCs w:val="36"/>
          <w:lang w:val="en-US" w:eastAsia="zh-CN"/>
        </w:rPr>
      </w:pPr>
    </w:p>
    <w:p w14:paraId="574D076C">
      <w:pPr>
        <w:pStyle w:val="12"/>
        <w:rPr>
          <w:rFonts w:hint="eastAsia" w:ascii="宋体" w:hAnsi="宋体" w:cs="宋体"/>
          <w:kern w:val="0"/>
          <w:sz w:val="36"/>
          <w:szCs w:val="36"/>
          <w:lang w:val="en-US" w:eastAsia="zh-CN"/>
        </w:rPr>
      </w:pPr>
    </w:p>
    <w:p w14:paraId="06D979EE">
      <w:pPr>
        <w:pStyle w:val="12"/>
        <w:rPr>
          <w:rFonts w:hint="eastAsia" w:ascii="宋体" w:hAnsi="宋体" w:cs="宋体"/>
          <w:kern w:val="0"/>
          <w:sz w:val="36"/>
          <w:szCs w:val="36"/>
          <w:lang w:val="en-US" w:eastAsia="zh-CN"/>
        </w:rPr>
      </w:pPr>
    </w:p>
    <w:p w14:paraId="6CDE7EEE">
      <w:pPr>
        <w:pStyle w:val="12"/>
        <w:rPr>
          <w:rFonts w:hint="eastAsia" w:ascii="宋体" w:hAnsi="宋体" w:cs="宋体"/>
          <w:kern w:val="0"/>
          <w:sz w:val="36"/>
          <w:szCs w:val="36"/>
          <w:lang w:val="en-US" w:eastAsia="zh-CN"/>
        </w:rPr>
      </w:pPr>
    </w:p>
    <w:p w14:paraId="3C42F97E">
      <w:pPr>
        <w:pStyle w:val="12"/>
        <w:rPr>
          <w:rFonts w:hint="eastAsia" w:ascii="宋体" w:hAnsi="宋体" w:cs="宋体"/>
          <w:kern w:val="0"/>
          <w:sz w:val="36"/>
          <w:szCs w:val="36"/>
          <w:lang w:val="en-US" w:eastAsia="zh-CN"/>
        </w:rPr>
      </w:pPr>
    </w:p>
    <w:p w14:paraId="5F1F8DD6">
      <w:pPr>
        <w:pStyle w:val="12"/>
        <w:rPr>
          <w:rFonts w:hint="eastAsia" w:ascii="宋体" w:hAnsi="宋体" w:cs="宋体"/>
          <w:kern w:val="0"/>
          <w:sz w:val="36"/>
          <w:szCs w:val="36"/>
          <w:lang w:val="en-US" w:eastAsia="zh-CN"/>
        </w:rPr>
      </w:pPr>
    </w:p>
    <w:p w14:paraId="2EAA13BE">
      <w:pPr>
        <w:pStyle w:val="12"/>
        <w:rPr>
          <w:rFonts w:hint="eastAsia" w:ascii="宋体" w:hAnsi="宋体" w:cs="宋体"/>
          <w:kern w:val="0"/>
          <w:sz w:val="36"/>
          <w:szCs w:val="36"/>
          <w:lang w:val="en-US" w:eastAsia="zh-CN"/>
        </w:rPr>
      </w:pPr>
    </w:p>
    <w:p w14:paraId="0A19384F">
      <w:pPr>
        <w:pStyle w:val="12"/>
        <w:rPr>
          <w:rFonts w:hint="eastAsia" w:ascii="宋体" w:hAnsi="宋体" w:cs="宋体"/>
          <w:kern w:val="0"/>
          <w:sz w:val="36"/>
          <w:szCs w:val="36"/>
          <w:lang w:val="en-US" w:eastAsia="zh-CN"/>
        </w:rPr>
      </w:pPr>
    </w:p>
    <w:p w14:paraId="22FAA534">
      <w:pPr>
        <w:pStyle w:val="12"/>
        <w:rPr>
          <w:rFonts w:hint="eastAsia" w:ascii="宋体" w:hAnsi="宋体" w:eastAsia="宋体" w:cs="宋体"/>
          <w:kern w:val="0"/>
          <w:sz w:val="36"/>
          <w:szCs w:val="36"/>
          <w:lang w:val="en-US" w:eastAsia="zh-CN"/>
        </w:rPr>
      </w:pPr>
      <w:r>
        <w:rPr>
          <w:rFonts w:hint="eastAsia" w:ascii="宋体" w:hAnsi="宋体" w:cs="宋体"/>
          <w:kern w:val="0"/>
          <w:sz w:val="36"/>
          <w:szCs w:val="36"/>
          <w:lang w:val="en-US" w:eastAsia="zh-CN"/>
        </w:rPr>
        <w:t xml:space="preserve">       </w:t>
      </w:r>
      <w:r>
        <w:rPr>
          <w:rFonts w:hint="eastAsia" w:ascii="宋体" w:hAnsi="宋体" w:eastAsia="宋体" w:cs="宋体"/>
          <w:kern w:val="0"/>
          <w:sz w:val="36"/>
          <w:szCs w:val="36"/>
          <w:lang w:val="en-US" w:eastAsia="zh-CN" w:bidi="ar-SA"/>
        </w:rPr>
        <w:t>附件二（方  案）</w:t>
      </w:r>
      <w:r>
        <w:rPr>
          <w:rFonts w:hint="eastAsia" w:ascii="宋体" w:hAnsi="宋体" w:cs="宋体"/>
          <w:kern w:val="0"/>
          <w:sz w:val="36"/>
          <w:szCs w:val="36"/>
          <w:lang w:val="en-US" w:eastAsia="zh-CN"/>
        </w:rPr>
        <w:t xml:space="preserve">        </w:t>
      </w:r>
    </w:p>
    <w:sectPr>
      <w:pgSz w:w="11906" w:h="16838"/>
      <w:pgMar w:top="1440" w:right="1247" w:bottom="1440" w:left="999" w:header="851" w:footer="992" w:gutter="0"/>
      <w:cols w:space="0" w:num="1"/>
      <w:rtlGutter w:val="0"/>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702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D404">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351DA"/>
    <w:multiLevelType w:val="singleLevel"/>
    <w:tmpl w:val="1D3351D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80"/>
  <w:hyphenationZone w:val="360"/>
  <w:drawingGridHorizontalSpacing w:val="21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zdjZDg5NzFiN2ZmM2I5MzExYzZkM2YyMjhjNTMifQ=="/>
  </w:docVars>
  <w:rsids>
    <w:rsidRoot w:val="672B6B21"/>
    <w:rsid w:val="000B68B0"/>
    <w:rsid w:val="00125C76"/>
    <w:rsid w:val="001C7CCB"/>
    <w:rsid w:val="0022564B"/>
    <w:rsid w:val="00292BC8"/>
    <w:rsid w:val="002C3FCF"/>
    <w:rsid w:val="00347D92"/>
    <w:rsid w:val="00395E99"/>
    <w:rsid w:val="003F5265"/>
    <w:rsid w:val="00456331"/>
    <w:rsid w:val="004A2B29"/>
    <w:rsid w:val="004E1309"/>
    <w:rsid w:val="006901C1"/>
    <w:rsid w:val="006A1D85"/>
    <w:rsid w:val="006D6B62"/>
    <w:rsid w:val="00777863"/>
    <w:rsid w:val="00996F4D"/>
    <w:rsid w:val="00A07573"/>
    <w:rsid w:val="00CA22B9"/>
    <w:rsid w:val="00CF1E61"/>
    <w:rsid w:val="00F41CE9"/>
    <w:rsid w:val="01474A58"/>
    <w:rsid w:val="018E3D81"/>
    <w:rsid w:val="01DE089D"/>
    <w:rsid w:val="01FB5C4F"/>
    <w:rsid w:val="020020D6"/>
    <w:rsid w:val="024C2D31"/>
    <w:rsid w:val="02696283"/>
    <w:rsid w:val="03277DF4"/>
    <w:rsid w:val="038247D1"/>
    <w:rsid w:val="03A42787"/>
    <w:rsid w:val="041A5C49"/>
    <w:rsid w:val="04AC2FBA"/>
    <w:rsid w:val="051148DC"/>
    <w:rsid w:val="051C6AF1"/>
    <w:rsid w:val="05564D4F"/>
    <w:rsid w:val="05E07B33"/>
    <w:rsid w:val="05F00560"/>
    <w:rsid w:val="05F617E8"/>
    <w:rsid w:val="062758EC"/>
    <w:rsid w:val="06280B85"/>
    <w:rsid w:val="065959A6"/>
    <w:rsid w:val="070C14AF"/>
    <w:rsid w:val="0787747E"/>
    <w:rsid w:val="079D68BB"/>
    <w:rsid w:val="07C879D4"/>
    <w:rsid w:val="08EF5238"/>
    <w:rsid w:val="09205BCF"/>
    <w:rsid w:val="099512B1"/>
    <w:rsid w:val="09AC2A86"/>
    <w:rsid w:val="0A010578"/>
    <w:rsid w:val="0A322C55"/>
    <w:rsid w:val="0B067F5C"/>
    <w:rsid w:val="0C244552"/>
    <w:rsid w:val="0CDE1C2A"/>
    <w:rsid w:val="0D352639"/>
    <w:rsid w:val="0D5417F1"/>
    <w:rsid w:val="0DD92C84"/>
    <w:rsid w:val="0E341EA8"/>
    <w:rsid w:val="0E80265B"/>
    <w:rsid w:val="0FC00519"/>
    <w:rsid w:val="10434361"/>
    <w:rsid w:val="1166354C"/>
    <w:rsid w:val="11A63B6A"/>
    <w:rsid w:val="11D1423D"/>
    <w:rsid w:val="11E63996"/>
    <w:rsid w:val="13197CD1"/>
    <w:rsid w:val="143F5FC4"/>
    <w:rsid w:val="14533F61"/>
    <w:rsid w:val="14EB4133"/>
    <w:rsid w:val="15123D9E"/>
    <w:rsid w:val="15502782"/>
    <w:rsid w:val="15507317"/>
    <w:rsid w:val="15B33927"/>
    <w:rsid w:val="160E07BD"/>
    <w:rsid w:val="16E41446"/>
    <w:rsid w:val="176B66B7"/>
    <w:rsid w:val="17BB1EE3"/>
    <w:rsid w:val="181141F9"/>
    <w:rsid w:val="18EE1D6E"/>
    <w:rsid w:val="1923584D"/>
    <w:rsid w:val="19334331"/>
    <w:rsid w:val="197F26E3"/>
    <w:rsid w:val="19E5565D"/>
    <w:rsid w:val="1A004525"/>
    <w:rsid w:val="1B061265"/>
    <w:rsid w:val="1D6963A9"/>
    <w:rsid w:val="1E362462"/>
    <w:rsid w:val="1E860465"/>
    <w:rsid w:val="1F2C7E43"/>
    <w:rsid w:val="1F7F01AE"/>
    <w:rsid w:val="1F8E612F"/>
    <w:rsid w:val="1FF45B7B"/>
    <w:rsid w:val="20503E30"/>
    <w:rsid w:val="209B6C4A"/>
    <w:rsid w:val="21DD569B"/>
    <w:rsid w:val="22C174F8"/>
    <w:rsid w:val="23131F19"/>
    <w:rsid w:val="239A479E"/>
    <w:rsid w:val="24124751"/>
    <w:rsid w:val="2593624D"/>
    <w:rsid w:val="27637EA1"/>
    <w:rsid w:val="279273E9"/>
    <w:rsid w:val="27BE27CB"/>
    <w:rsid w:val="27FB37C3"/>
    <w:rsid w:val="286217F7"/>
    <w:rsid w:val="28FF7D52"/>
    <w:rsid w:val="29AA01EA"/>
    <w:rsid w:val="29CD5E21"/>
    <w:rsid w:val="2A257B34"/>
    <w:rsid w:val="2B3B264C"/>
    <w:rsid w:val="2C747C1B"/>
    <w:rsid w:val="2CBC0A72"/>
    <w:rsid w:val="2D334C93"/>
    <w:rsid w:val="2DB00F15"/>
    <w:rsid w:val="2DD53DD5"/>
    <w:rsid w:val="2EA715D7"/>
    <w:rsid w:val="2ECB6253"/>
    <w:rsid w:val="2F750C6B"/>
    <w:rsid w:val="30403896"/>
    <w:rsid w:val="310A0ACC"/>
    <w:rsid w:val="310B3E1D"/>
    <w:rsid w:val="313A50D3"/>
    <w:rsid w:val="314216B6"/>
    <w:rsid w:val="31441505"/>
    <w:rsid w:val="31725BAE"/>
    <w:rsid w:val="319C6071"/>
    <w:rsid w:val="31FF6116"/>
    <w:rsid w:val="32604EB6"/>
    <w:rsid w:val="327467F4"/>
    <w:rsid w:val="32A61DA7"/>
    <w:rsid w:val="32B74713"/>
    <w:rsid w:val="32BA500C"/>
    <w:rsid w:val="33874B96"/>
    <w:rsid w:val="34661CBD"/>
    <w:rsid w:val="3473361C"/>
    <w:rsid w:val="35DA5E38"/>
    <w:rsid w:val="361C5B5C"/>
    <w:rsid w:val="370D2D3B"/>
    <w:rsid w:val="375A305F"/>
    <w:rsid w:val="37DF32B8"/>
    <w:rsid w:val="382B7A59"/>
    <w:rsid w:val="38F81807"/>
    <w:rsid w:val="39666F04"/>
    <w:rsid w:val="39667078"/>
    <w:rsid w:val="39CC463D"/>
    <w:rsid w:val="3A184B1B"/>
    <w:rsid w:val="3A8A2E97"/>
    <w:rsid w:val="3B543BE4"/>
    <w:rsid w:val="3B7E43D8"/>
    <w:rsid w:val="3C797395"/>
    <w:rsid w:val="3C7C3E99"/>
    <w:rsid w:val="3EDC732D"/>
    <w:rsid w:val="3EFD1286"/>
    <w:rsid w:val="3FCB5038"/>
    <w:rsid w:val="40B75F3A"/>
    <w:rsid w:val="41CC21FF"/>
    <w:rsid w:val="41DC2EA6"/>
    <w:rsid w:val="422E5CAE"/>
    <w:rsid w:val="4316422D"/>
    <w:rsid w:val="433D2460"/>
    <w:rsid w:val="439E458D"/>
    <w:rsid w:val="43A91951"/>
    <w:rsid w:val="43EC7EA8"/>
    <w:rsid w:val="449B50AA"/>
    <w:rsid w:val="452C1932"/>
    <w:rsid w:val="456A0DAB"/>
    <w:rsid w:val="462C3A2D"/>
    <w:rsid w:val="46BD7DC1"/>
    <w:rsid w:val="46E41355"/>
    <w:rsid w:val="47241592"/>
    <w:rsid w:val="47B36B36"/>
    <w:rsid w:val="47BC2CBF"/>
    <w:rsid w:val="47C1780B"/>
    <w:rsid w:val="47ED0E3B"/>
    <w:rsid w:val="489973AA"/>
    <w:rsid w:val="48E2521F"/>
    <w:rsid w:val="4A37523F"/>
    <w:rsid w:val="4A827480"/>
    <w:rsid w:val="4B3F6383"/>
    <w:rsid w:val="4B50060A"/>
    <w:rsid w:val="4B6148D3"/>
    <w:rsid w:val="4B71216E"/>
    <w:rsid w:val="4C4B55BC"/>
    <w:rsid w:val="4C5D5AB3"/>
    <w:rsid w:val="4CA37ABC"/>
    <w:rsid w:val="4CC76A56"/>
    <w:rsid w:val="4D7C789E"/>
    <w:rsid w:val="4E515C17"/>
    <w:rsid w:val="4EC1613B"/>
    <w:rsid w:val="4EC97247"/>
    <w:rsid w:val="4F7E7871"/>
    <w:rsid w:val="4FC12AC1"/>
    <w:rsid w:val="4FCF4E7E"/>
    <w:rsid w:val="502D7F6E"/>
    <w:rsid w:val="50C20201"/>
    <w:rsid w:val="50C44491"/>
    <w:rsid w:val="50D02E8E"/>
    <w:rsid w:val="5100482F"/>
    <w:rsid w:val="51145515"/>
    <w:rsid w:val="519E4A9B"/>
    <w:rsid w:val="51BB0170"/>
    <w:rsid w:val="51D662F3"/>
    <w:rsid w:val="51F24942"/>
    <w:rsid w:val="52E53CDC"/>
    <w:rsid w:val="545F3AD8"/>
    <w:rsid w:val="5489003F"/>
    <w:rsid w:val="55324BCE"/>
    <w:rsid w:val="55AB141B"/>
    <w:rsid w:val="55CD4E53"/>
    <w:rsid w:val="55DA6A08"/>
    <w:rsid w:val="55F15F6C"/>
    <w:rsid w:val="56244A65"/>
    <w:rsid w:val="56246647"/>
    <w:rsid w:val="566E6F5B"/>
    <w:rsid w:val="56EA247C"/>
    <w:rsid w:val="575910A4"/>
    <w:rsid w:val="583256C4"/>
    <w:rsid w:val="587A6C75"/>
    <w:rsid w:val="58E05529"/>
    <w:rsid w:val="595A4014"/>
    <w:rsid w:val="59D062E8"/>
    <w:rsid w:val="59FD5DAF"/>
    <w:rsid w:val="5A6E746B"/>
    <w:rsid w:val="5AB05956"/>
    <w:rsid w:val="5ABA00F8"/>
    <w:rsid w:val="5B64436A"/>
    <w:rsid w:val="5BF9749E"/>
    <w:rsid w:val="5C3123EC"/>
    <w:rsid w:val="5CD64EC5"/>
    <w:rsid w:val="5D0638AC"/>
    <w:rsid w:val="5D346979"/>
    <w:rsid w:val="5E2C368E"/>
    <w:rsid w:val="5E4E4EC8"/>
    <w:rsid w:val="5E9B10CF"/>
    <w:rsid w:val="5F6B1E1C"/>
    <w:rsid w:val="5F94662A"/>
    <w:rsid w:val="5F9606E2"/>
    <w:rsid w:val="5FBA243F"/>
    <w:rsid w:val="60DB1C73"/>
    <w:rsid w:val="614C42AC"/>
    <w:rsid w:val="61754761"/>
    <w:rsid w:val="61BF1076"/>
    <w:rsid w:val="61FD304F"/>
    <w:rsid w:val="62130A76"/>
    <w:rsid w:val="62A21657"/>
    <w:rsid w:val="62A27060"/>
    <w:rsid w:val="62F97A6F"/>
    <w:rsid w:val="647F7A80"/>
    <w:rsid w:val="648E2C3C"/>
    <w:rsid w:val="65220379"/>
    <w:rsid w:val="654B6330"/>
    <w:rsid w:val="65963842"/>
    <w:rsid w:val="659C0042"/>
    <w:rsid w:val="65B26B66"/>
    <w:rsid w:val="65F20A51"/>
    <w:rsid w:val="6653733A"/>
    <w:rsid w:val="666A475D"/>
    <w:rsid w:val="667322A4"/>
    <w:rsid w:val="66C63067"/>
    <w:rsid w:val="66F66060"/>
    <w:rsid w:val="672A7758"/>
    <w:rsid w:val="672B6B21"/>
    <w:rsid w:val="67602C6D"/>
    <w:rsid w:val="67694A84"/>
    <w:rsid w:val="67953680"/>
    <w:rsid w:val="67DF7F07"/>
    <w:rsid w:val="681364CD"/>
    <w:rsid w:val="682E6C5B"/>
    <w:rsid w:val="68330FCD"/>
    <w:rsid w:val="684F6332"/>
    <w:rsid w:val="68CA7A93"/>
    <w:rsid w:val="68E258A1"/>
    <w:rsid w:val="696E7546"/>
    <w:rsid w:val="69B05B87"/>
    <w:rsid w:val="69F94B25"/>
    <w:rsid w:val="6B3317DA"/>
    <w:rsid w:val="6B421B88"/>
    <w:rsid w:val="6B6E044D"/>
    <w:rsid w:val="6BF8283D"/>
    <w:rsid w:val="6C470654"/>
    <w:rsid w:val="6D8B5DE2"/>
    <w:rsid w:val="6D997ADE"/>
    <w:rsid w:val="6EBF148B"/>
    <w:rsid w:val="6F073E88"/>
    <w:rsid w:val="6FA8783E"/>
    <w:rsid w:val="6FB870D9"/>
    <w:rsid w:val="6FC7327A"/>
    <w:rsid w:val="6FDF4A06"/>
    <w:rsid w:val="7038712D"/>
    <w:rsid w:val="70A67761"/>
    <w:rsid w:val="710650F2"/>
    <w:rsid w:val="711B191E"/>
    <w:rsid w:val="718E3345"/>
    <w:rsid w:val="71A90288"/>
    <w:rsid w:val="72752E54"/>
    <w:rsid w:val="731C4059"/>
    <w:rsid w:val="732554BC"/>
    <w:rsid w:val="735D69D5"/>
    <w:rsid w:val="73AC41D5"/>
    <w:rsid w:val="73B51EB2"/>
    <w:rsid w:val="7587779D"/>
    <w:rsid w:val="76D450EA"/>
    <w:rsid w:val="78532732"/>
    <w:rsid w:val="7A0138B5"/>
    <w:rsid w:val="7A230972"/>
    <w:rsid w:val="7A633959"/>
    <w:rsid w:val="7A842288"/>
    <w:rsid w:val="7AAF4F08"/>
    <w:rsid w:val="7B161DC5"/>
    <w:rsid w:val="7B1A5686"/>
    <w:rsid w:val="7B931C78"/>
    <w:rsid w:val="7C46045C"/>
    <w:rsid w:val="7CC63144"/>
    <w:rsid w:val="7D1641C7"/>
    <w:rsid w:val="7D85227D"/>
    <w:rsid w:val="7DD15869"/>
    <w:rsid w:val="7E3B287F"/>
    <w:rsid w:val="7E6150E3"/>
    <w:rsid w:val="7EB6270F"/>
    <w:rsid w:val="7EF43758"/>
    <w:rsid w:val="7EFD2C4A"/>
    <w:rsid w:val="7F831D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b/>
      <w:kern w:val="2"/>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Salutation"/>
    <w:basedOn w:val="1"/>
    <w:next w:val="1"/>
    <w:qFormat/>
    <w:uiPriority w:val="0"/>
    <w:rPr>
      <w:sz w:val="24"/>
    </w:rPr>
  </w:style>
  <w:style w:type="paragraph" w:styleId="7">
    <w:name w:val="Body Text"/>
    <w:basedOn w:val="1"/>
    <w:qFormat/>
    <w:uiPriority w:val="0"/>
    <w:rPr>
      <w:sz w:val="32"/>
    </w:rPr>
  </w:style>
  <w:style w:type="paragraph" w:styleId="8">
    <w:name w:val="Body Text Indent"/>
    <w:basedOn w:val="1"/>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9">
    <w:name w:val="Balloon Text"/>
    <w:basedOn w:val="1"/>
    <w:link w:val="19"/>
    <w:qFormat/>
    <w:uiPriority w:val="0"/>
    <w:rPr>
      <w:sz w:val="18"/>
      <w:szCs w:val="18"/>
    </w:rPr>
  </w:style>
  <w:style w:type="paragraph" w:styleId="10">
    <w:name w:val="footer"/>
    <w:basedOn w:val="1"/>
    <w:qFormat/>
    <w:uiPriority w:val="0"/>
    <w:pPr>
      <w:widowControl w:val="0"/>
      <w:tabs>
        <w:tab w:val="center" w:pos="4153"/>
        <w:tab w:val="right" w:pos="8306"/>
      </w:tabs>
      <w:autoSpaceDE w:val="0"/>
      <w:autoSpaceDN w:val="0"/>
      <w:adjustRightInd w:val="0"/>
      <w:snapToGrid w:val="0"/>
    </w:pPr>
    <w:rPr>
      <w:rFonts w:ascii="宋体"/>
      <w:sz w:val="18"/>
      <w:szCs w:val="18"/>
    </w:rPr>
  </w:style>
  <w:style w:type="paragraph" w:styleId="11">
    <w:name w:val="Normal (Web)"/>
    <w:basedOn w:val="1"/>
    <w:link w:val="18"/>
    <w:qFormat/>
    <w:uiPriority w:val="0"/>
    <w:pPr>
      <w:spacing w:before="100" w:beforeLines="0" w:beforeAutospacing="1" w:after="100" w:afterLines="0" w:afterAutospacing="1"/>
    </w:pPr>
    <w:rPr>
      <w:rFonts w:ascii="宋体" w:hAnsi="宋体"/>
      <w:sz w:val="24"/>
      <w:szCs w:val="24"/>
    </w:rPr>
  </w:style>
  <w:style w:type="paragraph" w:styleId="12">
    <w:name w:val="Body Text First Indent 2"/>
    <w:basedOn w:val="8"/>
    <w:qFormat/>
    <w:uiPriority w:val="0"/>
    <w:pPr>
      <w:ind w:firstLine="420" w:firstLineChars="200"/>
    </w:pPr>
  </w:style>
  <w:style w:type="character" w:styleId="15">
    <w:name w:val="page number"/>
    <w:basedOn w:val="14"/>
    <w:qFormat/>
    <w:uiPriority w:val="0"/>
  </w:style>
  <w:style w:type="character" w:styleId="16">
    <w:name w:val="FollowedHyperlink"/>
    <w:basedOn w:val="14"/>
    <w:qFormat/>
    <w:uiPriority w:val="0"/>
    <w:rPr>
      <w:color w:val="000000"/>
      <w:u w:val="none"/>
    </w:rPr>
  </w:style>
  <w:style w:type="character" w:styleId="17">
    <w:name w:val="Hyperlink"/>
    <w:basedOn w:val="14"/>
    <w:qFormat/>
    <w:uiPriority w:val="0"/>
    <w:rPr>
      <w:color w:val="000000"/>
      <w:u w:val="none"/>
    </w:rPr>
  </w:style>
  <w:style w:type="character" w:customStyle="1" w:styleId="18">
    <w:name w:val="普通(网站) Char"/>
    <w:link w:val="11"/>
    <w:qFormat/>
    <w:uiPriority w:val="0"/>
    <w:rPr>
      <w:rFonts w:ascii="宋体" w:hAnsi="宋体" w:eastAsia="宋体"/>
      <w:sz w:val="24"/>
      <w:szCs w:val="24"/>
      <w:lang w:val="en-US" w:eastAsia="zh-CN" w:bidi="ar-SA"/>
    </w:rPr>
  </w:style>
  <w:style w:type="character" w:customStyle="1" w:styleId="19">
    <w:name w:val="批注框文本 Char"/>
    <w:link w:val="9"/>
    <w:qFormat/>
    <w:uiPriority w:val="0"/>
    <w:rPr>
      <w:sz w:val="18"/>
      <w:szCs w:val="18"/>
    </w:rPr>
  </w:style>
  <w:style w:type="character" w:customStyle="1" w:styleId="20">
    <w:name w:val="方案正文 Char Char"/>
    <w:link w:val="21"/>
    <w:qFormat/>
    <w:uiPriority w:val="0"/>
    <w:rPr>
      <w:rFonts w:eastAsia="宋体"/>
      <w:sz w:val="24"/>
      <w:szCs w:val="24"/>
      <w:lang w:val="en-US" w:eastAsia="zh-CN" w:bidi="ar-SA"/>
    </w:rPr>
  </w:style>
  <w:style w:type="paragraph" w:customStyle="1" w:styleId="21">
    <w:name w:val="方案正文"/>
    <w:basedOn w:val="1"/>
    <w:link w:val="20"/>
    <w:qFormat/>
    <w:uiPriority w:val="0"/>
    <w:pPr>
      <w:spacing w:line="360" w:lineRule="auto"/>
    </w:pPr>
    <w:rPr>
      <w:rFonts w:ascii="Times New Roman" w:hAnsi="Times New Roman"/>
      <w:sz w:val="24"/>
      <w:szCs w:val="24"/>
    </w:rPr>
  </w:style>
  <w:style w:type="character" w:customStyle="1" w:styleId="22">
    <w:name w:val="font21"/>
    <w:basedOn w:val="14"/>
    <w:qFormat/>
    <w:uiPriority w:val="0"/>
    <w:rPr>
      <w:rFonts w:hint="eastAsia" w:ascii="宋体" w:hAnsi="宋体" w:eastAsia="宋体" w:cs="宋体"/>
      <w:color w:val="000000"/>
      <w:sz w:val="18"/>
      <w:szCs w:val="18"/>
      <w:u w:val="none"/>
    </w:rPr>
  </w:style>
  <w:style w:type="character" w:customStyle="1" w:styleId="23">
    <w:name w:val="font51"/>
    <w:basedOn w:val="14"/>
    <w:qFormat/>
    <w:uiPriority w:val="0"/>
    <w:rPr>
      <w:rFonts w:hint="eastAsia" w:ascii="宋体" w:hAnsi="宋体" w:eastAsia="宋体" w:cs="宋体"/>
      <w:color w:val="000000"/>
      <w:sz w:val="24"/>
      <w:szCs w:val="24"/>
      <w:u w:val="single"/>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71"/>
    <w:basedOn w:val="14"/>
    <w:qFormat/>
    <w:uiPriority w:val="0"/>
    <w:rPr>
      <w:rFonts w:hint="eastAsia" w:ascii="宋体" w:hAnsi="宋体" w:eastAsia="宋体" w:cs="宋体"/>
      <w:color w:val="000000"/>
      <w:sz w:val="24"/>
      <w:szCs w:val="24"/>
      <w:u w:val="none"/>
    </w:rPr>
  </w:style>
  <w:style w:type="character" w:customStyle="1" w:styleId="26">
    <w:name w:val="font11"/>
    <w:basedOn w:val="14"/>
    <w:qFormat/>
    <w:uiPriority w:val="0"/>
    <w:rPr>
      <w:rFonts w:hint="eastAsia" w:ascii="仿宋" w:hAnsi="仿宋" w:eastAsia="仿宋" w:cs="仿宋"/>
      <w:color w:val="000000"/>
      <w:sz w:val="24"/>
      <w:szCs w:val="24"/>
      <w:u w:val="none"/>
    </w:rPr>
  </w:style>
  <w:style w:type="character" w:customStyle="1" w:styleId="27">
    <w:name w:val="font81"/>
    <w:basedOn w:val="14"/>
    <w:qFormat/>
    <w:uiPriority w:val="0"/>
    <w:rPr>
      <w:rFonts w:hint="eastAsia" w:ascii="仿宋" w:hAnsi="仿宋" w:eastAsia="仿宋" w:cs="仿宋"/>
      <w:color w:val="000000"/>
      <w:sz w:val="24"/>
      <w:szCs w:val="24"/>
      <w:u w:val="none"/>
      <w:vertAlign w:val="superscript"/>
    </w:rPr>
  </w:style>
  <w:style w:type="character" w:customStyle="1" w:styleId="28">
    <w:name w:val="font6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office6\templates\docerresourceshop\template\22711617\8761c30d7f9da72a9ae723f86a9bb3e4\&#27745;&#27700;&#22788;&#29702;&#2523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污水处理投标文件.doc</Template>
  <Pages>12</Pages>
  <Words>1959</Words>
  <Characters>2111</Characters>
  <Lines>220</Lines>
  <Paragraphs>62</Paragraphs>
  <TotalTime>26</TotalTime>
  <ScaleCrop>false</ScaleCrop>
  <LinksUpToDate>false</LinksUpToDate>
  <CharactersWithSpaces>2313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2024-10-26T04:33:00Z</dcterms:created>
  <dc:creator>Mojito1403254030</dc:creator>
  <cp:lastModifiedBy>邓光兰</cp:lastModifiedBy>
  <cp:lastPrinted>2025-05-30T07:03:00Z</cp:lastPrinted>
  <dcterms:modified xsi:type="dcterms:W3CDTF">2025-05-30T08:06:35Z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68516D63B11A4902B418949EE85D1CFD_13</vt:lpwstr>
  </property>
  <property fmtid="{D5CDD505-2E9C-101B-9397-08002B2CF9AE}" pid="4" name="KSOTemplateDocerSaveRecord">
    <vt:lpwstr>eyJoZGlkIjoiOTI5ZGQ3ZTkzNTBmNTcwZDI4ODZlZTcxNDVkNDkwNGYiLCJ1c2VySWQiOiI2NDkwMzU3MDcifQ==</vt:lpwstr>
  </property>
</Properties>
</file>