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4974E" w14:textId="77777777" w:rsidR="007E4C7B" w:rsidRDefault="007E4C7B">
      <w:pPr>
        <w:spacing w:line="560" w:lineRule="exact"/>
        <w:jc w:val="center"/>
        <w:rPr>
          <w:rFonts w:eastAsia="方正大标宋简体"/>
          <w:b/>
          <w:bCs/>
          <w:sz w:val="30"/>
        </w:rPr>
      </w:pPr>
    </w:p>
    <w:p w14:paraId="5DAB0E89" w14:textId="2762781C" w:rsidR="007E4C7B" w:rsidRDefault="007E4C7B">
      <w:pPr>
        <w:spacing w:line="560" w:lineRule="exact"/>
        <w:jc w:val="center"/>
        <w:rPr>
          <w:rFonts w:eastAsia="方正大标宋简体"/>
          <w:b/>
          <w:bCs/>
          <w:sz w:val="30"/>
        </w:rPr>
      </w:pPr>
    </w:p>
    <w:p w14:paraId="065985EC" w14:textId="77777777" w:rsidR="007E4C7B" w:rsidRDefault="007E4C7B">
      <w:pPr>
        <w:spacing w:line="560" w:lineRule="exact"/>
        <w:jc w:val="center"/>
        <w:rPr>
          <w:rFonts w:eastAsia="方正大标宋简体"/>
          <w:b/>
          <w:bCs/>
          <w:sz w:val="30"/>
        </w:rPr>
      </w:pPr>
    </w:p>
    <w:p w14:paraId="337374A5" w14:textId="77777777" w:rsidR="007E4C7B" w:rsidRDefault="007E4C7B">
      <w:pPr>
        <w:spacing w:line="560" w:lineRule="exact"/>
        <w:jc w:val="center"/>
        <w:rPr>
          <w:rFonts w:eastAsia="方正大标宋简体"/>
          <w:b/>
          <w:bCs/>
          <w:sz w:val="30"/>
        </w:rPr>
      </w:pPr>
    </w:p>
    <w:p w14:paraId="6F4EA379" w14:textId="77777777" w:rsidR="007E4C7B" w:rsidRDefault="007E4C7B">
      <w:pPr>
        <w:spacing w:line="560" w:lineRule="exact"/>
        <w:jc w:val="center"/>
        <w:rPr>
          <w:rFonts w:eastAsia="方正大标宋简体"/>
          <w:b/>
          <w:bCs/>
          <w:sz w:val="30"/>
        </w:rPr>
      </w:pPr>
    </w:p>
    <w:p w14:paraId="36E24860" w14:textId="77777777" w:rsidR="007E4C7B" w:rsidRDefault="007E4C7B">
      <w:pPr>
        <w:spacing w:line="560" w:lineRule="exact"/>
        <w:jc w:val="center"/>
        <w:rPr>
          <w:rFonts w:eastAsia="方正大标宋简体"/>
          <w:b/>
          <w:bCs/>
          <w:sz w:val="30"/>
        </w:rPr>
      </w:pPr>
    </w:p>
    <w:p w14:paraId="21FF689D" w14:textId="77777777" w:rsidR="007E4C7B" w:rsidRDefault="007E4C7B">
      <w:pPr>
        <w:spacing w:line="560" w:lineRule="exact"/>
        <w:jc w:val="center"/>
        <w:rPr>
          <w:rFonts w:eastAsia="方正大标宋简体"/>
          <w:b/>
          <w:bCs/>
          <w:sz w:val="30"/>
        </w:rPr>
      </w:pPr>
    </w:p>
    <w:p w14:paraId="5E5D0B6D" w14:textId="77777777" w:rsidR="007E4C7B" w:rsidRDefault="007A376F">
      <w:pPr>
        <w:spacing w:line="560" w:lineRule="exact"/>
        <w:jc w:val="center"/>
        <w:rPr>
          <w:rFonts w:ascii="方正仿宋_GBK" w:eastAsia="方正仿宋_GBK"/>
        </w:rPr>
      </w:pPr>
      <w:r>
        <w:rPr>
          <w:rFonts w:ascii="方正仿宋_GBK" w:eastAsia="方正仿宋_GBK" w:hint="eastAsia"/>
        </w:rPr>
        <w:t>宝圣湖工委发</w:t>
      </w:r>
      <w:r>
        <w:rPr>
          <w:rFonts w:eastAsia="方正仿宋_GBK" w:hint="eastAsia"/>
        </w:rPr>
        <w:t>〔</w:t>
      </w:r>
      <w:r>
        <w:rPr>
          <w:rFonts w:eastAsia="方正仿宋_GBK"/>
        </w:rPr>
        <w:t>2020</w:t>
      </w:r>
      <w:r>
        <w:rPr>
          <w:rFonts w:eastAsia="方正仿宋_GBK" w:hint="eastAsia"/>
        </w:rPr>
        <w:t>〕</w:t>
      </w:r>
      <w:r>
        <w:rPr>
          <w:rFonts w:eastAsia="方正仿宋_GBK"/>
        </w:rPr>
        <w:t>45</w:t>
      </w:r>
      <w:r>
        <w:rPr>
          <w:rFonts w:eastAsia="方正仿宋_GBK" w:hint="eastAsia"/>
        </w:rPr>
        <w:t>号</w:t>
      </w:r>
    </w:p>
    <w:p w14:paraId="328C3DE0" w14:textId="77777777" w:rsidR="007E4C7B" w:rsidRDefault="007E4C7B">
      <w:pPr>
        <w:spacing w:line="560" w:lineRule="exact"/>
        <w:jc w:val="center"/>
        <w:rPr>
          <w:rFonts w:eastAsia="方正小标宋_GBK"/>
          <w:sz w:val="44"/>
          <w:szCs w:val="44"/>
        </w:rPr>
      </w:pPr>
    </w:p>
    <w:p w14:paraId="492E75B8" w14:textId="77777777" w:rsidR="007E4C7B" w:rsidRDefault="007E4C7B">
      <w:pPr>
        <w:spacing w:line="560" w:lineRule="exact"/>
        <w:jc w:val="center"/>
        <w:rPr>
          <w:rFonts w:ascii="方正仿宋_GBK"/>
        </w:rPr>
      </w:pPr>
    </w:p>
    <w:p w14:paraId="1666E84A" w14:textId="77777777" w:rsidR="007E4C7B" w:rsidRDefault="007A376F">
      <w:pPr>
        <w:spacing w:line="560" w:lineRule="exact"/>
        <w:jc w:val="center"/>
        <w:rPr>
          <w:rFonts w:ascii="方正小标宋_GBK" w:eastAsia="方正小标宋_GBK"/>
          <w:sz w:val="44"/>
          <w:szCs w:val="44"/>
        </w:rPr>
      </w:pPr>
      <w:r>
        <w:rPr>
          <w:rFonts w:ascii="方正小标宋_GBK" w:eastAsia="方正小标宋_GBK" w:hint="eastAsia"/>
          <w:sz w:val="44"/>
          <w:szCs w:val="44"/>
        </w:rPr>
        <w:t>中共重庆市渝北区宝圣湖街道工作委员会</w:t>
      </w:r>
    </w:p>
    <w:p w14:paraId="04EA2D90" w14:textId="77777777" w:rsidR="007E4C7B" w:rsidRDefault="007A376F">
      <w:pPr>
        <w:spacing w:line="560" w:lineRule="exact"/>
        <w:jc w:val="center"/>
        <w:rPr>
          <w:rFonts w:ascii="方正小标宋_GBK" w:eastAsia="方正小标宋_GBK"/>
          <w:sz w:val="44"/>
          <w:szCs w:val="44"/>
        </w:rPr>
      </w:pPr>
      <w:r>
        <w:rPr>
          <w:rFonts w:ascii="方正小标宋_GBK" w:eastAsia="方正小标宋_GBK" w:hint="eastAsia"/>
          <w:sz w:val="44"/>
          <w:szCs w:val="44"/>
        </w:rPr>
        <w:t>重庆市渝北区人民政府宝圣湖街道办事处</w:t>
      </w:r>
    </w:p>
    <w:p w14:paraId="26E29626" w14:textId="77777777" w:rsidR="007E4C7B" w:rsidRDefault="007A376F">
      <w:pPr>
        <w:spacing w:line="560" w:lineRule="exact"/>
        <w:ind w:left="1760" w:hangingChars="400" w:hanging="1760"/>
        <w:jc w:val="center"/>
        <w:rPr>
          <w:rFonts w:eastAsia="方正小标宋_GBK"/>
          <w:bCs/>
          <w:sz w:val="44"/>
        </w:rPr>
      </w:pPr>
      <w:r>
        <w:rPr>
          <w:rFonts w:eastAsia="方正小标宋_GBK"/>
          <w:bCs/>
          <w:sz w:val="44"/>
        </w:rPr>
        <w:t>关于印发《</w:t>
      </w:r>
      <w:r>
        <w:rPr>
          <w:rFonts w:eastAsia="方正小标宋_GBK" w:hint="eastAsia"/>
          <w:bCs/>
          <w:sz w:val="44"/>
        </w:rPr>
        <w:t>宝圣湖</w:t>
      </w:r>
      <w:r>
        <w:rPr>
          <w:rFonts w:eastAsia="方正小标宋_GBK"/>
          <w:bCs/>
          <w:sz w:val="44"/>
        </w:rPr>
        <w:t>街道全面推进生活垃圾</w:t>
      </w:r>
    </w:p>
    <w:p w14:paraId="5DA7096B" w14:textId="77777777" w:rsidR="007E4C7B" w:rsidRDefault="007A376F">
      <w:pPr>
        <w:spacing w:line="560" w:lineRule="exact"/>
        <w:ind w:left="1760" w:hangingChars="400" w:hanging="1760"/>
        <w:jc w:val="center"/>
        <w:rPr>
          <w:rFonts w:eastAsia="方正小标宋_GBK"/>
          <w:bCs/>
          <w:sz w:val="44"/>
        </w:rPr>
      </w:pPr>
      <w:r>
        <w:rPr>
          <w:rFonts w:eastAsia="方正小标宋_GBK"/>
          <w:bCs/>
          <w:sz w:val="44"/>
        </w:rPr>
        <w:t>分类工作实施方案》的通知</w:t>
      </w:r>
    </w:p>
    <w:p w14:paraId="6C213100" w14:textId="77777777" w:rsidR="007E4C7B" w:rsidRDefault="007E4C7B">
      <w:pPr>
        <w:spacing w:line="560" w:lineRule="exact"/>
        <w:rPr>
          <w:rFonts w:ascii="方正小标宋_GBK" w:eastAsia="方正小标宋_GBK"/>
          <w:sz w:val="44"/>
          <w:szCs w:val="44"/>
        </w:rPr>
      </w:pPr>
    </w:p>
    <w:p w14:paraId="5061B2C1" w14:textId="77777777" w:rsidR="007E4C7B" w:rsidRDefault="007A376F">
      <w:pPr>
        <w:spacing w:line="580" w:lineRule="exact"/>
        <w:rPr>
          <w:rFonts w:ascii="方正仿宋_GBK" w:eastAsia="方正仿宋_GBK" w:hAnsi="仿宋_GB2312" w:cs="仿宋_GB2312"/>
        </w:rPr>
      </w:pPr>
      <w:r>
        <w:rPr>
          <w:rFonts w:ascii="方正仿宋_GBK" w:eastAsia="方正仿宋_GBK" w:hAnsi="仿宋_GB2312" w:cs="仿宋_GB2312" w:hint="eastAsia"/>
        </w:rPr>
        <w:t>各社区，各办、所、站、中心、大队，有关单位：</w:t>
      </w:r>
    </w:p>
    <w:p w14:paraId="4F13635D" w14:textId="77777777" w:rsidR="007E4C7B" w:rsidRDefault="007A376F">
      <w:pPr>
        <w:spacing w:line="580" w:lineRule="exact"/>
        <w:ind w:firstLineChars="250" w:firstLine="800"/>
        <w:rPr>
          <w:rFonts w:ascii="方正仿宋_GBK" w:eastAsia="方正仿宋_GBK" w:hAnsi="仿宋_GB2312" w:cs="仿宋_GB2312"/>
        </w:rPr>
      </w:pPr>
      <w:r>
        <w:rPr>
          <w:rFonts w:ascii="方正仿宋_GBK" w:eastAsia="方正仿宋_GBK" w:hAnsi="仿宋_GB2312" w:cs="仿宋_GB2312" w:hint="eastAsia"/>
        </w:rPr>
        <w:t>为全面实施生活垃圾分类工作，经党工委研究同意，</w:t>
      </w:r>
      <w:r>
        <w:rPr>
          <w:rFonts w:ascii="方正仿宋_GBK" w:eastAsia="方正仿宋_GBK" w:hint="eastAsia"/>
          <w:bCs/>
        </w:rPr>
        <w:t>现将《宝圣湖街道全面推进生活垃圾分类工作实施方案》印发给你们，</w:t>
      </w:r>
      <w:r>
        <w:rPr>
          <w:rFonts w:ascii="方正仿宋_GBK" w:eastAsia="方正仿宋_GBK" w:hAnsi="仿宋_GB2312" w:cs="仿宋_GB2312" w:hint="eastAsia"/>
        </w:rPr>
        <w:t>请结合实际认真贯彻执行。</w:t>
      </w:r>
    </w:p>
    <w:p w14:paraId="35D7CB0A" w14:textId="77777777" w:rsidR="007E4C7B" w:rsidRDefault="007E4C7B">
      <w:pPr>
        <w:spacing w:line="560" w:lineRule="exact"/>
        <w:ind w:firstLineChars="487" w:firstLine="1558"/>
        <w:rPr>
          <w:rFonts w:ascii="方正仿宋_GBK" w:eastAsia="方正仿宋_GBK" w:hAnsi="仿宋_GB2312" w:cs="仿宋_GB2312"/>
        </w:rPr>
      </w:pPr>
    </w:p>
    <w:p w14:paraId="329519D2" w14:textId="77777777" w:rsidR="007E4C7B" w:rsidRDefault="007E4C7B">
      <w:pPr>
        <w:spacing w:line="560" w:lineRule="exact"/>
        <w:ind w:firstLineChars="487" w:firstLine="1558"/>
        <w:rPr>
          <w:rFonts w:ascii="方正仿宋_GBK" w:eastAsia="方正仿宋_GBK" w:hAnsi="仿宋_GB2312" w:cs="仿宋_GB2312"/>
        </w:rPr>
      </w:pPr>
    </w:p>
    <w:p w14:paraId="1D0C694E" w14:textId="77777777" w:rsidR="007E4C7B" w:rsidRDefault="007E4C7B">
      <w:pPr>
        <w:spacing w:line="560" w:lineRule="exact"/>
        <w:ind w:firstLineChars="487" w:firstLine="1558"/>
        <w:rPr>
          <w:rFonts w:ascii="方正仿宋_GBK" w:eastAsia="方正仿宋_GBK" w:hAnsi="仿宋_GB2312" w:cs="仿宋_GB2312"/>
        </w:rPr>
      </w:pPr>
    </w:p>
    <w:p w14:paraId="00308AEA" w14:textId="77777777" w:rsidR="007E4C7B" w:rsidRDefault="007A376F">
      <w:pPr>
        <w:spacing w:line="560" w:lineRule="exact"/>
        <w:rPr>
          <w:rFonts w:ascii="方正仿宋_GBK" w:eastAsia="方正仿宋_GBK"/>
          <w:bCs/>
        </w:rPr>
      </w:pPr>
      <w:r>
        <w:rPr>
          <w:rFonts w:ascii="方正仿宋_GBK" w:eastAsia="方正仿宋_GBK" w:hint="eastAsia"/>
          <w:bCs/>
        </w:rPr>
        <w:lastRenderedPageBreak/>
        <w:t>（此页无正文）</w:t>
      </w:r>
    </w:p>
    <w:p w14:paraId="614DE19D" w14:textId="77777777" w:rsidR="007E4C7B" w:rsidRDefault="007E4C7B">
      <w:pPr>
        <w:spacing w:line="560" w:lineRule="exact"/>
        <w:ind w:firstLineChars="900" w:firstLine="2880"/>
        <w:rPr>
          <w:rFonts w:ascii="方正仿宋_GBK" w:eastAsia="方正仿宋_GBK"/>
          <w:bCs/>
        </w:rPr>
      </w:pPr>
    </w:p>
    <w:p w14:paraId="03D51D21" w14:textId="77777777" w:rsidR="007E4C7B" w:rsidRDefault="007E4C7B">
      <w:pPr>
        <w:spacing w:line="560" w:lineRule="exact"/>
        <w:ind w:firstLineChars="900" w:firstLine="2880"/>
        <w:rPr>
          <w:rFonts w:ascii="方正仿宋_GBK" w:eastAsia="方正仿宋_GBK"/>
          <w:bCs/>
        </w:rPr>
      </w:pPr>
    </w:p>
    <w:p w14:paraId="21CB3BBA" w14:textId="77777777" w:rsidR="007E4C7B" w:rsidRDefault="007A376F">
      <w:pPr>
        <w:spacing w:line="560" w:lineRule="exact"/>
        <w:ind w:firstLineChars="900" w:firstLine="2880"/>
        <w:rPr>
          <w:rFonts w:eastAsia="方正仿宋_GBK"/>
          <w:bCs/>
        </w:rPr>
      </w:pPr>
      <w:r>
        <w:rPr>
          <w:rFonts w:eastAsia="方正仿宋_GBK"/>
          <w:bCs/>
        </w:rPr>
        <w:t>中共重庆市渝北区宝圣湖街道工作委员会</w:t>
      </w:r>
    </w:p>
    <w:p w14:paraId="0CBF2604" w14:textId="77777777" w:rsidR="007E4C7B" w:rsidRDefault="007A376F">
      <w:pPr>
        <w:spacing w:line="560" w:lineRule="exact"/>
        <w:ind w:firstLineChars="900" w:firstLine="2880"/>
        <w:rPr>
          <w:rFonts w:eastAsia="方正仿宋_GBK"/>
        </w:rPr>
      </w:pPr>
      <w:r>
        <w:rPr>
          <w:rFonts w:eastAsia="方正仿宋_GBK"/>
        </w:rPr>
        <w:t>重庆市渝北区人民政府宝圣湖街道办事处</w:t>
      </w:r>
    </w:p>
    <w:p w14:paraId="1C2219F5" w14:textId="77777777" w:rsidR="007E4C7B" w:rsidRDefault="007A376F">
      <w:pPr>
        <w:spacing w:line="560" w:lineRule="exact"/>
        <w:ind w:firstLineChars="1535" w:firstLine="4912"/>
        <w:rPr>
          <w:rFonts w:eastAsia="方正仿宋_GBK"/>
        </w:rPr>
      </w:pPr>
      <w:r>
        <w:rPr>
          <w:rFonts w:eastAsia="方正仿宋_GBK"/>
        </w:rPr>
        <w:t>2020</w:t>
      </w:r>
      <w:r>
        <w:rPr>
          <w:rFonts w:eastAsia="方正仿宋_GBK"/>
        </w:rPr>
        <w:t>年</w:t>
      </w:r>
      <w:r>
        <w:rPr>
          <w:rFonts w:eastAsia="方正仿宋_GBK"/>
        </w:rPr>
        <w:t>7</w:t>
      </w:r>
      <w:r>
        <w:rPr>
          <w:rFonts w:eastAsia="方正仿宋_GBK"/>
        </w:rPr>
        <w:t>月</w:t>
      </w:r>
      <w:r>
        <w:rPr>
          <w:rFonts w:eastAsia="方正仿宋_GBK"/>
        </w:rPr>
        <w:t>15</w:t>
      </w:r>
      <w:r>
        <w:rPr>
          <w:rFonts w:eastAsia="方正仿宋_GBK"/>
        </w:rPr>
        <w:t>日</w:t>
      </w:r>
    </w:p>
    <w:p w14:paraId="634A8FD0" w14:textId="77777777" w:rsidR="007E4C7B" w:rsidRDefault="007E4C7B">
      <w:pPr>
        <w:spacing w:line="560" w:lineRule="exact"/>
        <w:ind w:firstLineChars="1435" w:firstLine="4592"/>
        <w:rPr>
          <w:rFonts w:ascii="方正仿宋_GBK" w:eastAsia="方正仿宋_GBK" w:hAnsi="仿宋_GB2312" w:cs="仿宋_GB2312"/>
        </w:rPr>
      </w:pPr>
    </w:p>
    <w:p w14:paraId="3E7C072A" w14:textId="77777777" w:rsidR="007E4C7B" w:rsidRDefault="007E4C7B">
      <w:pPr>
        <w:spacing w:line="560" w:lineRule="exact"/>
        <w:ind w:firstLineChars="1435" w:firstLine="4592"/>
        <w:rPr>
          <w:rFonts w:ascii="方正仿宋_GBK" w:eastAsia="方正仿宋_GBK" w:hAnsi="仿宋_GB2312" w:cs="仿宋_GB2312"/>
        </w:rPr>
      </w:pPr>
    </w:p>
    <w:p w14:paraId="372B9F9D" w14:textId="77777777" w:rsidR="007E4C7B" w:rsidRDefault="007E4C7B">
      <w:pPr>
        <w:spacing w:line="560" w:lineRule="exact"/>
        <w:ind w:firstLineChars="1435" w:firstLine="4592"/>
        <w:rPr>
          <w:rFonts w:ascii="方正仿宋_GBK" w:eastAsia="方正仿宋_GBK" w:hAnsi="仿宋_GB2312" w:cs="仿宋_GB2312"/>
        </w:rPr>
      </w:pPr>
    </w:p>
    <w:p w14:paraId="1F971D35" w14:textId="77777777" w:rsidR="007E4C7B" w:rsidRDefault="007E4C7B">
      <w:pPr>
        <w:spacing w:line="560" w:lineRule="exact"/>
        <w:ind w:firstLineChars="1435" w:firstLine="4592"/>
        <w:rPr>
          <w:rFonts w:ascii="方正仿宋_GBK" w:eastAsia="方正仿宋_GBK" w:hAnsi="仿宋_GB2312" w:cs="仿宋_GB2312"/>
        </w:rPr>
      </w:pPr>
    </w:p>
    <w:p w14:paraId="03484590" w14:textId="77777777" w:rsidR="007E4C7B" w:rsidRDefault="007E4C7B">
      <w:pPr>
        <w:spacing w:line="560" w:lineRule="exact"/>
        <w:ind w:firstLineChars="1435" w:firstLine="4592"/>
        <w:rPr>
          <w:rFonts w:ascii="方正仿宋_GBK" w:eastAsia="方正仿宋_GBK" w:hAnsi="仿宋_GB2312" w:cs="仿宋_GB2312"/>
        </w:rPr>
      </w:pPr>
    </w:p>
    <w:p w14:paraId="06A1477C" w14:textId="77777777" w:rsidR="007E4C7B" w:rsidRDefault="007E4C7B">
      <w:pPr>
        <w:spacing w:line="560" w:lineRule="exact"/>
        <w:ind w:firstLineChars="1435" w:firstLine="4592"/>
        <w:rPr>
          <w:rFonts w:ascii="方正仿宋_GBK" w:eastAsia="方正仿宋_GBK" w:hAnsi="仿宋_GB2312" w:cs="仿宋_GB2312"/>
        </w:rPr>
      </w:pPr>
    </w:p>
    <w:p w14:paraId="74400CEE" w14:textId="77777777" w:rsidR="007E4C7B" w:rsidRDefault="007E4C7B">
      <w:pPr>
        <w:spacing w:line="560" w:lineRule="exact"/>
        <w:ind w:firstLineChars="1435" w:firstLine="4592"/>
        <w:rPr>
          <w:rFonts w:ascii="方正仿宋_GBK" w:eastAsia="方正仿宋_GBK" w:hAnsi="仿宋_GB2312" w:cs="仿宋_GB2312"/>
        </w:rPr>
      </w:pPr>
    </w:p>
    <w:p w14:paraId="583CEFBA" w14:textId="77777777" w:rsidR="007E4C7B" w:rsidRDefault="007E4C7B">
      <w:pPr>
        <w:spacing w:line="560" w:lineRule="exact"/>
        <w:ind w:firstLineChars="1435" w:firstLine="4592"/>
        <w:rPr>
          <w:rFonts w:ascii="方正仿宋_GBK" w:eastAsia="方正仿宋_GBK" w:hAnsi="仿宋_GB2312" w:cs="仿宋_GB2312"/>
        </w:rPr>
      </w:pPr>
    </w:p>
    <w:p w14:paraId="34C58511" w14:textId="77777777" w:rsidR="007E4C7B" w:rsidRDefault="007E4C7B">
      <w:pPr>
        <w:spacing w:line="560" w:lineRule="exact"/>
        <w:ind w:firstLineChars="1435" w:firstLine="4592"/>
        <w:rPr>
          <w:rFonts w:ascii="方正仿宋_GBK" w:eastAsia="方正仿宋_GBK" w:hAnsi="仿宋_GB2312" w:cs="仿宋_GB2312"/>
        </w:rPr>
      </w:pPr>
    </w:p>
    <w:p w14:paraId="188EB67E" w14:textId="77777777" w:rsidR="007E4C7B" w:rsidRDefault="007E4C7B">
      <w:pPr>
        <w:spacing w:line="560" w:lineRule="exact"/>
        <w:ind w:firstLineChars="1435" w:firstLine="4592"/>
        <w:rPr>
          <w:rFonts w:ascii="方正仿宋_GBK" w:eastAsia="方正仿宋_GBK" w:hAnsi="仿宋_GB2312" w:cs="仿宋_GB2312"/>
        </w:rPr>
      </w:pPr>
    </w:p>
    <w:p w14:paraId="35FBC708" w14:textId="77777777" w:rsidR="007E4C7B" w:rsidRDefault="007E4C7B">
      <w:pPr>
        <w:spacing w:line="560" w:lineRule="exact"/>
        <w:ind w:firstLineChars="1435" w:firstLine="4592"/>
        <w:rPr>
          <w:rFonts w:ascii="方正仿宋_GBK" w:eastAsia="方正仿宋_GBK" w:hAnsi="仿宋_GB2312" w:cs="仿宋_GB2312"/>
        </w:rPr>
      </w:pPr>
    </w:p>
    <w:p w14:paraId="170F4DC8" w14:textId="77777777" w:rsidR="007E4C7B" w:rsidRDefault="007E4C7B">
      <w:pPr>
        <w:spacing w:line="560" w:lineRule="exact"/>
        <w:ind w:firstLineChars="1435" w:firstLine="4592"/>
        <w:rPr>
          <w:rFonts w:ascii="方正仿宋_GBK" w:eastAsia="方正仿宋_GBK" w:hAnsi="仿宋_GB2312" w:cs="仿宋_GB2312"/>
        </w:rPr>
      </w:pPr>
    </w:p>
    <w:p w14:paraId="4127BD42" w14:textId="77777777" w:rsidR="007E4C7B" w:rsidRDefault="007E4C7B">
      <w:pPr>
        <w:spacing w:line="560" w:lineRule="exact"/>
        <w:ind w:firstLineChars="1435" w:firstLine="4592"/>
        <w:rPr>
          <w:rFonts w:ascii="方正仿宋_GBK" w:eastAsia="方正仿宋_GBK" w:hAnsi="仿宋_GB2312" w:cs="仿宋_GB2312"/>
        </w:rPr>
      </w:pPr>
    </w:p>
    <w:p w14:paraId="2C947162" w14:textId="77777777" w:rsidR="007E4C7B" w:rsidRDefault="007E4C7B">
      <w:pPr>
        <w:spacing w:line="560" w:lineRule="exact"/>
        <w:ind w:firstLineChars="1435" w:firstLine="4592"/>
        <w:rPr>
          <w:rFonts w:ascii="方正仿宋_GBK" w:eastAsia="方正仿宋_GBK" w:hAnsi="仿宋_GB2312" w:cs="仿宋_GB2312"/>
        </w:rPr>
      </w:pPr>
    </w:p>
    <w:p w14:paraId="55CE7F5D" w14:textId="77777777" w:rsidR="007E4C7B" w:rsidRDefault="007E4C7B">
      <w:pPr>
        <w:spacing w:line="560" w:lineRule="exact"/>
        <w:ind w:firstLineChars="1435" w:firstLine="4592"/>
        <w:rPr>
          <w:rFonts w:ascii="方正仿宋_GBK" w:eastAsia="方正仿宋_GBK" w:hAnsi="仿宋_GB2312" w:cs="仿宋_GB2312"/>
        </w:rPr>
      </w:pPr>
    </w:p>
    <w:p w14:paraId="6DF8E68D" w14:textId="77777777" w:rsidR="007E4C7B" w:rsidRDefault="007E4C7B">
      <w:pPr>
        <w:spacing w:line="560" w:lineRule="exact"/>
        <w:ind w:firstLineChars="1435" w:firstLine="4592"/>
        <w:rPr>
          <w:rFonts w:ascii="方正仿宋_GBK" w:eastAsia="方正仿宋_GBK" w:hAnsi="仿宋_GB2312" w:cs="仿宋_GB2312"/>
        </w:rPr>
      </w:pPr>
    </w:p>
    <w:p w14:paraId="00B1B247" w14:textId="77777777" w:rsidR="007E4C7B" w:rsidRDefault="007A376F">
      <w:pPr>
        <w:spacing w:line="560" w:lineRule="exact"/>
        <w:jc w:val="center"/>
        <w:rPr>
          <w:rFonts w:ascii="方正小标宋_GBK" w:eastAsia="方正小标宋_GBK"/>
          <w:bCs/>
          <w:sz w:val="44"/>
          <w:szCs w:val="44"/>
        </w:rPr>
      </w:pPr>
      <w:r>
        <w:rPr>
          <w:rFonts w:ascii="方正小标宋_GBK" w:eastAsia="方正小标宋_GBK" w:hint="eastAsia"/>
          <w:bCs/>
          <w:sz w:val="44"/>
          <w:szCs w:val="44"/>
        </w:rPr>
        <w:lastRenderedPageBreak/>
        <w:t>宝圣湖街道全面推进生活垃圾分类工作</w:t>
      </w:r>
    </w:p>
    <w:p w14:paraId="3C10F56E" w14:textId="77777777" w:rsidR="007E4C7B" w:rsidRDefault="007A376F">
      <w:pPr>
        <w:spacing w:line="560" w:lineRule="exact"/>
        <w:jc w:val="center"/>
        <w:rPr>
          <w:rFonts w:ascii="方正小标宋_GBK" w:eastAsia="方正小标宋_GBK"/>
          <w:bCs/>
          <w:sz w:val="44"/>
          <w:szCs w:val="44"/>
        </w:rPr>
      </w:pPr>
      <w:r>
        <w:rPr>
          <w:rFonts w:ascii="方正小标宋_GBK" w:eastAsia="方正小标宋_GBK" w:hint="eastAsia"/>
          <w:bCs/>
          <w:sz w:val="44"/>
          <w:szCs w:val="44"/>
        </w:rPr>
        <w:t>实施方案</w:t>
      </w:r>
    </w:p>
    <w:p w14:paraId="71A45A2C" w14:textId="77777777" w:rsidR="007E4C7B" w:rsidRDefault="007E4C7B">
      <w:pPr>
        <w:spacing w:line="560" w:lineRule="exact"/>
        <w:jc w:val="center"/>
        <w:rPr>
          <w:rFonts w:ascii="方正小标宋_GBK" w:eastAsia="方正小标宋_GBK"/>
          <w:bCs/>
          <w:sz w:val="44"/>
          <w:szCs w:val="44"/>
        </w:rPr>
      </w:pPr>
    </w:p>
    <w:p w14:paraId="49242DCA" w14:textId="77777777" w:rsidR="007E4C7B" w:rsidRDefault="007A376F">
      <w:pPr>
        <w:spacing w:line="560" w:lineRule="exact"/>
        <w:ind w:firstLine="641"/>
        <w:jc w:val="left"/>
        <w:rPr>
          <w:rFonts w:ascii="方正仿宋_GBK" w:eastAsia="方正仿宋_GBK" w:hAnsi="仿宋_GB2312" w:cs="仿宋_GB2312"/>
        </w:rPr>
      </w:pPr>
      <w:r>
        <w:rPr>
          <w:rFonts w:ascii="方正仿宋_GBK" w:eastAsia="方正仿宋_GBK" w:hint="eastAsia"/>
        </w:rPr>
        <w:t>为认真抓好生活垃圾分类工作，根据市、区生活垃圾分类管理有关文件，街道紧紧抓住</w:t>
      </w:r>
      <w:r>
        <w:rPr>
          <w:rFonts w:ascii="方正仿宋_GBK" w:eastAsia="方正仿宋_GBK" w:hAnsi="仿宋_GB2312" w:cs="仿宋_GB2312" w:hint="eastAsia"/>
        </w:rPr>
        <w:t>“书香宝圣”优势资源，主动融入“商务兴城”千亿级现代消费走廊建设，把</w:t>
      </w:r>
      <w:r>
        <w:rPr>
          <w:rFonts w:ascii="方正仿宋_GBK" w:eastAsia="方正仿宋_GBK" w:hint="eastAsia"/>
        </w:rPr>
        <w:t>生活垃圾分类工作贯穿</w:t>
      </w:r>
      <w:r>
        <w:rPr>
          <w:rFonts w:ascii="方正仿宋_GBK" w:eastAsia="方正仿宋_GBK" w:hAnsi="仿宋_GB2312" w:cs="仿宋_GB2312" w:hint="eastAsia"/>
        </w:rPr>
        <w:t>其中，现</w:t>
      </w:r>
      <w:r>
        <w:rPr>
          <w:rFonts w:ascii="方正仿宋_GBK" w:eastAsia="方正仿宋_GBK" w:hint="eastAsia"/>
        </w:rPr>
        <w:t>结合街道实际，制定本方案。</w:t>
      </w:r>
    </w:p>
    <w:p w14:paraId="0BFD7621" w14:textId="77777777" w:rsidR="007E4C7B" w:rsidRDefault="007A376F">
      <w:pPr>
        <w:pStyle w:val="2"/>
        <w:spacing w:line="560" w:lineRule="exact"/>
        <w:ind w:firstLineChars="0" w:firstLine="641"/>
        <w:rPr>
          <w:rFonts w:ascii="方正黑体_GBK" w:hAnsi="黑体"/>
        </w:rPr>
      </w:pPr>
      <w:r>
        <w:rPr>
          <w:rFonts w:ascii="方正黑体_GBK" w:hAnsi="黑体" w:hint="eastAsia"/>
        </w:rPr>
        <w:t>一、指导思想</w:t>
      </w:r>
    </w:p>
    <w:p w14:paraId="15A97801" w14:textId="07A68D63" w:rsidR="007E4C7B" w:rsidRDefault="007A376F">
      <w:pPr>
        <w:spacing w:line="560" w:lineRule="exact"/>
        <w:ind w:firstLine="641"/>
        <w:rPr>
          <w:rFonts w:ascii="方正仿宋_GBK" w:eastAsia="方正仿宋_GBK"/>
          <w:spacing w:val="-18"/>
        </w:rPr>
      </w:pPr>
      <w:r>
        <w:rPr>
          <w:rFonts w:ascii="方正仿宋_GBK" w:eastAsia="方正仿宋_GBK" w:hint="eastAsia"/>
        </w:rPr>
        <w:t>以习近平新时代中国特色社会主义思想为指导</w:t>
      </w:r>
      <w:r>
        <w:rPr>
          <w:rFonts w:ascii="方正仿宋_GBK" w:eastAsia="方正仿宋_GBK" w:hint="eastAsia"/>
        </w:rPr>
        <w:t>，深入落实党中央、国务院、市委市政府、区委区政府生活垃圾分类工作决策部署，坚持条块结合、分级管理，由易到难、稳步推进，全民动员、人人参与的工作原则，建立分类投放、分类收集、分类运输、分类处理的生活垃圾处理系统。加强科学管理、形成长效机制、推动习惯养成，逐步扩大居民参与率、增强投放准确率、提高分类减量率，提升生活垃圾分类成效，切实增强居民获得感和幸福感。</w:t>
      </w:r>
    </w:p>
    <w:p w14:paraId="216D71B1" w14:textId="77777777" w:rsidR="007E4C7B" w:rsidRDefault="007A376F">
      <w:pPr>
        <w:pStyle w:val="2"/>
        <w:spacing w:line="560" w:lineRule="exact"/>
        <w:ind w:firstLineChars="0" w:firstLine="641"/>
        <w:rPr>
          <w:rFonts w:ascii="方正黑体_GBK" w:hAnsi="黑体"/>
        </w:rPr>
      </w:pPr>
      <w:r>
        <w:rPr>
          <w:rFonts w:ascii="方正黑体_GBK" w:hAnsi="黑体" w:hint="eastAsia"/>
        </w:rPr>
        <w:t>二、工作目标</w:t>
      </w:r>
    </w:p>
    <w:p w14:paraId="7EAF5708" w14:textId="77777777" w:rsidR="007E4C7B" w:rsidRDefault="007A376F">
      <w:pPr>
        <w:spacing w:line="560" w:lineRule="exact"/>
        <w:ind w:firstLine="641"/>
        <w:rPr>
          <w:rFonts w:ascii="方正仿宋_GBK" w:eastAsia="方正仿宋_GBK"/>
        </w:rPr>
      </w:pPr>
      <w:r>
        <w:rPr>
          <w:rFonts w:eastAsia="方正仿宋_GBK" w:hint="eastAsia"/>
        </w:rPr>
        <w:t>2020</w:t>
      </w:r>
      <w:r>
        <w:rPr>
          <w:rFonts w:ascii="方正仿宋_GBK" w:eastAsia="方正仿宋_GBK" w:hint="eastAsia"/>
        </w:rPr>
        <w:t>年，建成生活垃圾分类示范片区，健全完善生活垃圾</w:t>
      </w:r>
      <w:r>
        <w:rPr>
          <w:rFonts w:ascii="方正仿宋_GBK" w:eastAsia="方正仿宋_GBK" w:hint="eastAsia"/>
        </w:rPr>
        <w:t>分类主体，分类类别，分类投放、收集、运输、处理系统三个全覆盖，</w:t>
      </w:r>
      <w:r>
        <w:rPr>
          <w:rFonts w:ascii="方正仿宋_GBK" w:eastAsia="方正仿宋_GBK" w:hint="eastAsia"/>
          <w:spacing w:val="-14"/>
        </w:rPr>
        <w:t>建立分类系统、长效管理机制，</w:t>
      </w:r>
      <w:r>
        <w:rPr>
          <w:rFonts w:ascii="方正仿宋_GBK" w:eastAsia="方正仿宋_GBK" w:hint="eastAsia"/>
        </w:rPr>
        <w:t>生活垃圾分类示范片区建设各项指标达成进度：</w:t>
      </w:r>
    </w:p>
    <w:p w14:paraId="27AAD5E7" w14:textId="77777777" w:rsidR="007E4C7B" w:rsidRDefault="007E4C7B">
      <w:pPr>
        <w:spacing w:line="560" w:lineRule="exact"/>
        <w:ind w:firstLine="640"/>
        <w:rPr>
          <w:rFonts w:ascii="方正仿宋_GBK" w:eastAsia="方正仿宋_GBK"/>
        </w:rPr>
      </w:pPr>
    </w:p>
    <w:tbl>
      <w:tblPr>
        <w:tblW w:w="7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4"/>
        <w:gridCol w:w="1658"/>
        <w:gridCol w:w="1658"/>
      </w:tblGrid>
      <w:tr w:rsidR="007E4C7B" w14:paraId="61D7A622" w14:textId="77777777">
        <w:trPr>
          <w:trHeight w:val="363"/>
          <w:jc w:val="center"/>
        </w:trPr>
        <w:tc>
          <w:tcPr>
            <w:tcW w:w="4054" w:type="dxa"/>
            <w:vAlign w:val="center"/>
          </w:tcPr>
          <w:p w14:paraId="5FDCCC78" w14:textId="77777777" w:rsidR="007E4C7B" w:rsidRDefault="007A376F">
            <w:pPr>
              <w:spacing w:line="560" w:lineRule="exact"/>
              <w:jc w:val="center"/>
              <w:rPr>
                <w:rFonts w:ascii="方正仿宋_GBK" w:eastAsia="方正仿宋_GBK"/>
              </w:rPr>
            </w:pPr>
            <w:r>
              <w:rPr>
                <w:rFonts w:ascii="方正仿宋_GBK" w:eastAsia="方正仿宋_GBK" w:hint="eastAsia"/>
              </w:rPr>
              <w:lastRenderedPageBreak/>
              <w:t>具体指标</w:t>
            </w:r>
          </w:p>
        </w:tc>
        <w:tc>
          <w:tcPr>
            <w:tcW w:w="1658" w:type="dxa"/>
            <w:tcBorders>
              <w:left w:val="single" w:sz="4" w:space="0" w:color="auto"/>
              <w:right w:val="single" w:sz="4" w:space="0" w:color="auto"/>
            </w:tcBorders>
            <w:vAlign w:val="center"/>
          </w:tcPr>
          <w:p w14:paraId="349CF15C" w14:textId="77777777" w:rsidR="007E4C7B" w:rsidRDefault="007A376F">
            <w:pPr>
              <w:spacing w:line="560" w:lineRule="exact"/>
              <w:jc w:val="center"/>
              <w:rPr>
                <w:rFonts w:ascii="方正仿宋_GBK" w:eastAsia="方正仿宋_GBK"/>
              </w:rPr>
            </w:pPr>
            <w:r>
              <w:rPr>
                <w:rFonts w:eastAsia="方正仿宋_GBK" w:hint="eastAsia"/>
              </w:rPr>
              <w:t>2020</w:t>
            </w:r>
            <w:r>
              <w:rPr>
                <w:rFonts w:ascii="方正仿宋_GBK" w:eastAsia="方正仿宋_GBK" w:hint="eastAsia"/>
              </w:rPr>
              <w:t>年</w:t>
            </w:r>
          </w:p>
        </w:tc>
        <w:tc>
          <w:tcPr>
            <w:tcW w:w="1658" w:type="dxa"/>
            <w:tcBorders>
              <w:left w:val="single" w:sz="4" w:space="0" w:color="auto"/>
            </w:tcBorders>
            <w:vAlign w:val="center"/>
          </w:tcPr>
          <w:p w14:paraId="03E42121" w14:textId="77777777" w:rsidR="007E4C7B" w:rsidRDefault="007A376F">
            <w:pPr>
              <w:spacing w:line="560" w:lineRule="exact"/>
              <w:jc w:val="center"/>
              <w:rPr>
                <w:rFonts w:ascii="方正仿宋_GBK" w:eastAsia="方正仿宋_GBK"/>
              </w:rPr>
            </w:pPr>
            <w:r>
              <w:rPr>
                <w:rFonts w:eastAsia="方正仿宋_GBK"/>
              </w:rPr>
              <w:t>2021</w:t>
            </w:r>
            <w:r>
              <w:rPr>
                <w:rFonts w:ascii="方正仿宋_GBK" w:eastAsia="方正仿宋_GBK" w:hint="eastAsia"/>
              </w:rPr>
              <w:t>年</w:t>
            </w:r>
          </w:p>
        </w:tc>
      </w:tr>
      <w:tr w:rsidR="007E4C7B" w14:paraId="3AE70BEF" w14:textId="77777777">
        <w:trPr>
          <w:jc w:val="center"/>
        </w:trPr>
        <w:tc>
          <w:tcPr>
            <w:tcW w:w="4054" w:type="dxa"/>
            <w:vAlign w:val="center"/>
          </w:tcPr>
          <w:p w14:paraId="290D5A91" w14:textId="77777777" w:rsidR="007E4C7B" w:rsidRDefault="007A376F">
            <w:pPr>
              <w:spacing w:line="560" w:lineRule="exact"/>
              <w:jc w:val="center"/>
              <w:rPr>
                <w:rFonts w:ascii="方正仿宋_GBK" w:eastAsia="方正仿宋_GBK"/>
              </w:rPr>
            </w:pPr>
            <w:r>
              <w:rPr>
                <w:rFonts w:ascii="方正仿宋_GBK" w:eastAsia="方正仿宋_GBK" w:hint="eastAsia"/>
              </w:rPr>
              <w:t>垃圾分类知晓率</w:t>
            </w:r>
          </w:p>
        </w:tc>
        <w:tc>
          <w:tcPr>
            <w:tcW w:w="1658" w:type="dxa"/>
            <w:tcBorders>
              <w:left w:val="single" w:sz="4" w:space="0" w:color="auto"/>
              <w:right w:val="single" w:sz="4" w:space="0" w:color="auto"/>
            </w:tcBorders>
            <w:vAlign w:val="center"/>
          </w:tcPr>
          <w:p w14:paraId="00583BF4" w14:textId="77777777" w:rsidR="007E4C7B" w:rsidRDefault="007A376F">
            <w:pPr>
              <w:spacing w:line="560" w:lineRule="exact"/>
              <w:jc w:val="center"/>
              <w:rPr>
                <w:rFonts w:eastAsia="方正仿宋_GBK"/>
              </w:rPr>
            </w:pPr>
            <w:r>
              <w:rPr>
                <w:rFonts w:eastAsia="方正仿宋_GBK"/>
              </w:rPr>
              <w:t>90%</w:t>
            </w:r>
          </w:p>
        </w:tc>
        <w:tc>
          <w:tcPr>
            <w:tcW w:w="1658" w:type="dxa"/>
            <w:tcBorders>
              <w:left w:val="single" w:sz="4" w:space="0" w:color="auto"/>
            </w:tcBorders>
            <w:vAlign w:val="center"/>
          </w:tcPr>
          <w:p w14:paraId="5400B9DC" w14:textId="77777777" w:rsidR="007E4C7B" w:rsidRDefault="007A376F">
            <w:pPr>
              <w:spacing w:line="560" w:lineRule="exact"/>
              <w:jc w:val="center"/>
              <w:rPr>
                <w:rFonts w:eastAsia="方正仿宋_GBK"/>
              </w:rPr>
            </w:pPr>
            <w:r>
              <w:rPr>
                <w:rFonts w:eastAsia="方正仿宋_GBK"/>
              </w:rPr>
              <w:t>100%</w:t>
            </w:r>
          </w:p>
        </w:tc>
      </w:tr>
      <w:tr w:rsidR="007E4C7B" w14:paraId="6F1F7C49" w14:textId="77777777">
        <w:trPr>
          <w:jc w:val="center"/>
        </w:trPr>
        <w:tc>
          <w:tcPr>
            <w:tcW w:w="4054" w:type="dxa"/>
            <w:vAlign w:val="center"/>
          </w:tcPr>
          <w:p w14:paraId="4CC19DF9" w14:textId="77777777" w:rsidR="007E4C7B" w:rsidRDefault="007A376F">
            <w:pPr>
              <w:spacing w:line="560" w:lineRule="exact"/>
              <w:jc w:val="center"/>
              <w:rPr>
                <w:rFonts w:ascii="方正仿宋_GBK" w:eastAsia="方正仿宋_GBK"/>
              </w:rPr>
            </w:pPr>
            <w:r>
              <w:rPr>
                <w:rFonts w:ascii="方正仿宋_GBK" w:eastAsia="方正仿宋_GBK" w:hint="eastAsia"/>
              </w:rPr>
              <w:t>垃圾分类参与率</w:t>
            </w:r>
          </w:p>
        </w:tc>
        <w:tc>
          <w:tcPr>
            <w:tcW w:w="1658" w:type="dxa"/>
            <w:vAlign w:val="center"/>
          </w:tcPr>
          <w:p w14:paraId="3AD6449B" w14:textId="77777777" w:rsidR="007E4C7B" w:rsidRDefault="007A376F">
            <w:pPr>
              <w:spacing w:line="560" w:lineRule="exact"/>
              <w:jc w:val="center"/>
              <w:rPr>
                <w:rFonts w:eastAsia="方正仿宋_GBK"/>
              </w:rPr>
            </w:pPr>
            <w:r>
              <w:rPr>
                <w:rFonts w:eastAsia="方正仿宋_GBK"/>
              </w:rPr>
              <w:t>75%</w:t>
            </w:r>
          </w:p>
        </w:tc>
        <w:tc>
          <w:tcPr>
            <w:tcW w:w="1658" w:type="dxa"/>
            <w:vAlign w:val="center"/>
          </w:tcPr>
          <w:p w14:paraId="4912BE68" w14:textId="77777777" w:rsidR="007E4C7B" w:rsidRDefault="007A376F">
            <w:pPr>
              <w:spacing w:line="560" w:lineRule="exact"/>
              <w:jc w:val="center"/>
              <w:rPr>
                <w:rFonts w:eastAsia="方正仿宋_GBK"/>
              </w:rPr>
            </w:pPr>
            <w:r>
              <w:rPr>
                <w:rFonts w:eastAsia="方正仿宋_GBK"/>
              </w:rPr>
              <w:t>95%</w:t>
            </w:r>
          </w:p>
        </w:tc>
      </w:tr>
      <w:tr w:rsidR="007E4C7B" w14:paraId="28E7983E" w14:textId="77777777">
        <w:trPr>
          <w:jc w:val="center"/>
        </w:trPr>
        <w:tc>
          <w:tcPr>
            <w:tcW w:w="4054" w:type="dxa"/>
            <w:vAlign w:val="center"/>
          </w:tcPr>
          <w:p w14:paraId="25EFFAED" w14:textId="77777777" w:rsidR="007E4C7B" w:rsidRDefault="007A376F">
            <w:pPr>
              <w:spacing w:line="560" w:lineRule="exact"/>
              <w:jc w:val="center"/>
              <w:rPr>
                <w:rFonts w:ascii="方正仿宋_GBK" w:eastAsia="方正仿宋_GBK"/>
              </w:rPr>
            </w:pPr>
            <w:r>
              <w:rPr>
                <w:rFonts w:ascii="方正仿宋_GBK" w:eastAsia="方正仿宋_GBK" w:hint="eastAsia"/>
              </w:rPr>
              <w:t>分类投放正确率</w:t>
            </w:r>
          </w:p>
        </w:tc>
        <w:tc>
          <w:tcPr>
            <w:tcW w:w="1658" w:type="dxa"/>
            <w:vAlign w:val="center"/>
          </w:tcPr>
          <w:p w14:paraId="027A1A10" w14:textId="77777777" w:rsidR="007E4C7B" w:rsidRDefault="007A376F">
            <w:pPr>
              <w:spacing w:line="560" w:lineRule="exact"/>
              <w:jc w:val="center"/>
              <w:rPr>
                <w:rFonts w:eastAsia="方正仿宋_GBK"/>
              </w:rPr>
            </w:pPr>
            <w:r>
              <w:rPr>
                <w:rFonts w:eastAsia="方正仿宋_GBK"/>
              </w:rPr>
              <w:t>65%</w:t>
            </w:r>
          </w:p>
        </w:tc>
        <w:tc>
          <w:tcPr>
            <w:tcW w:w="1658" w:type="dxa"/>
            <w:vAlign w:val="center"/>
          </w:tcPr>
          <w:p w14:paraId="214681A0" w14:textId="77777777" w:rsidR="007E4C7B" w:rsidRDefault="007A376F">
            <w:pPr>
              <w:spacing w:line="560" w:lineRule="exact"/>
              <w:jc w:val="center"/>
              <w:rPr>
                <w:rFonts w:eastAsia="方正仿宋_GBK"/>
              </w:rPr>
            </w:pPr>
            <w:r>
              <w:rPr>
                <w:rFonts w:eastAsia="方正仿宋_GBK"/>
              </w:rPr>
              <w:t>85%</w:t>
            </w:r>
          </w:p>
        </w:tc>
      </w:tr>
      <w:tr w:rsidR="007E4C7B" w14:paraId="693DB7D4" w14:textId="77777777">
        <w:trPr>
          <w:jc w:val="center"/>
        </w:trPr>
        <w:tc>
          <w:tcPr>
            <w:tcW w:w="4054" w:type="dxa"/>
            <w:vAlign w:val="center"/>
          </w:tcPr>
          <w:p w14:paraId="57C84715" w14:textId="77777777" w:rsidR="007E4C7B" w:rsidRDefault="007A376F">
            <w:pPr>
              <w:spacing w:line="560" w:lineRule="exact"/>
              <w:jc w:val="center"/>
              <w:rPr>
                <w:rFonts w:ascii="方正仿宋_GBK" w:eastAsia="方正仿宋_GBK"/>
              </w:rPr>
            </w:pPr>
            <w:r>
              <w:rPr>
                <w:rFonts w:ascii="方正仿宋_GBK" w:eastAsia="方正仿宋_GBK" w:hint="eastAsia"/>
              </w:rPr>
              <w:t>厨余垃圾收运处理率</w:t>
            </w:r>
          </w:p>
        </w:tc>
        <w:tc>
          <w:tcPr>
            <w:tcW w:w="1658" w:type="dxa"/>
            <w:vAlign w:val="center"/>
          </w:tcPr>
          <w:p w14:paraId="395BD230" w14:textId="77777777" w:rsidR="007E4C7B" w:rsidRDefault="007A376F">
            <w:pPr>
              <w:spacing w:line="560" w:lineRule="exact"/>
              <w:jc w:val="center"/>
              <w:rPr>
                <w:rFonts w:eastAsia="方正仿宋_GBK"/>
              </w:rPr>
            </w:pPr>
            <w:r>
              <w:rPr>
                <w:rFonts w:eastAsia="方正仿宋_GBK"/>
              </w:rPr>
              <w:t>80%</w:t>
            </w:r>
          </w:p>
        </w:tc>
        <w:tc>
          <w:tcPr>
            <w:tcW w:w="1658" w:type="dxa"/>
            <w:vAlign w:val="center"/>
          </w:tcPr>
          <w:p w14:paraId="129B41F3" w14:textId="77777777" w:rsidR="007E4C7B" w:rsidRDefault="007A376F">
            <w:pPr>
              <w:spacing w:line="560" w:lineRule="exact"/>
              <w:ind w:firstLineChars="100" w:firstLine="320"/>
              <w:rPr>
                <w:rFonts w:eastAsia="方正仿宋_GBK"/>
              </w:rPr>
            </w:pPr>
            <w:r>
              <w:rPr>
                <w:rFonts w:eastAsia="方正仿宋_GBK"/>
              </w:rPr>
              <w:t>100%</w:t>
            </w:r>
          </w:p>
        </w:tc>
      </w:tr>
      <w:tr w:rsidR="007E4C7B" w14:paraId="30025D9E" w14:textId="77777777">
        <w:trPr>
          <w:jc w:val="center"/>
        </w:trPr>
        <w:tc>
          <w:tcPr>
            <w:tcW w:w="4054" w:type="dxa"/>
            <w:vAlign w:val="center"/>
          </w:tcPr>
          <w:p w14:paraId="7FC234D3" w14:textId="77777777" w:rsidR="007E4C7B" w:rsidRDefault="007A376F">
            <w:pPr>
              <w:spacing w:line="560" w:lineRule="exact"/>
              <w:jc w:val="center"/>
              <w:rPr>
                <w:rFonts w:ascii="方正仿宋_GBK" w:eastAsia="方正仿宋_GBK"/>
              </w:rPr>
            </w:pPr>
            <w:r>
              <w:rPr>
                <w:rFonts w:ascii="方正仿宋_GBK" w:eastAsia="方正仿宋_GBK" w:hint="eastAsia"/>
              </w:rPr>
              <w:t>生活垃圾回收利用率</w:t>
            </w:r>
          </w:p>
        </w:tc>
        <w:tc>
          <w:tcPr>
            <w:tcW w:w="1658" w:type="dxa"/>
            <w:vAlign w:val="center"/>
          </w:tcPr>
          <w:p w14:paraId="587189AC" w14:textId="77777777" w:rsidR="007E4C7B" w:rsidRDefault="007A376F">
            <w:pPr>
              <w:spacing w:line="560" w:lineRule="exact"/>
              <w:jc w:val="center"/>
              <w:rPr>
                <w:rFonts w:eastAsia="方正仿宋_GBK"/>
              </w:rPr>
            </w:pPr>
            <w:r>
              <w:rPr>
                <w:rFonts w:eastAsia="方正仿宋_GBK"/>
              </w:rPr>
              <w:t>35%</w:t>
            </w:r>
          </w:p>
        </w:tc>
        <w:tc>
          <w:tcPr>
            <w:tcW w:w="1658" w:type="dxa"/>
            <w:vAlign w:val="center"/>
          </w:tcPr>
          <w:p w14:paraId="16BB719D" w14:textId="77777777" w:rsidR="007E4C7B" w:rsidRDefault="007A376F">
            <w:pPr>
              <w:spacing w:line="560" w:lineRule="exact"/>
              <w:jc w:val="center"/>
              <w:rPr>
                <w:rFonts w:eastAsia="方正仿宋_GBK"/>
              </w:rPr>
            </w:pPr>
            <w:r>
              <w:rPr>
                <w:rFonts w:eastAsia="方正仿宋_GBK"/>
              </w:rPr>
              <w:t>50%</w:t>
            </w:r>
          </w:p>
        </w:tc>
      </w:tr>
    </w:tbl>
    <w:p w14:paraId="65CE381C" w14:textId="77777777" w:rsidR="007E4C7B" w:rsidRDefault="007A376F">
      <w:pPr>
        <w:spacing w:line="560" w:lineRule="exact"/>
        <w:ind w:firstLineChars="200" w:firstLine="640"/>
        <w:rPr>
          <w:rFonts w:ascii="方正仿宋_GBK" w:eastAsia="方正仿宋_GBK"/>
          <w:bCs/>
        </w:rPr>
      </w:pPr>
      <w:r>
        <w:rPr>
          <w:rFonts w:eastAsia="方正仿宋_GBK"/>
          <w:bCs/>
        </w:rPr>
        <w:t>2021</w:t>
      </w:r>
      <w:r>
        <w:rPr>
          <w:rFonts w:ascii="方正仿宋_GBK" w:eastAsia="方正仿宋_GBK" w:hint="eastAsia"/>
          <w:bCs/>
        </w:rPr>
        <w:t>-</w:t>
      </w:r>
      <w:r>
        <w:rPr>
          <w:rFonts w:eastAsia="方正仿宋_GBK"/>
          <w:bCs/>
        </w:rPr>
        <w:t>2022</w:t>
      </w:r>
      <w:r>
        <w:rPr>
          <w:rFonts w:ascii="方正仿宋_GBK" w:eastAsia="方正仿宋_GBK" w:hint="eastAsia"/>
          <w:bCs/>
        </w:rPr>
        <w:t>年，进一步完善辖区生活垃圾分类处理系统和长效管理体系。优化生活垃圾分类投放、分类收集、分类运输模式，进一步完善街道生活垃圾分类考核评价体系，不断</w:t>
      </w:r>
      <w:r>
        <w:rPr>
          <w:rFonts w:ascii="方正仿宋_GBK" w:eastAsia="方正仿宋_GBK" w:hint="eastAsia"/>
        </w:rPr>
        <w:t>提升街道垃圾分类知晓率、垃圾分类参与率、分类投放正确率。</w:t>
      </w:r>
    </w:p>
    <w:p w14:paraId="334B6F7A" w14:textId="77777777" w:rsidR="007E4C7B" w:rsidRDefault="007A376F">
      <w:pPr>
        <w:pStyle w:val="2"/>
        <w:spacing w:line="560" w:lineRule="exact"/>
        <w:ind w:firstLine="640"/>
        <w:rPr>
          <w:rFonts w:ascii="方正黑体_GBK" w:hAnsi="黑体"/>
        </w:rPr>
      </w:pPr>
      <w:r>
        <w:rPr>
          <w:rFonts w:ascii="方正黑体_GBK" w:hAnsi="黑体" w:hint="eastAsia"/>
        </w:rPr>
        <w:t>三、组织领导</w:t>
      </w:r>
    </w:p>
    <w:p w14:paraId="700064F9" w14:textId="77777777" w:rsidR="007E4C7B" w:rsidRDefault="007A376F">
      <w:pPr>
        <w:spacing w:line="560" w:lineRule="exact"/>
        <w:ind w:firstLine="640"/>
        <w:rPr>
          <w:rFonts w:ascii="方正楷体_GBK" w:eastAsia="方正楷体_GBK"/>
        </w:rPr>
      </w:pPr>
      <w:r>
        <w:rPr>
          <w:rFonts w:ascii="方正楷体_GBK" w:eastAsia="方正楷体_GBK" w:hint="eastAsia"/>
        </w:rPr>
        <w:t>（一）领导小组</w:t>
      </w:r>
    </w:p>
    <w:p w14:paraId="5A2E9380" w14:textId="77777777" w:rsidR="007E4C7B" w:rsidRDefault="007A376F">
      <w:pPr>
        <w:spacing w:line="560" w:lineRule="exact"/>
        <w:ind w:firstLine="640"/>
        <w:rPr>
          <w:rFonts w:ascii="方正仿宋_GBK" w:eastAsia="方正仿宋_GBK"/>
        </w:rPr>
      </w:pPr>
      <w:r>
        <w:rPr>
          <w:rFonts w:ascii="方正仿宋_GBK" w:eastAsia="方正仿宋_GBK" w:hint="eastAsia"/>
        </w:rPr>
        <w:t>为保证生活垃圾分类工作有序开展，成立宝圣湖街道生活垃圾分类工作领导小组：</w:t>
      </w:r>
    </w:p>
    <w:p w14:paraId="47DD76D5" w14:textId="77777777" w:rsidR="007E4C7B" w:rsidRDefault="007A376F">
      <w:pPr>
        <w:tabs>
          <w:tab w:val="left" w:pos="567"/>
          <w:tab w:val="left" w:pos="2268"/>
          <w:tab w:val="left" w:pos="2977"/>
          <w:tab w:val="left" w:pos="3828"/>
        </w:tabs>
        <w:spacing w:line="560" w:lineRule="exact"/>
        <w:ind w:firstLine="640"/>
        <w:rPr>
          <w:rFonts w:ascii="方正仿宋_GBK" w:eastAsia="方正仿宋_GBK"/>
        </w:rPr>
      </w:pPr>
      <w:r>
        <w:rPr>
          <w:rFonts w:ascii="方正仿宋_GBK" w:eastAsia="方正仿宋_GBK" w:hint="eastAsia"/>
        </w:rPr>
        <w:t>组</w:t>
      </w:r>
      <w:r>
        <w:rPr>
          <w:rFonts w:ascii="方正仿宋_GBK" w:eastAsia="方正仿宋_GBK" w:hint="eastAsia"/>
        </w:rPr>
        <w:t xml:space="preserve">   </w:t>
      </w:r>
      <w:r>
        <w:rPr>
          <w:rFonts w:ascii="方正仿宋_GBK" w:eastAsia="方正仿宋_GBK" w:hint="eastAsia"/>
        </w:rPr>
        <w:t>长：</w:t>
      </w:r>
      <w:r>
        <w:rPr>
          <w:rFonts w:ascii="方正仿宋_GBK" w:eastAsia="方正仿宋_GBK" w:hint="eastAsia"/>
        </w:rPr>
        <w:tab/>
      </w:r>
      <w:r>
        <w:rPr>
          <w:rFonts w:ascii="方正仿宋_GBK" w:eastAsia="方正仿宋_GBK" w:hint="eastAsia"/>
        </w:rPr>
        <w:t>严</w:t>
      </w:r>
      <w:r>
        <w:rPr>
          <w:rFonts w:ascii="方正仿宋_GBK" w:eastAsia="方正仿宋_GBK" w:hint="eastAsia"/>
        </w:rPr>
        <w:t xml:space="preserve">  </w:t>
      </w:r>
      <w:r>
        <w:rPr>
          <w:rFonts w:ascii="方正仿宋_GBK" w:eastAsia="方正仿宋_GBK" w:hint="eastAsia"/>
        </w:rPr>
        <w:t>斌</w:t>
      </w:r>
      <w:r>
        <w:rPr>
          <w:rFonts w:ascii="方正仿宋_GBK" w:eastAsia="方正仿宋_GBK" w:hint="eastAsia"/>
        </w:rPr>
        <w:tab/>
      </w:r>
      <w:r>
        <w:rPr>
          <w:rFonts w:ascii="方正仿宋_GBK" w:eastAsia="方正仿宋_GBK" w:hint="eastAsia"/>
        </w:rPr>
        <w:t>宝圣湖街道党工委书记</w:t>
      </w:r>
    </w:p>
    <w:p w14:paraId="1624A159" w14:textId="77777777" w:rsidR="007E4C7B" w:rsidRDefault="007A376F">
      <w:pPr>
        <w:tabs>
          <w:tab w:val="left" w:pos="567"/>
          <w:tab w:val="left" w:pos="2268"/>
          <w:tab w:val="left" w:pos="3828"/>
        </w:tabs>
        <w:spacing w:line="560" w:lineRule="exact"/>
        <w:ind w:firstLine="640"/>
        <w:rPr>
          <w:rFonts w:ascii="方正仿宋_GBK" w:eastAsia="方正仿宋_GBK"/>
        </w:rPr>
      </w:pPr>
      <w:r>
        <w:rPr>
          <w:rFonts w:ascii="方正仿宋_GBK" w:eastAsia="方正仿宋_GBK" w:hint="eastAsia"/>
        </w:rPr>
        <w:tab/>
      </w:r>
      <w:r>
        <w:rPr>
          <w:rFonts w:ascii="方正仿宋_GBK" w:eastAsia="方正仿宋_GBK" w:hint="eastAsia"/>
        </w:rPr>
        <w:t>王莉霞</w:t>
      </w:r>
      <w:r>
        <w:rPr>
          <w:rFonts w:ascii="方正仿宋_GBK" w:eastAsia="方正仿宋_GBK" w:hint="eastAsia"/>
        </w:rPr>
        <w:tab/>
      </w:r>
      <w:r>
        <w:rPr>
          <w:rFonts w:ascii="方正仿宋_GBK" w:eastAsia="方正仿宋_GBK" w:hint="eastAsia"/>
        </w:rPr>
        <w:t>宝圣湖街道办事处主任</w:t>
      </w:r>
    </w:p>
    <w:p w14:paraId="164E9040" w14:textId="77777777" w:rsidR="007E4C7B" w:rsidRDefault="007A376F">
      <w:pPr>
        <w:tabs>
          <w:tab w:val="left" w:pos="567"/>
          <w:tab w:val="left" w:pos="2268"/>
          <w:tab w:val="left" w:pos="2977"/>
          <w:tab w:val="left" w:pos="3828"/>
        </w:tabs>
        <w:spacing w:line="560" w:lineRule="exact"/>
        <w:ind w:firstLine="640"/>
        <w:rPr>
          <w:rFonts w:ascii="方正仿宋_GBK" w:eastAsia="方正仿宋_GBK"/>
        </w:rPr>
      </w:pPr>
      <w:r>
        <w:rPr>
          <w:rFonts w:ascii="方正仿宋_GBK" w:eastAsia="方正仿宋_GBK" w:hint="eastAsia"/>
          <w:spacing w:val="16"/>
        </w:rPr>
        <w:t>副组长</w:t>
      </w:r>
      <w:r>
        <w:rPr>
          <w:rFonts w:ascii="方正仿宋_GBK" w:eastAsia="方正仿宋_GBK" w:hint="eastAsia"/>
        </w:rPr>
        <w:t>：</w:t>
      </w:r>
      <w:r>
        <w:rPr>
          <w:rFonts w:ascii="方正仿宋_GBK" w:eastAsia="方正仿宋_GBK" w:hint="eastAsia"/>
        </w:rPr>
        <w:tab/>
      </w:r>
      <w:r>
        <w:rPr>
          <w:rFonts w:ascii="方正仿宋_GBK" w:eastAsia="方正仿宋_GBK" w:hint="eastAsia"/>
        </w:rPr>
        <w:t>杨</w:t>
      </w:r>
      <w:r>
        <w:rPr>
          <w:rFonts w:ascii="方正仿宋_GBK" w:eastAsia="方正仿宋_GBK" w:hint="eastAsia"/>
        </w:rPr>
        <w:t xml:space="preserve">  </w:t>
      </w:r>
      <w:r>
        <w:rPr>
          <w:rFonts w:ascii="方正仿宋_GBK" w:eastAsia="方正仿宋_GBK" w:hint="eastAsia"/>
        </w:rPr>
        <w:t>刚</w:t>
      </w:r>
      <w:r>
        <w:rPr>
          <w:rFonts w:ascii="方正仿宋_GBK" w:eastAsia="方正仿宋_GBK" w:hint="eastAsia"/>
        </w:rPr>
        <w:tab/>
      </w:r>
      <w:r>
        <w:rPr>
          <w:rFonts w:ascii="方正仿宋_GBK" w:eastAsia="方正仿宋_GBK" w:hint="eastAsia"/>
        </w:rPr>
        <w:t>宝圣湖街道人大工委主任</w:t>
      </w:r>
    </w:p>
    <w:p w14:paraId="5F00B493" w14:textId="77777777" w:rsidR="007E4C7B" w:rsidRDefault="007A376F">
      <w:pPr>
        <w:tabs>
          <w:tab w:val="left" w:pos="567"/>
          <w:tab w:val="left" w:pos="2268"/>
          <w:tab w:val="left" w:pos="2977"/>
          <w:tab w:val="left" w:pos="3828"/>
        </w:tabs>
        <w:spacing w:line="560" w:lineRule="exact"/>
        <w:ind w:firstLine="640"/>
        <w:rPr>
          <w:rFonts w:ascii="方正仿宋_GBK" w:eastAsia="方正仿宋_GBK"/>
        </w:rPr>
      </w:pPr>
      <w:r>
        <w:rPr>
          <w:rFonts w:ascii="方正仿宋_GBK" w:eastAsia="方正仿宋_GBK" w:hint="eastAsia"/>
        </w:rPr>
        <w:tab/>
      </w:r>
      <w:r>
        <w:rPr>
          <w:rFonts w:ascii="方正仿宋_GBK" w:eastAsia="方正仿宋_GBK" w:hint="eastAsia"/>
        </w:rPr>
        <w:t>田延梅</w:t>
      </w:r>
      <w:r>
        <w:rPr>
          <w:rFonts w:ascii="方正仿宋_GBK" w:eastAsia="方正仿宋_GBK" w:hint="eastAsia"/>
        </w:rPr>
        <w:tab/>
      </w:r>
      <w:r>
        <w:rPr>
          <w:rFonts w:ascii="方正仿宋_GBK" w:eastAsia="方正仿宋_GBK" w:hint="eastAsia"/>
        </w:rPr>
        <w:t>宝圣湖街道专职副书记</w:t>
      </w:r>
    </w:p>
    <w:p w14:paraId="391C56A0" w14:textId="77777777" w:rsidR="007E4C7B" w:rsidRDefault="007A376F">
      <w:pPr>
        <w:tabs>
          <w:tab w:val="left" w:pos="567"/>
          <w:tab w:val="left" w:pos="2268"/>
          <w:tab w:val="left" w:pos="2977"/>
          <w:tab w:val="left" w:pos="3828"/>
        </w:tabs>
        <w:spacing w:line="560" w:lineRule="exact"/>
        <w:ind w:firstLine="640"/>
        <w:rPr>
          <w:rFonts w:ascii="方正仿宋_GBK" w:eastAsia="方正仿宋_GBK"/>
        </w:rPr>
      </w:pPr>
      <w:r>
        <w:rPr>
          <w:rFonts w:ascii="方正仿宋_GBK" w:eastAsia="方正仿宋_GBK" w:hint="eastAsia"/>
        </w:rPr>
        <w:tab/>
      </w:r>
      <w:r>
        <w:rPr>
          <w:rFonts w:ascii="方正仿宋_GBK" w:eastAsia="方正仿宋_GBK" w:hint="eastAsia"/>
        </w:rPr>
        <w:t>黄</w:t>
      </w:r>
      <w:r>
        <w:rPr>
          <w:rFonts w:ascii="方正仿宋_GBK" w:eastAsia="方正仿宋_GBK" w:hint="eastAsia"/>
        </w:rPr>
        <w:t xml:space="preserve">  </w:t>
      </w:r>
      <w:r>
        <w:rPr>
          <w:rFonts w:ascii="方正仿宋_GBK" w:eastAsia="方正仿宋_GBK" w:hint="eastAsia"/>
        </w:rPr>
        <w:t>聚</w:t>
      </w:r>
      <w:r>
        <w:rPr>
          <w:rFonts w:ascii="方正仿宋_GBK" w:eastAsia="方正仿宋_GBK" w:hint="eastAsia"/>
        </w:rPr>
        <w:tab/>
      </w:r>
      <w:r>
        <w:rPr>
          <w:rFonts w:ascii="方正仿宋_GBK" w:eastAsia="方正仿宋_GBK" w:hint="eastAsia"/>
        </w:rPr>
        <w:t>宝圣湖街道办事处常务副主任</w:t>
      </w:r>
    </w:p>
    <w:p w14:paraId="0F340F32" w14:textId="77777777" w:rsidR="007E4C7B" w:rsidRDefault="007A376F">
      <w:pPr>
        <w:tabs>
          <w:tab w:val="left" w:pos="567"/>
          <w:tab w:val="left" w:pos="1610"/>
          <w:tab w:val="left" w:pos="2977"/>
          <w:tab w:val="left" w:pos="3828"/>
        </w:tabs>
        <w:spacing w:line="560" w:lineRule="exact"/>
        <w:ind w:firstLine="640"/>
        <w:rPr>
          <w:rFonts w:ascii="方正仿宋_GBK" w:eastAsia="方正仿宋_GBK"/>
        </w:rPr>
      </w:pPr>
      <w:r>
        <w:rPr>
          <w:rFonts w:ascii="方正仿宋_GBK" w:eastAsia="方正仿宋_GBK" w:hint="eastAsia"/>
        </w:rPr>
        <w:t>街道领导班子其他人员为成员，领导小组下设办公室，具体负责生活垃圾分类工作的全面统筹协调。由黄聚同志任办公室主任，规建办主任陈军、物管办主任陈小伦任副主任，办公室人员</w:t>
      </w:r>
      <w:r>
        <w:rPr>
          <w:rFonts w:ascii="方正仿宋_GBK" w:eastAsia="方正仿宋_GBK" w:hint="eastAsia"/>
        </w:rPr>
        <w:lastRenderedPageBreak/>
        <w:t>由党政办、党群办、财政办、经发办、平安办、民社办、综合行政执法办、社区文化服务中心、回兴环卫所、宝圣湖市政执法大队、宝圣湖市场监管所、各社区负责人，辖区各公共机构、物业小区、市环卫集团相关负责人组成。</w:t>
      </w:r>
    </w:p>
    <w:p w14:paraId="5B37A730" w14:textId="77777777" w:rsidR="007E4C7B" w:rsidRDefault="007A376F">
      <w:pPr>
        <w:spacing w:line="560" w:lineRule="exact"/>
        <w:ind w:firstLine="640"/>
        <w:rPr>
          <w:rFonts w:ascii="方正仿宋_GBK" w:eastAsia="方正仿宋_GBK"/>
        </w:rPr>
      </w:pPr>
      <w:r>
        <w:rPr>
          <w:rFonts w:ascii="方正仿宋_GBK" w:eastAsia="方正仿宋_GBK" w:hint="eastAsia"/>
        </w:rPr>
        <w:t>领导小组下设综合协调组、宣传引导组、考核督导组、行业职能组和后勤保障组五个专项工作组，负责宝圣湖街道辖区生活垃圾分类具</w:t>
      </w:r>
      <w:r>
        <w:rPr>
          <w:rFonts w:ascii="方正仿宋_GBK" w:eastAsia="方正仿宋_GBK" w:hint="eastAsia"/>
        </w:rPr>
        <w:t>体工作；各社区书记负责本辖区垃圾分类工作，并明确</w:t>
      </w:r>
      <w:r>
        <w:rPr>
          <w:rFonts w:eastAsia="方正仿宋_GBK"/>
        </w:rPr>
        <w:t>1</w:t>
      </w:r>
      <w:r>
        <w:rPr>
          <w:rFonts w:ascii="方正仿宋_GBK" w:eastAsia="方正仿宋_GBK" w:hint="eastAsia"/>
        </w:rPr>
        <w:t>名专人具体开展工作。</w:t>
      </w:r>
    </w:p>
    <w:p w14:paraId="0115B4DB" w14:textId="77777777" w:rsidR="007E4C7B" w:rsidRDefault="007A376F">
      <w:pPr>
        <w:spacing w:line="560" w:lineRule="exact"/>
        <w:ind w:firstLine="643"/>
        <w:rPr>
          <w:rFonts w:ascii="方正楷体_GBK" w:eastAsia="方正楷体_GBK"/>
        </w:rPr>
      </w:pPr>
      <w:r>
        <w:rPr>
          <w:rFonts w:ascii="方正楷体_GBK" w:eastAsia="方正楷体_GBK" w:hint="eastAsia"/>
        </w:rPr>
        <w:t>（二）五个专项工作组</w:t>
      </w:r>
    </w:p>
    <w:p w14:paraId="38C7F5EC" w14:textId="77777777" w:rsidR="007E4C7B" w:rsidRDefault="007A376F">
      <w:pPr>
        <w:spacing w:line="560" w:lineRule="exact"/>
        <w:ind w:firstLine="643"/>
        <w:rPr>
          <w:rFonts w:eastAsia="方正仿宋_GBK"/>
        </w:rPr>
      </w:pPr>
      <w:r>
        <w:rPr>
          <w:rFonts w:eastAsia="方正仿宋_GBK"/>
        </w:rPr>
        <w:t>1.</w:t>
      </w:r>
      <w:r>
        <w:rPr>
          <w:rFonts w:eastAsia="方正仿宋_GBK"/>
        </w:rPr>
        <w:t>综合协调组</w:t>
      </w:r>
    </w:p>
    <w:p w14:paraId="6A3239B2" w14:textId="77777777" w:rsidR="007E4C7B" w:rsidRDefault="007A376F">
      <w:pPr>
        <w:spacing w:line="560" w:lineRule="exact"/>
        <w:ind w:firstLine="640"/>
        <w:rPr>
          <w:rFonts w:ascii="方正仿宋_GBK" w:eastAsia="方正仿宋_GBK"/>
        </w:rPr>
      </w:pPr>
      <w:r>
        <w:rPr>
          <w:rFonts w:ascii="方正仿宋_GBK" w:eastAsia="方正仿宋_GBK" w:hint="eastAsia"/>
        </w:rPr>
        <w:t>组</w:t>
      </w:r>
      <w:r>
        <w:rPr>
          <w:rFonts w:ascii="方正仿宋_GBK" w:eastAsia="方正仿宋_GBK" w:hint="eastAsia"/>
        </w:rPr>
        <w:t xml:space="preserve">    </w:t>
      </w:r>
      <w:r>
        <w:rPr>
          <w:rFonts w:ascii="方正仿宋_GBK" w:eastAsia="方正仿宋_GBK" w:hint="eastAsia"/>
        </w:rPr>
        <w:t>长：黄</w:t>
      </w:r>
      <w:r>
        <w:rPr>
          <w:rFonts w:ascii="方正仿宋_GBK" w:eastAsia="方正仿宋_GBK" w:hint="eastAsia"/>
        </w:rPr>
        <w:t xml:space="preserve">  </w:t>
      </w:r>
      <w:r>
        <w:rPr>
          <w:rFonts w:ascii="方正仿宋_GBK" w:eastAsia="方正仿宋_GBK" w:hint="eastAsia"/>
        </w:rPr>
        <w:t>聚</w:t>
      </w:r>
    </w:p>
    <w:p w14:paraId="23DC5A9A"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规建办</w:t>
      </w:r>
    </w:p>
    <w:p w14:paraId="578C7FDD"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统筹各项工作方案措施的完善，负责各成员单位及各工作组之间衔接协调；制定培训计划，组织各级队伍业务培训；建立健全街道生活垃圾分类台账制度，收集整理存档相关资料文件、工作台帐，负责垃圾分类工作各项资料数据报送。</w:t>
      </w:r>
    </w:p>
    <w:p w14:paraId="44122AC9" w14:textId="77777777" w:rsidR="007E4C7B" w:rsidRDefault="007A376F">
      <w:pPr>
        <w:spacing w:line="560" w:lineRule="exact"/>
        <w:ind w:firstLine="643"/>
        <w:rPr>
          <w:rFonts w:eastAsia="方正仿宋_GBK"/>
        </w:rPr>
      </w:pPr>
      <w:r>
        <w:rPr>
          <w:rFonts w:eastAsia="方正仿宋_GBK" w:hint="eastAsia"/>
        </w:rPr>
        <w:t>2.</w:t>
      </w:r>
      <w:r>
        <w:rPr>
          <w:rFonts w:eastAsia="方正仿宋_GBK" w:hint="eastAsia"/>
        </w:rPr>
        <w:t>宣传引导组</w:t>
      </w:r>
    </w:p>
    <w:p w14:paraId="08003145" w14:textId="77777777" w:rsidR="007E4C7B" w:rsidRDefault="007A376F">
      <w:pPr>
        <w:spacing w:line="560" w:lineRule="exact"/>
        <w:ind w:firstLine="640"/>
        <w:rPr>
          <w:rFonts w:ascii="方正仿宋_GBK" w:eastAsia="方正仿宋_GBK"/>
        </w:rPr>
      </w:pPr>
      <w:r>
        <w:rPr>
          <w:rFonts w:ascii="方正仿宋_GBK" w:eastAsia="方正仿宋_GBK" w:hint="eastAsia"/>
        </w:rPr>
        <w:t>组</w:t>
      </w:r>
      <w:r>
        <w:rPr>
          <w:rFonts w:ascii="方正仿宋_GBK" w:eastAsia="方正仿宋_GBK" w:hint="eastAsia"/>
        </w:rPr>
        <w:t xml:space="preserve">    </w:t>
      </w:r>
      <w:r>
        <w:rPr>
          <w:rFonts w:ascii="方正仿宋_GBK" w:eastAsia="方正仿宋_GBK" w:hint="eastAsia"/>
        </w:rPr>
        <w:t>长：龙</w:t>
      </w:r>
      <w:r>
        <w:rPr>
          <w:rFonts w:ascii="方正仿宋_GBK" w:eastAsia="方正仿宋_GBK" w:hint="eastAsia"/>
        </w:rPr>
        <w:t xml:space="preserve">  </w:t>
      </w:r>
      <w:r>
        <w:rPr>
          <w:rFonts w:ascii="方正仿宋_GBK" w:eastAsia="方正仿宋_GBK" w:hint="eastAsia"/>
        </w:rPr>
        <w:t>勇</w:t>
      </w:r>
    </w:p>
    <w:p w14:paraId="0A6EEC27"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：社区文化服务中心</w:t>
      </w:r>
    </w:p>
    <w:p w14:paraId="5C663D9A"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责：将生活垃圾分类工作纳入文明城区常态化管理范围，制定宣传相</w:t>
      </w:r>
      <w:r>
        <w:rPr>
          <w:rFonts w:ascii="方正仿宋_GBK" w:eastAsia="方正仿宋_GBK" w:hint="eastAsia"/>
        </w:rPr>
        <w:t>关计划、指南、内容资料，负责街道生活垃圾分类宣传事宜，包含社会宣传环境布置、组织开展文艺宣传活动、</w:t>
      </w:r>
      <w:r>
        <w:rPr>
          <w:rFonts w:ascii="方正仿宋_GBK" w:eastAsia="方正仿宋_GBK" w:hint="eastAsia"/>
        </w:rPr>
        <w:lastRenderedPageBreak/>
        <w:t>学校专题宣传活动、社区及机关企事业单位宣传活动的指导、相关新闻媒体宣传报道等工作。</w:t>
      </w:r>
    </w:p>
    <w:p w14:paraId="595627F1" w14:textId="77777777" w:rsidR="007E4C7B" w:rsidRDefault="007A376F">
      <w:pPr>
        <w:spacing w:line="560" w:lineRule="exact"/>
        <w:ind w:firstLine="643"/>
        <w:rPr>
          <w:rFonts w:eastAsia="方正仿宋_GBK"/>
        </w:rPr>
      </w:pPr>
      <w:r>
        <w:rPr>
          <w:rFonts w:eastAsia="方正仿宋_GBK" w:hint="eastAsia"/>
        </w:rPr>
        <w:t>3.</w:t>
      </w:r>
      <w:r>
        <w:rPr>
          <w:rFonts w:eastAsia="方正仿宋_GBK" w:hint="eastAsia"/>
        </w:rPr>
        <w:t>考核督导组</w:t>
      </w:r>
    </w:p>
    <w:p w14:paraId="59473113" w14:textId="77777777" w:rsidR="007E4C7B" w:rsidRDefault="007A376F">
      <w:pPr>
        <w:spacing w:line="560" w:lineRule="exact"/>
        <w:ind w:firstLine="640"/>
        <w:rPr>
          <w:rFonts w:ascii="方正仿宋_GBK" w:eastAsia="方正仿宋_GBK"/>
        </w:rPr>
      </w:pPr>
      <w:r>
        <w:rPr>
          <w:rFonts w:ascii="方正仿宋_GBK" w:eastAsia="方正仿宋_GBK" w:hint="eastAsia"/>
        </w:rPr>
        <w:t>组</w:t>
      </w:r>
      <w:r>
        <w:rPr>
          <w:rFonts w:ascii="方正仿宋_GBK" w:eastAsia="方正仿宋_GBK" w:hint="eastAsia"/>
        </w:rPr>
        <w:t xml:space="preserve">    </w:t>
      </w:r>
      <w:r>
        <w:rPr>
          <w:rFonts w:ascii="方正仿宋_GBK" w:eastAsia="方正仿宋_GBK" w:hint="eastAsia"/>
        </w:rPr>
        <w:t>长：田延梅、龚华中</w:t>
      </w:r>
    </w:p>
    <w:p w14:paraId="1B328EA8"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：党群办、纪工委</w:t>
      </w:r>
    </w:p>
    <w:p w14:paraId="7D9773F5"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将垃圾分类工作纳入考核体系，制定街道生活垃圾分类工作及队伍考核办法，依据考核办法负责街道垃圾分类日常考核督导工作，督导社区生活垃圾分类管理员、指导员、督导员、志愿者四支队伍的垃圾分类工作开展情况。负责检查验收</w:t>
      </w:r>
      <w:r>
        <w:rPr>
          <w:rFonts w:ascii="方正仿宋_GBK" w:eastAsia="方正仿宋_GBK" w:hint="eastAsia"/>
        </w:rPr>
        <w:t>垃圾</w:t>
      </w:r>
      <w:r>
        <w:rPr>
          <w:rFonts w:ascii="方正仿宋_GBK" w:eastAsia="方正仿宋_GBK" w:hint="eastAsia"/>
        </w:rPr>
        <w:t>分类示范点建设及其小区设施设备配备情况。</w:t>
      </w:r>
    </w:p>
    <w:p w14:paraId="36486F4C" w14:textId="77777777" w:rsidR="007E4C7B" w:rsidRDefault="007A376F">
      <w:pPr>
        <w:spacing w:line="560" w:lineRule="exact"/>
        <w:ind w:firstLine="643"/>
        <w:rPr>
          <w:rFonts w:eastAsia="方正仿宋_GBK"/>
        </w:rPr>
      </w:pPr>
      <w:r>
        <w:rPr>
          <w:rFonts w:eastAsia="方正仿宋_GBK" w:hint="eastAsia"/>
        </w:rPr>
        <w:t>4.</w:t>
      </w:r>
      <w:r>
        <w:rPr>
          <w:rFonts w:eastAsia="方正仿宋_GBK" w:hint="eastAsia"/>
        </w:rPr>
        <w:t>行业职能组</w:t>
      </w:r>
    </w:p>
    <w:p w14:paraId="13E282AA" w14:textId="77777777" w:rsidR="007E4C7B" w:rsidRDefault="007A376F">
      <w:pPr>
        <w:spacing w:line="560" w:lineRule="exact"/>
        <w:ind w:firstLine="640"/>
        <w:rPr>
          <w:rFonts w:ascii="方正仿宋_GBK" w:eastAsia="方正仿宋_GBK"/>
        </w:rPr>
      </w:pPr>
      <w:r>
        <w:rPr>
          <w:rFonts w:ascii="方正仿宋_GBK" w:eastAsia="方正仿宋_GBK" w:hint="eastAsia"/>
        </w:rPr>
        <w:t>按属事属地、条块结合的方式，分为三项职能组：</w:t>
      </w:r>
    </w:p>
    <w:p w14:paraId="73BB753E" w14:textId="77777777" w:rsidR="007E4C7B" w:rsidRDefault="007A376F">
      <w:pPr>
        <w:spacing w:line="560" w:lineRule="exact"/>
        <w:ind w:firstLine="640"/>
        <w:rPr>
          <w:rFonts w:ascii="方正仿宋_GBK" w:eastAsia="方正仿宋_GBK"/>
        </w:rPr>
      </w:pPr>
      <w:r>
        <w:rPr>
          <w:rFonts w:eastAsia="方正仿宋_GBK" w:hint="eastAsia"/>
        </w:rPr>
        <w:t>（</w:t>
      </w:r>
      <w:r>
        <w:rPr>
          <w:rFonts w:eastAsia="方正仿宋_GBK" w:hint="eastAsia"/>
        </w:rPr>
        <w:t>1</w:t>
      </w:r>
      <w:r>
        <w:rPr>
          <w:rFonts w:eastAsia="方正仿宋_GBK" w:hint="eastAsia"/>
        </w:rPr>
        <w:t>）</w:t>
      </w:r>
      <w:r>
        <w:rPr>
          <w:rFonts w:ascii="方正仿宋_GBK" w:eastAsia="方正仿宋_GBK" w:hint="eastAsia"/>
        </w:rPr>
        <w:t>物业小区</w:t>
      </w:r>
    </w:p>
    <w:p w14:paraId="798DC248"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：物管办</w:t>
      </w:r>
    </w:p>
    <w:p w14:paraId="4E63409D"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负责各物业小区（单体楼）垃圾分类工作的开展，垃圾分类设施设备安装场地的协调，小区物业管理区域内“指导员”、“督导员”工作队伍建议，垃圾清运到指定地点，收集整理存档相关资料文件、工作台帐，报送各项资料数据。</w:t>
      </w:r>
    </w:p>
    <w:p w14:paraId="50B295A2" w14:textId="77777777" w:rsidR="007E4C7B" w:rsidRDefault="007A376F">
      <w:pPr>
        <w:spacing w:line="560" w:lineRule="exact"/>
        <w:ind w:firstLine="640"/>
        <w:rPr>
          <w:rFonts w:ascii="方正仿宋_GBK" w:eastAsia="方正仿宋_GBK"/>
        </w:rPr>
      </w:pPr>
      <w:r>
        <w:rPr>
          <w:rFonts w:eastAsia="方正仿宋_GBK" w:hint="eastAsia"/>
        </w:rPr>
        <w:t>（</w:t>
      </w:r>
      <w:r>
        <w:rPr>
          <w:rFonts w:eastAsia="方正仿宋_GBK" w:hint="eastAsia"/>
        </w:rPr>
        <w:t>2</w:t>
      </w:r>
      <w:r>
        <w:rPr>
          <w:rFonts w:eastAsia="方正仿宋_GBK" w:hint="eastAsia"/>
        </w:rPr>
        <w:t>）</w:t>
      </w:r>
      <w:r>
        <w:rPr>
          <w:rFonts w:ascii="方正仿宋_GBK" w:eastAsia="方正仿宋_GBK" w:hint="eastAsia"/>
        </w:rPr>
        <w:t>辖区企业</w:t>
      </w:r>
    </w:p>
    <w:p w14:paraId="6E235671"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：经发办、宝圣湖市场监管所</w:t>
      </w:r>
    </w:p>
    <w:p w14:paraId="5CB83126"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责：负责督促、指导各市场、商场、宾馆、酒店、商业体、农贸市场、企业（门店）生活垃圾分类工作的开展，收集</w:t>
      </w:r>
      <w:r>
        <w:rPr>
          <w:rFonts w:ascii="方正仿宋_GBK" w:eastAsia="方正仿宋_GBK" w:hint="eastAsia"/>
        </w:rPr>
        <w:lastRenderedPageBreak/>
        <w:t>整理存档相关资料文件、工作台帐，报送资料数据。</w:t>
      </w:r>
    </w:p>
    <w:p w14:paraId="214261A3" w14:textId="77777777" w:rsidR="007E4C7B" w:rsidRDefault="007A376F">
      <w:pPr>
        <w:spacing w:line="560" w:lineRule="exact"/>
        <w:ind w:firstLine="640"/>
        <w:rPr>
          <w:rFonts w:ascii="方正仿宋_GBK" w:eastAsia="方正仿宋_GBK"/>
        </w:rPr>
      </w:pPr>
      <w:r>
        <w:rPr>
          <w:rFonts w:eastAsia="方正仿宋_GBK" w:hint="eastAsia"/>
        </w:rPr>
        <w:t>（</w:t>
      </w:r>
      <w:r>
        <w:rPr>
          <w:rFonts w:eastAsia="方正仿宋_GBK" w:hint="eastAsia"/>
        </w:rPr>
        <w:t>3</w:t>
      </w:r>
      <w:r>
        <w:rPr>
          <w:rFonts w:eastAsia="方正仿宋_GBK" w:hint="eastAsia"/>
        </w:rPr>
        <w:t>）</w:t>
      </w:r>
      <w:r>
        <w:rPr>
          <w:rFonts w:ascii="方正仿宋_GBK" w:eastAsia="方正仿宋_GBK" w:hint="eastAsia"/>
        </w:rPr>
        <w:t>社会单位</w:t>
      </w:r>
    </w:p>
    <w:p w14:paraId="0AA87419" w14:textId="77777777" w:rsidR="007E4C7B" w:rsidRDefault="007A376F">
      <w:pPr>
        <w:spacing w:line="560" w:lineRule="exact"/>
        <w:ind w:firstLine="640"/>
        <w:rPr>
          <w:rFonts w:ascii="方正仿宋_GBK" w:eastAsia="方正仿宋_GBK"/>
          <w:spacing w:val="-6"/>
        </w:rPr>
      </w:pPr>
      <w:r>
        <w:rPr>
          <w:rFonts w:ascii="方正仿宋_GBK" w:eastAsia="方正仿宋_GBK" w:hint="eastAsia"/>
          <w:spacing w:val="-6"/>
        </w:rPr>
        <w:t>责任单位</w:t>
      </w:r>
      <w:r>
        <w:rPr>
          <w:rFonts w:ascii="方正仿宋_GBK" w:eastAsia="方正仿宋_GBK" w:hint="eastAsia"/>
        </w:rPr>
        <w:t>：</w:t>
      </w:r>
      <w:r>
        <w:rPr>
          <w:rFonts w:ascii="方正仿宋_GBK" w:eastAsia="方正仿宋_GBK" w:hint="eastAsia"/>
          <w:spacing w:val="-6"/>
        </w:rPr>
        <w:t>各社区、联系领导、民社办</w:t>
      </w:r>
    </w:p>
    <w:p w14:paraId="7B7A9A4D" w14:textId="77777777" w:rsidR="007E4C7B" w:rsidRDefault="007A376F">
      <w:pPr>
        <w:spacing w:line="560" w:lineRule="exact"/>
        <w:ind w:firstLine="640"/>
        <w:rPr>
          <w:rFonts w:ascii="方正仿宋_GBK" w:eastAsia="方正仿宋_GBK"/>
          <w:spacing w:val="-6"/>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责：负责管理区域内</w:t>
      </w:r>
      <w:r>
        <w:rPr>
          <w:rFonts w:ascii="方正仿宋_GBK" w:eastAsia="方正仿宋_GBK" w:hint="eastAsia"/>
          <w:spacing w:val="-6"/>
        </w:rPr>
        <w:t>机关事业单</w:t>
      </w:r>
      <w:r>
        <w:rPr>
          <w:rFonts w:ascii="方正仿宋_GBK" w:eastAsia="方正仿宋_GBK" w:hint="eastAsia"/>
          <w:spacing w:val="-6"/>
        </w:rPr>
        <w:t>位、</w:t>
      </w:r>
      <w:r>
        <w:rPr>
          <w:rFonts w:ascii="方正仿宋_GBK" w:eastAsia="方正仿宋_GBK" w:hint="eastAsia"/>
        </w:rPr>
        <w:t>各教育机构、医疗机构、其他社会组织垃圾分类工作</w:t>
      </w:r>
      <w:r>
        <w:rPr>
          <w:rFonts w:ascii="方正仿宋_GBK" w:eastAsia="方正仿宋_GBK" w:hint="eastAsia"/>
          <w:spacing w:val="-6"/>
        </w:rPr>
        <w:t>的开展，收集整理存档相关资料文件、工作台帐，报送资料数据。</w:t>
      </w:r>
    </w:p>
    <w:p w14:paraId="297E7728" w14:textId="77777777" w:rsidR="007E4C7B" w:rsidRDefault="007A376F">
      <w:pPr>
        <w:spacing w:line="560" w:lineRule="exact"/>
        <w:ind w:firstLine="640"/>
        <w:rPr>
          <w:rFonts w:eastAsia="方正仿宋_GBK"/>
        </w:rPr>
      </w:pPr>
      <w:r>
        <w:rPr>
          <w:rFonts w:eastAsia="方正仿宋_GBK" w:hint="eastAsia"/>
        </w:rPr>
        <w:t>5.</w:t>
      </w:r>
      <w:r>
        <w:rPr>
          <w:rFonts w:eastAsia="方正仿宋_GBK" w:hint="eastAsia"/>
        </w:rPr>
        <w:t>后勤保障组</w:t>
      </w:r>
    </w:p>
    <w:p w14:paraId="73AE04AE" w14:textId="77777777" w:rsidR="007E4C7B" w:rsidRDefault="007A376F">
      <w:pPr>
        <w:spacing w:line="560" w:lineRule="exact"/>
        <w:ind w:firstLine="640"/>
        <w:rPr>
          <w:rFonts w:ascii="方正仿宋_GBK" w:eastAsia="方正仿宋_GBK"/>
        </w:rPr>
      </w:pPr>
      <w:r>
        <w:rPr>
          <w:rFonts w:ascii="方正仿宋_GBK" w:eastAsia="方正仿宋_GBK" w:hint="eastAsia"/>
        </w:rPr>
        <w:t>组</w:t>
      </w:r>
      <w:r>
        <w:rPr>
          <w:rFonts w:ascii="方正仿宋_GBK" w:eastAsia="方正仿宋_GBK" w:hint="eastAsia"/>
        </w:rPr>
        <w:t xml:space="preserve">    </w:t>
      </w:r>
      <w:r>
        <w:rPr>
          <w:rFonts w:ascii="方正仿宋_GBK" w:eastAsia="方正仿宋_GBK" w:hint="eastAsia"/>
        </w:rPr>
        <w:t>长：李</w:t>
      </w:r>
      <w:r>
        <w:rPr>
          <w:rFonts w:ascii="方正仿宋_GBK" w:eastAsia="方正仿宋_GBK" w:hint="eastAsia"/>
        </w:rPr>
        <w:t xml:space="preserve">  </w:t>
      </w:r>
      <w:r>
        <w:rPr>
          <w:rFonts w:ascii="方正仿宋_GBK" w:eastAsia="方正仿宋_GBK" w:hint="eastAsia"/>
        </w:rPr>
        <w:t>红</w:t>
      </w:r>
    </w:p>
    <w:p w14:paraId="75F68E87" w14:textId="77777777" w:rsidR="007E4C7B" w:rsidRDefault="007A376F">
      <w:pPr>
        <w:spacing w:line="560" w:lineRule="exact"/>
        <w:ind w:firstLine="640"/>
        <w:rPr>
          <w:rFonts w:ascii="方正仿宋_GBK" w:eastAsia="方正仿宋_GBK"/>
        </w:rPr>
      </w:pPr>
      <w:r>
        <w:rPr>
          <w:rFonts w:ascii="方正仿宋_GBK" w:eastAsia="方正仿宋_GBK" w:hint="eastAsia"/>
          <w:spacing w:val="-6"/>
        </w:rPr>
        <w:t>责任单位</w:t>
      </w:r>
      <w:r>
        <w:rPr>
          <w:rFonts w:ascii="方正仿宋_GBK" w:eastAsia="方正仿宋_GBK" w:hint="eastAsia"/>
        </w:rPr>
        <w:t>：党政办、财政办</w:t>
      </w:r>
    </w:p>
    <w:p w14:paraId="0EC6D30C" w14:textId="77777777" w:rsidR="007E4C7B" w:rsidRDefault="007A376F">
      <w:pPr>
        <w:spacing w:line="560" w:lineRule="exact"/>
        <w:ind w:firstLine="640"/>
        <w:rPr>
          <w:rFonts w:ascii="方正仿宋_GBK" w:eastAsia="方正仿宋_GBK"/>
        </w:rPr>
      </w:pPr>
      <w:r>
        <w:rPr>
          <w:rFonts w:ascii="方正仿宋_GBK" w:eastAsia="方正仿宋_GBK" w:hint="eastAsia"/>
        </w:rPr>
        <w:t>职</w:t>
      </w:r>
      <w:r>
        <w:rPr>
          <w:rFonts w:ascii="方正仿宋_GBK" w:eastAsia="方正仿宋_GBK" w:hint="eastAsia"/>
        </w:rPr>
        <w:t xml:space="preserve">    </w:t>
      </w:r>
      <w:r>
        <w:rPr>
          <w:rFonts w:ascii="方正仿宋_GBK" w:eastAsia="方正仿宋_GBK" w:hint="eastAsia"/>
        </w:rPr>
        <w:t>责：负责垃圾分类后勤保障工作。</w:t>
      </w:r>
    </w:p>
    <w:p w14:paraId="7C9B2C87" w14:textId="77777777" w:rsidR="007E4C7B" w:rsidRDefault="007A376F">
      <w:pPr>
        <w:spacing w:line="560" w:lineRule="exact"/>
        <w:ind w:firstLine="640"/>
        <w:rPr>
          <w:rFonts w:ascii="方正楷体_GBK" w:eastAsia="方正楷体_GBK" w:hAnsi="楷体"/>
        </w:rPr>
      </w:pPr>
      <w:r>
        <w:rPr>
          <w:rFonts w:ascii="方正楷体_GBK" w:eastAsia="方正楷体_GBK" w:hAnsi="楷体" w:hint="eastAsia"/>
        </w:rPr>
        <w:t>（三）队伍建设</w:t>
      </w:r>
    </w:p>
    <w:p w14:paraId="68082795" w14:textId="77777777" w:rsidR="007E4C7B" w:rsidRDefault="007A376F">
      <w:pPr>
        <w:spacing w:line="560" w:lineRule="exact"/>
        <w:ind w:firstLine="640"/>
        <w:rPr>
          <w:rFonts w:ascii="方正仿宋_GBK" w:eastAsia="方正仿宋_GBK"/>
        </w:rPr>
      </w:pPr>
      <w:r>
        <w:rPr>
          <w:rFonts w:ascii="方正仿宋_GBK" w:eastAsia="方正仿宋_GBK" w:hint="eastAsia"/>
        </w:rPr>
        <w:t>组建生活垃圾分类管理员、指导员、督导员、志愿者队伍（下称“四支队伍”）队伍。即：街道规建办人员、各社区城管员为垃圾分类“管理员”，负责街道及各自社区垃圾分类工作的管理、指导和督导；</w:t>
      </w:r>
      <w:r>
        <w:rPr>
          <w:rFonts w:eastAsia="方正仿宋_GBK"/>
        </w:rPr>
        <w:t>15</w:t>
      </w:r>
      <w:r>
        <w:rPr>
          <w:rFonts w:ascii="方正仿宋_GBK" w:eastAsia="方正仿宋_GBK" w:hint="eastAsia"/>
        </w:rPr>
        <w:t>个社区物管员和各物业企业、辖区各机关、企事业单位有关负责同志为生活垃圾分类“指导员”队伍。负责</w:t>
      </w:r>
      <w:r>
        <w:rPr>
          <w:rFonts w:ascii="方正仿宋_GBK" w:eastAsia="方正仿宋_GBK" w:hint="eastAsia"/>
        </w:rPr>
        <w:t>各自区域内的生活垃圾分类相关标准的宣讲、工作实践的指导、相关队伍和台账的管理等工作。每个小区至少有</w:t>
      </w:r>
      <w:r>
        <w:rPr>
          <w:rFonts w:eastAsia="方正仿宋_GBK"/>
        </w:rPr>
        <w:t>1</w:t>
      </w:r>
      <w:r>
        <w:rPr>
          <w:rFonts w:ascii="方正仿宋_GBK" w:eastAsia="方正仿宋_GBK" w:hint="eastAsia"/>
        </w:rPr>
        <w:t>个生活垃圾集中投放点、每个单位至少有</w:t>
      </w:r>
      <w:r>
        <w:rPr>
          <w:rFonts w:eastAsia="方正仿宋_GBK"/>
        </w:rPr>
        <w:t>1</w:t>
      </w:r>
      <w:r>
        <w:rPr>
          <w:rFonts w:ascii="方正仿宋_GBK" w:eastAsia="方正仿宋_GBK" w:hint="eastAsia"/>
        </w:rPr>
        <w:t>名指导员，负责生活垃圾定时定点投放全程监督指导和本单位垃圾分类工作开展；“督导员”</w:t>
      </w:r>
      <w:r>
        <w:rPr>
          <w:rFonts w:ascii="方正仿宋_GBK" w:eastAsia="方正仿宋_GBK" w:hint="eastAsia"/>
          <w:bCs/>
        </w:rPr>
        <w:t>队伍以网格员、居民代表或小区业委会成员、机关企业单位相关负责人员为主体组建，每个小区和单位都至少有</w:t>
      </w:r>
      <w:r>
        <w:rPr>
          <w:rFonts w:eastAsia="方正仿宋_GBK"/>
          <w:bCs/>
        </w:rPr>
        <w:t>1</w:t>
      </w:r>
      <w:r>
        <w:rPr>
          <w:rFonts w:ascii="方正仿宋_GBK" w:eastAsia="方正仿宋_GBK" w:hint="eastAsia"/>
          <w:bCs/>
        </w:rPr>
        <w:t>名督导员，开展积分</w:t>
      </w:r>
      <w:r>
        <w:rPr>
          <w:rFonts w:ascii="方正仿宋_GBK" w:eastAsia="方正仿宋_GBK" w:hint="eastAsia"/>
          <w:bCs/>
        </w:rPr>
        <w:lastRenderedPageBreak/>
        <w:t>兑换、垃圾分类设施设备及垃圾分类效果督促检查；</w:t>
      </w:r>
      <w:r>
        <w:rPr>
          <w:rFonts w:ascii="方正仿宋_GBK" w:eastAsia="方正仿宋_GBK" w:hint="eastAsia"/>
        </w:rPr>
        <w:t>市环卫集团在每个社区派驻一名督导员（巡检员），负责垃圾分类工作的督导；各社区结合实际，建立一支由社区党员、退伍军人、楼栋长、热心</w:t>
      </w:r>
      <w:r>
        <w:rPr>
          <w:rFonts w:ascii="方正仿宋_GBK" w:eastAsia="方正仿宋_GBK" w:hint="eastAsia"/>
        </w:rPr>
        <w:t>居民、文明家庭人员、大学生等人员组成的垃圾分类“志愿者”队伍，共同参与垃圾分类宣传教育、现场指导等工作。</w:t>
      </w:r>
    </w:p>
    <w:p w14:paraId="1BE378BD" w14:textId="77777777" w:rsidR="007E4C7B" w:rsidRDefault="007A376F">
      <w:pPr>
        <w:spacing w:line="560" w:lineRule="exact"/>
        <w:ind w:firstLine="640"/>
        <w:rPr>
          <w:rFonts w:ascii="方正黑体_GBK" w:eastAsia="方正黑体_GBK" w:hAnsi="方正黑体_GBK" w:cs="方正黑体_GBK"/>
          <w:bCs/>
        </w:rPr>
      </w:pPr>
      <w:r>
        <w:rPr>
          <w:rFonts w:ascii="方正黑体_GBK" w:eastAsia="方正黑体_GBK" w:hAnsi="方正黑体_GBK" w:cs="方正黑体_GBK" w:hint="eastAsia"/>
          <w:bCs/>
        </w:rPr>
        <w:t>四、工作步骤</w:t>
      </w:r>
    </w:p>
    <w:p w14:paraId="009BBCF0" w14:textId="77777777" w:rsidR="007E4C7B" w:rsidRDefault="007A376F">
      <w:pPr>
        <w:spacing w:line="560" w:lineRule="exact"/>
        <w:ind w:firstLine="643"/>
        <w:rPr>
          <w:rFonts w:ascii="方正仿宋_GBK" w:eastAsia="方正仿宋_GBK" w:hAnsi="楷体"/>
        </w:rPr>
      </w:pPr>
      <w:r>
        <w:rPr>
          <w:rFonts w:ascii="方正楷体_GBK" w:eastAsia="方正楷体_GBK" w:hint="eastAsia"/>
        </w:rPr>
        <w:t>（一）动员部署阶段（</w:t>
      </w:r>
      <w:r>
        <w:rPr>
          <w:rFonts w:eastAsia="方正楷体_GBK"/>
        </w:rPr>
        <w:t>2020</w:t>
      </w:r>
      <w:r>
        <w:rPr>
          <w:rFonts w:eastAsia="方正楷体_GBK"/>
        </w:rPr>
        <w:t>年</w:t>
      </w:r>
      <w:r>
        <w:rPr>
          <w:rFonts w:eastAsia="方正楷体_GBK"/>
        </w:rPr>
        <w:t>7</w:t>
      </w:r>
      <w:r>
        <w:rPr>
          <w:rFonts w:eastAsia="方正楷体_GBK"/>
        </w:rPr>
        <w:t>月</w:t>
      </w:r>
      <w:r>
        <w:rPr>
          <w:rFonts w:eastAsia="方正楷体_GBK"/>
        </w:rPr>
        <w:t>30</w:t>
      </w:r>
      <w:r>
        <w:rPr>
          <w:rFonts w:ascii="方正楷体_GBK" w:eastAsia="方正楷体_GBK" w:hint="eastAsia"/>
        </w:rPr>
        <w:t>日前）。</w:t>
      </w:r>
      <w:r>
        <w:rPr>
          <w:rFonts w:ascii="方正仿宋_GBK" w:eastAsia="方正仿宋_GBK" w:hint="eastAsia"/>
        </w:rPr>
        <w:t>一是</w:t>
      </w:r>
      <w:r>
        <w:rPr>
          <w:rFonts w:ascii="方正仿宋_GBK" w:eastAsia="方正仿宋_GBK" w:hint="eastAsia"/>
          <w:bCs/>
        </w:rPr>
        <w:t>制定并印发街道生活垃圾分类工作实施方案，召开动员大会，对生活垃圾工作进行安排部署。二是组建生活垃圾分类“管理员、指导员、督导员、志愿者”四支队伍，分社区</w:t>
      </w:r>
      <w:r>
        <w:rPr>
          <w:rFonts w:ascii="方正仿宋_GBK" w:eastAsia="方正仿宋_GBK" w:hint="eastAsia"/>
        </w:rPr>
        <w:t>开展生活垃圾分类业务培训，确保工作队伍能力素质过硬</w:t>
      </w:r>
      <w:r>
        <w:rPr>
          <w:rFonts w:ascii="方正仿宋_GBK" w:eastAsia="方正仿宋_GBK" w:hint="eastAsia"/>
          <w:bCs/>
        </w:rPr>
        <w:t>；三是全面启动宣传。各行业职能组主导，以</w:t>
      </w:r>
      <w:r>
        <w:rPr>
          <w:rFonts w:ascii="方正仿宋_GBK" w:eastAsia="方正仿宋_GBK" w:hint="eastAsia"/>
        </w:rPr>
        <w:t>入户宣传、文艺宣传、主题比赛、亲子游戏、知识讲座等多种形式开展宣传活动。</w:t>
      </w:r>
      <w:r>
        <w:rPr>
          <w:rFonts w:ascii="方正仿宋_GBK" w:eastAsia="方正仿宋_GBK" w:hint="eastAsia"/>
          <w:bCs/>
        </w:rPr>
        <w:t>制作并发放生活垃圾分类指导手册、《致居民的一封信》，充分利用公益广告、宣传栏，</w:t>
      </w:r>
      <w:r>
        <w:rPr>
          <w:rFonts w:ascii="方正仿宋_GBK" w:eastAsia="方正仿宋_GBK" w:hint="eastAsia"/>
        </w:rPr>
        <w:t>环保袋、展板、灯杆广告、电子屏、新闻报纸、公众号、微信群</w:t>
      </w:r>
      <w:r>
        <w:rPr>
          <w:rFonts w:ascii="方正仿宋_GBK" w:eastAsia="方正仿宋_GBK" w:hint="eastAsia"/>
          <w:bCs/>
        </w:rPr>
        <w:t>，广泛宣传生活垃圾分类收集处置工作</w:t>
      </w:r>
      <w:r>
        <w:rPr>
          <w:rFonts w:ascii="方正仿宋_GBK" w:eastAsia="方正仿宋_GBK" w:hAnsi="仿宋" w:hint="eastAsia"/>
        </w:rPr>
        <w:t>，使生活垃圾分类宣传工作“入户、入脑、入心”，</w:t>
      </w:r>
      <w:r>
        <w:rPr>
          <w:rFonts w:ascii="方正仿宋_GBK" w:eastAsia="方正仿宋_GBK" w:hint="eastAsia"/>
          <w:bCs/>
        </w:rPr>
        <w:t>提升居民知晓率和参与率，营造人人参与和支持生活垃圾分类收运处置工作的良好氛围；</w:t>
      </w:r>
      <w:r>
        <w:rPr>
          <w:rFonts w:ascii="方正仿宋_GBK" w:eastAsia="方正仿宋_GBK" w:hAnsi="楷体" w:hint="eastAsia"/>
        </w:rPr>
        <w:t>四是做好数据报送。各物业小区、企业、社会单位</w:t>
      </w:r>
      <w:r>
        <w:rPr>
          <w:rFonts w:ascii="方正仿宋_GBK" w:eastAsia="方正仿宋_GBK" w:hint="eastAsia"/>
        </w:rPr>
        <w:t>建立各自台账，内容包括基础台账、工作台账、问题台账，每月</w:t>
      </w:r>
      <w:r>
        <w:rPr>
          <w:rFonts w:eastAsia="方正仿宋_GBK"/>
        </w:rPr>
        <w:t>20</w:t>
      </w:r>
      <w:r>
        <w:rPr>
          <w:rFonts w:ascii="方正仿宋_GBK" w:eastAsia="方正仿宋_GBK" w:hint="eastAsia"/>
        </w:rPr>
        <w:t>日前向领导小组办公室报送。</w:t>
      </w:r>
    </w:p>
    <w:p w14:paraId="71ABE13B" w14:textId="77777777" w:rsidR="007E4C7B" w:rsidRDefault="007A376F">
      <w:pPr>
        <w:spacing w:line="560" w:lineRule="exact"/>
        <w:ind w:firstLine="643"/>
        <w:rPr>
          <w:rFonts w:ascii="方正仿宋_GBK" w:eastAsia="方正仿宋_GBK" w:hAnsi="楷体"/>
        </w:rPr>
      </w:pPr>
      <w:r>
        <w:rPr>
          <w:rFonts w:eastAsia="方正楷体_GBK"/>
        </w:rPr>
        <w:t>（二）全面实施阶</w:t>
      </w:r>
      <w:r>
        <w:rPr>
          <w:rFonts w:eastAsia="方正楷体_GBK"/>
        </w:rPr>
        <w:t>段（</w:t>
      </w:r>
      <w:r>
        <w:rPr>
          <w:rFonts w:eastAsia="方正楷体_GBK"/>
        </w:rPr>
        <w:t>2020</w:t>
      </w:r>
      <w:r>
        <w:rPr>
          <w:rFonts w:eastAsia="方正楷体_GBK"/>
        </w:rPr>
        <w:t>年</w:t>
      </w:r>
      <w:r>
        <w:rPr>
          <w:rFonts w:eastAsia="方正楷体_GBK"/>
        </w:rPr>
        <w:t>9</w:t>
      </w:r>
      <w:r>
        <w:rPr>
          <w:rFonts w:eastAsia="方正楷体_GBK"/>
        </w:rPr>
        <w:t>月</w:t>
      </w:r>
      <w:r>
        <w:rPr>
          <w:rFonts w:eastAsia="方正楷体_GBK"/>
        </w:rPr>
        <w:t>30</w:t>
      </w:r>
      <w:r>
        <w:rPr>
          <w:rFonts w:eastAsia="方正楷体_GBK"/>
        </w:rPr>
        <w:t>日前）。</w:t>
      </w:r>
      <w:r>
        <w:rPr>
          <w:rFonts w:ascii="方正仿宋_GBK" w:eastAsia="方正仿宋_GBK" w:hint="eastAsia"/>
        </w:rPr>
        <w:t>一是在</w:t>
      </w:r>
      <w:r>
        <w:rPr>
          <w:rFonts w:eastAsia="方正仿宋_GBK"/>
        </w:rPr>
        <w:t>8</w:t>
      </w:r>
      <w:r>
        <w:rPr>
          <w:rFonts w:ascii="方正仿宋_GBK" w:eastAsia="方正仿宋_GBK" w:hint="eastAsia"/>
        </w:rPr>
        <w:t>月</w:t>
      </w:r>
      <w:r>
        <w:rPr>
          <w:rFonts w:eastAsia="方正仿宋_GBK"/>
        </w:rPr>
        <w:t>15</w:t>
      </w:r>
      <w:r>
        <w:rPr>
          <w:rFonts w:ascii="方正仿宋_GBK" w:eastAsia="方正仿宋_GBK" w:hint="eastAsia"/>
        </w:rPr>
        <w:t>日前，市环卫集团配齐居民小区（单体楼）生活垃圾分类基</w:t>
      </w:r>
      <w:r>
        <w:rPr>
          <w:rFonts w:ascii="方正仿宋_GBK" w:eastAsia="方正仿宋_GBK" w:hint="eastAsia"/>
        </w:rPr>
        <w:lastRenderedPageBreak/>
        <w:t>础设施，建成帝豪雅苑，悠彩郡两个生活垃圾分类示范小区。每个居民小区、企业、社会单位至少配置</w:t>
      </w:r>
      <w:r>
        <w:rPr>
          <w:rFonts w:eastAsia="方正仿宋_GBK"/>
        </w:rPr>
        <w:t>1</w:t>
      </w:r>
      <w:r>
        <w:rPr>
          <w:rFonts w:ascii="方正仿宋_GBK" w:eastAsia="方正仿宋_GBK" w:hint="eastAsia"/>
        </w:rPr>
        <w:t>个四分类收集容器齐备的收集点；厨余垃圾、其他垃圾收集点</w:t>
      </w:r>
      <w:r>
        <w:rPr>
          <w:rFonts w:eastAsia="方正仿宋_GBK"/>
        </w:rPr>
        <w:t>50</w:t>
      </w:r>
      <w:r>
        <w:rPr>
          <w:rFonts w:ascii="方正仿宋_GBK" w:eastAsia="方正仿宋_GBK" w:hint="eastAsia"/>
        </w:rPr>
        <w:t>户至</w:t>
      </w:r>
      <w:r>
        <w:rPr>
          <w:rFonts w:eastAsia="方正仿宋_GBK"/>
        </w:rPr>
        <w:t>120</w:t>
      </w:r>
      <w:r>
        <w:rPr>
          <w:rFonts w:ascii="方正仿宋_GBK" w:eastAsia="方正仿宋_GBK" w:hint="eastAsia"/>
        </w:rPr>
        <w:t>户配置</w:t>
      </w:r>
      <w:r>
        <w:rPr>
          <w:rFonts w:eastAsia="方正仿宋_GBK"/>
        </w:rPr>
        <w:t>1</w:t>
      </w:r>
      <w:r>
        <w:rPr>
          <w:rFonts w:ascii="方正仿宋_GBK" w:eastAsia="方正仿宋_GBK" w:hint="eastAsia"/>
        </w:rPr>
        <w:t>个或服务半径每</w:t>
      </w:r>
      <w:r>
        <w:rPr>
          <w:rFonts w:eastAsia="方正仿宋_GBK"/>
        </w:rPr>
        <w:t>70</w:t>
      </w:r>
      <w:r>
        <w:rPr>
          <w:rFonts w:ascii="方正仿宋_GBK" w:eastAsia="方正仿宋_GBK" w:hint="eastAsia"/>
        </w:rPr>
        <w:t>米配置</w:t>
      </w:r>
      <w:r>
        <w:rPr>
          <w:rFonts w:eastAsia="方正仿宋_GBK"/>
        </w:rPr>
        <w:t>1</w:t>
      </w:r>
      <w:r>
        <w:rPr>
          <w:rFonts w:ascii="方正仿宋_GBK" w:eastAsia="方正仿宋_GBK" w:hint="eastAsia"/>
        </w:rPr>
        <w:t>个（智能式或机械式），垃圾分类收集设施上均设置规范分类标志；每个居住小区内设置装修垃圾、大件垃圾、园林垃圾临时存放点，达到临时存放要求。更换背街道小巷两分类垃圾桶，在农贸市场、街道管理步行街等人员活动密集区域配置一批移动式</w:t>
      </w:r>
      <w:r>
        <w:rPr>
          <w:rFonts w:ascii="方正仿宋_GBK" w:eastAsia="方正仿宋_GBK" w:hint="eastAsia"/>
        </w:rPr>
        <w:t>和固定式生活垃圾收纳箱；</w:t>
      </w:r>
      <w:r>
        <w:rPr>
          <w:rFonts w:ascii="方正仿宋_GBK" w:eastAsia="方正仿宋_GBK" w:hint="eastAsia"/>
          <w:b/>
        </w:rPr>
        <w:t>二</w:t>
      </w:r>
      <w:r>
        <w:rPr>
          <w:rFonts w:ascii="方正仿宋_GBK" w:eastAsia="方正仿宋_GBK" w:hint="eastAsia"/>
        </w:rPr>
        <w:t>是持续开展专项活动。开展“垃圾分类新时尚·青年志愿者在行动”、垃圾分类“进机关、进单位、进食堂”、小手拉大手“校地联动”行动，组织人员到相关街道、生活垃圾处置终端进行观摩学习。开展生活垃圾分类投放积分活动，兑换相应物品。对表现优秀的住户在小区“时尚榜”进行公示；三是建立生活垃圾定时投放收运机制，逐步形成居民每日早晚</w:t>
      </w:r>
      <w:r>
        <w:rPr>
          <w:rFonts w:eastAsia="方正仿宋_GBK"/>
        </w:rPr>
        <w:t>7</w:t>
      </w:r>
      <w:r>
        <w:rPr>
          <w:rFonts w:ascii="方正仿宋_GBK" w:eastAsia="方正仿宋_GBK" w:hint="eastAsia"/>
        </w:rPr>
        <w:t>至</w:t>
      </w:r>
      <w:r>
        <w:rPr>
          <w:rFonts w:eastAsia="方正仿宋_GBK"/>
        </w:rPr>
        <w:t>9</w:t>
      </w:r>
      <w:r>
        <w:rPr>
          <w:rFonts w:ascii="方正仿宋_GBK" w:eastAsia="方正仿宋_GBK" w:hint="eastAsia"/>
        </w:rPr>
        <w:t>点定时投放习惯养成，支持可回收物和有害垃圾电话预约回收，市环卫集团每日巡检清运机制；四是支持和鼓励有条件的小区各楼层不在存放垃圾桶，倡导居民将垃圾分类送到小区指定收</w:t>
      </w:r>
      <w:r>
        <w:rPr>
          <w:rFonts w:ascii="方正仿宋_GBK" w:eastAsia="方正仿宋_GBK" w:hint="eastAsia"/>
        </w:rPr>
        <w:t>集点分类投放。同时，按区政府规定在</w:t>
      </w:r>
      <w:r>
        <w:rPr>
          <w:rFonts w:eastAsia="方正仿宋_GBK"/>
        </w:rPr>
        <w:t>9</w:t>
      </w:r>
      <w:r>
        <w:rPr>
          <w:rFonts w:ascii="方正仿宋_GBK" w:eastAsia="方正仿宋_GBK" w:hint="eastAsia"/>
        </w:rPr>
        <w:t>月</w:t>
      </w:r>
      <w:r>
        <w:rPr>
          <w:rFonts w:eastAsia="方正仿宋_GBK"/>
        </w:rPr>
        <w:t>30</w:t>
      </w:r>
      <w:r>
        <w:rPr>
          <w:rFonts w:ascii="方正仿宋_GBK" w:eastAsia="方正仿宋_GBK" w:hint="eastAsia"/>
        </w:rPr>
        <w:t>日前做好物业小区楼层拆桶，逐步使辖区生活垃圾分类各项指标达标。</w:t>
      </w:r>
    </w:p>
    <w:p w14:paraId="69EC8E6A" w14:textId="77777777" w:rsidR="007E4C7B" w:rsidRDefault="007A376F">
      <w:pPr>
        <w:spacing w:line="560" w:lineRule="exact"/>
        <w:ind w:firstLine="643"/>
        <w:rPr>
          <w:rFonts w:ascii="方正仿宋_GBK" w:eastAsia="方正仿宋_GBK"/>
        </w:rPr>
      </w:pPr>
      <w:r>
        <w:rPr>
          <w:rFonts w:eastAsia="方正楷体_GBK" w:hint="eastAsia"/>
        </w:rPr>
        <w:t>（</w:t>
      </w:r>
      <w:r>
        <w:rPr>
          <w:rFonts w:eastAsia="方正楷体_GBK"/>
        </w:rPr>
        <w:t>三</w:t>
      </w:r>
      <w:r>
        <w:rPr>
          <w:rFonts w:eastAsia="方正楷体_GBK" w:hint="eastAsia"/>
        </w:rPr>
        <w:t>）</w:t>
      </w:r>
      <w:r>
        <w:rPr>
          <w:rFonts w:eastAsia="方正楷体_GBK"/>
        </w:rPr>
        <w:t>总结推广阶段（</w:t>
      </w:r>
      <w:r>
        <w:rPr>
          <w:rFonts w:eastAsia="方正楷体_GBK"/>
        </w:rPr>
        <w:t>2020</w:t>
      </w:r>
      <w:r>
        <w:rPr>
          <w:rFonts w:eastAsia="方正楷体_GBK"/>
        </w:rPr>
        <w:t>年</w:t>
      </w:r>
      <w:r>
        <w:rPr>
          <w:rFonts w:eastAsia="方正楷体_GBK"/>
        </w:rPr>
        <w:t xml:space="preserve"> 11</w:t>
      </w:r>
      <w:r>
        <w:rPr>
          <w:rFonts w:eastAsia="方正楷体_GBK"/>
        </w:rPr>
        <w:t>月</w:t>
      </w:r>
      <w:r>
        <w:rPr>
          <w:rFonts w:eastAsia="方正楷体_GBK"/>
        </w:rPr>
        <w:t>30</w:t>
      </w:r>
      <w:r>
        <w:rPr>
          <w:rFonts w:eastAsia="方正楷体_GBK"/>
        </w:rPr>
        <w:t>日前）。</w:t>
      </w:r>
      <w:r>
        <w:rPr>
          <w:rFonts w:ascii="方正仿宋_GBK" w:eastAsia="方正仿宋_GBK" w:hint="eastAsia"/>
        </w:rPr>
        <w:t>以平时考核、上级检查和公众监督相结合，过程管理和目标管理相结合的方式，初步建立起对社区、“四支队伍”及生活垃圾清运单位工作情况</w:t>
      </w:r>
      <w:r>
        <w:rPr>
          <w:rFonts w:ascii="方正仿宋_GBK" w:eastAsia="方正仿宋_GBK" w:hint="eastAsia"/>
        </w:rPr>
        <w:lastRenderedPageBreak/>
        <w:t>考核评价体系。</w:t>
      </w:r>
      <w:r>
        <w:rPr>
          <w:rFonts w:ascii="方正仿宋_GBK" w:eastAsia="方正仿宋_GBK" w:hint="eastAsia"/>
          <w:bCs/>
        </w:rPr>
        <w:t>总结现有工作经验，进一步优化生活垃圾分类投放、分类收集、分类运输工作模式，进一步完善街道生活垃圾分类考核评价体系，抓实抓牢抓细街道生活垃圾分类工作。</w:t>
      </w:r>
    </w:p>
    <w:p w14:paraId="33207929" w14:textId="77777777" w:rsidR="007E4C7B" w:rsidRDefault="007A376F">
      <w:pPr>
        <w:pStyle w:val="2"/>
        <w:spacing w:line="560" w:lineRule="exact"/>
        <w:ind w:firstLine="640"/>
        <w:rPr>
          <w:rFonts w:ascii="方正黑体_GBK" w:hAnsi="黑体"/>
        </w:rPr>
      </w:pPr>
      <w:r>
        <w:rPr>
          <w:rFonts w:ascii="方正黑体_GBK" w:hAnsi="黑体" w:hint="eastAsia"/>
        </w:rPr>
        <w:t>五、保障措施</w:t>
      </w:r>
    </w:p>
    <w:p w14:paraId="7FD4EF02" w14:textId="77777777" w:rsidR="007E4C7B" w:rsidRDefault="007A376F">
      <w:pPr>
        <w:spacing w:line="560" w:lineRule="exact"/>
        <w:ind w:firstLine="640"/>
        <w:rPr>
          <w:rFonts w:ascii="方正仿宋_GBK" w:eastAsia="方正仿宋_GBK"/>
        </w:rPr>
      </w:pPr>
      <w:r>
        <w:rPr>
          <w:rFonts w:ascii="方正楷体_GBK" w:eastAsia="方正楷体_GBK" w:hAnsi="楷体" w:hint="eastAsia"/>
        </w:rPr>
        <w:t>（一）完善机制措施。</w:t>
      </w:r>
      <w:r>
        <w:rPr>
          <w:rFonts w:ascii="方正仿宋_GBK" w:eastAsia="方正仿宋_GBK" w:hint="eastAsia"/>
        </w:rPr>
        <w:t>以本工作方案为基础，在队伍建设、</w:t>
      </w:r>
      <w:r>
        <w:rPr>
          <w:rFonts w:ascii="方正仿宋_GBK" w:eastAsia="方正仿宋_GBK" w:hint="eastAsia"/>
        </w:rPr>
        <w:t>宣传培训、监督考核、台账管理各方面进一步建立和完善工作机制和具体措施，分解落实工作责任，全面推进生活垃圾分类示范片区建设。</w:t>
      </w:r>
    </w:p>
    <w:p w14:paraId="26E22D1E" w14:textId="77777777" w:rsidR="007E4C7B" w:rsidRDefault="007A376F">
      <w:pPr>
        <w:spacing w:line="560" w:lineRule="exact"/>
        <w:ind w:firstLine="640"/>
        <w:rPr>
          <w:rFonts w:ascii="方正仿宋_GBK" w:eastAsia="方正仿宋_GBK"/>
        </w:rPr>
      </w:pPr>
      <w:r>
        <w:rPr>
          <w:rFonts w:ascii="方正楷体_GBK" w:eastAsia="方正楷体_GBK" w:hAnsi="楷体" w:hint="eastAsia"/>
        </w:rPr>
        <w:t>（二）强化党建引领。</w:t>
      </w:r>
      <w:r>
        <w:rPr>
          <w:rFonts w:ascii="方正仿宋_GBK" w:eastAsia="方正仿宋_GBK" w:hint="eastAsia"/>
        </w:rPr>
        <w:t>深化“不忘初心、牢记使命”主题教育，基层党组织要把生活垃圾分类工作作为基层党建和社会治理的重要切入点，以党建工作为引领，全面推进党建工作和分类工作互促并进。把垃圾分类纳入“</w:t>
      </w:r>
      <w:r>
        <w:rPr>
          <w:rFonts w:eastAsia="方正仿宋_GBK"/>
        </w:rPr>
        <w:t>1</w:t>
      </w:r>
      <w:r>
        <w:rPr>
          <w:rFonts w:ascii="方正仿宋_GBK" w:eastAsia="方正仿宋_GBK" w:hint="eastAsia"/>
        </w:rPr>
        <w:t>+</w:t>
      </w:r>
      <w:r>
        <w:rPr>
          <w:rFonts w:eastAsia="方正仿宋_GBK"/>
        </w:rPr>
        <w:t>10</w:t>
      </w:r>
      <w:r>
        <w:rPr>
          <w:rFonts w:ascii="方正仿宋_GBK" w:eastAsia="方正仿宋_GBK" w:hint="eastAsia"/>
        </w:rPr>
        <w:t>”党建联动议题，各联动单位结合实际大力开展垃圾分类。发挥社区党组织的核心作用，让党员成为生活垃圾分类的带头人和监督人，引导和带动居民养成分类投放习惯。</w:t>
      </w:r>
      <w:r>
        <w:rPr>
          <w:rFonts w:ascii="方正仿宋_GBK" w:eastAsia="方正仿宋_GBK" w:hint="eastAsia"/>
        </w:rPr>
        <w:t xml:space="preserve">  </w:t>
      </w:r>
    </w:p>
    <w:p w14:paraId="4DE9A872" w14:textId="77777777" w:rsidR="007E4C7B" w:rsidRDefault="007A376F">
      <w:pPr>
        <w:spacing w:line="560" w:lineRule="exact"/>
        <w:ind w:firstLine="640"/>
        <w:rPr>
          <w:rFonts w:ascii="方正仿宋_GBK" w:eastAsia="方正仿宋_GBK"/>
        </w:rPr>
      </w:pPr>
      <w:r>
        <w:rPr>
          <w:rFonts w:ascii="方正楷体_GBK" w:eastAsia="方正楷体_GBK" w:hint="eastAsia"/>
        </w:rPr>
        <w:t>（三）强化法治保障。</w:t>
      </w:r>
      <w:r>
        <w:rPr>
          <w:rFonts w:ascii="方正仿宋_GBK" w:eastAsia="方正仿宋_GBK" w:hint="eastAsia"/>
        </w:rPr>
        <w:t>坚持依法治理，严格实施《重庆市生活垃圾分类管理办法》，结合实际开展生活垃圾分类专项执法行动，通过教育、处罚、拒运等方式约束行为，逐步提高生活垃圾分类法治保障水平。</w:t>
      </w:r>
    </w:p>
    <w:p w14:paraId="17F0015F" w14:textId="77777777" w:rsidR="007E4C7B" w:rsidRDefault="007A376F">
      <w:pPr>
        <w:spacing w:line="560" w:lineRule="exact"/>
        <w:ind w:firstLine="640"/>
        <w:rPr>
          <w:rFonts w:ascii="方正仿宋_GBK" w:eastAsia="方正仿宋_GBK"/>
        </w:rPr>
      </w:pPr>
      <w:r>
        <w:rPr>
          <w:rFonts w:ascii="方正楷体_GBK" w:eastAsia="方正楷体_GBK" w:hAnsi="楷体" w:hint="eastAsia"/>
        </w:rPr>
        <w:t>（四）强化经费保障。</w:t>
      </w:r>
      <w:r>
        <w:rPr>
          <w:rFonts w:ascii="方正仿宋_GBK" w:eastAsia="方正仿宋_GBK" w:hint="eastAsia"/>
        </w:rPr>
        <w:t>街道根据生活垃圾分类工作实施方案和计划，落实生活垃圾分类工作专项经费，确保生活垃圾分类工作顺利开展。各公共机构、其他社会单位生活垃圾分类工作经费</w:t>
      </w:r>
      <w:r>
        <w:rPr>
          <w:rFonts w:ascii="方正仿宋_GBK" w:eastAsia="方正仿宋_GBK" w:hint="eastAsia"/>
        </w:rPr>
        <w:lastRenderedPageBreak/>
        <w:t>由各单位</w:t>
      </w:r>
      <w:r>
        <w:rPr>
          <w:rFonts w:ascii="方正仿宋_GBK" w:eastAsia="方正仿宋_GBK" w:hint="eastAsia"/>
        </w:rPr>
        <w:t>自行解决。</w:t>
      </w:r>
    </w:p>
    <w:p w14:paraId="6D7158D3" w14:textId="77777777" w:rsidR="007E4C7B" w:rsidRDefault="007E4C7B">
      <w:pPr>
        <w:spacing w:line="560" w:lineRule="exact"/>
        <w:ind w:firstLine="640"/>
        <w:rPr>
          <w:rFonts w:ascii="方正仿宋_GBK" w:eastAsia="方正仿宋_GBK"/>
        </w:rPr>
      </w:pPr>
    </w:p>
    <w:p w14:paraId="30698326" w14:textId="77777777" w:rsidR="007E4C7B" w:rsidRDefault="007A376F">
      <w:pPr>
        <w:spacing w:line="560" w:lineRule="exact"/>
        <w:ind w:firstLine="640"/>
        <w:rPr>
          <w:rFonts w:ascii="方正仿宋_GBK" w:eastAsia="方正仿宋_GBK"/>
        </w:rPr>
      </w:pPr>
      <w:r>
        <w:rPr>
          <w:rFonts w:ascii="方正仿宋_GBK" w:eastAsia="方正仿宋_GBK" w:hint="eastAsia"/>
        </w:rPr>
        <w:t>附件：</w:t>
      </w:r>
      <w:r>
        <w:rPr>
          <w:rFonts w:ascii="方正仿宋_GBK" w:eastAsia="方正仿宋_GBK" w:hint="eastAsia"/>
        </w:rPr>
        <w:t xml:space="preserve"> </w:t>
      </w:r>
      <w:r>
        <w:rPr>
          <w:rFonts w:eastAsia="方正仿宋_GBK"/>
        </w:rPr>
        <w:t>1</w:t>
      </w:r>
      <w:r>
        <w:rPr>
          <w:rFonts w:ascii="方正仿宋_GBK" w:eastAsia="方正仿宋_GBK" w:hint="eastAsia"/>
        </w:rPr>
        <w:t>.</w:t>
      </w:r>
      <w:r>
        <w:rPr>
          <w:rFonts w:ascii="方正仿宋_GBK" w:eastAsia="方正仿宋_GBK" w:hint="eastAsia"/>
        </w:rPr>
        <w:t>生活垃圾四分类标准及实施方法</w:t>
      </w:r>
    </w:p>
    <w:p w14:paraId="5AD9233E" w14:textId="77777777" w:rsidR="007E4C7B" w:rsidRDefault="007A376F">
      <w:pPr>
        <w:pStyle w:val="1"/>
        <w:spacing w:line="560" w:lineRule="exact"/>
        <w:ind w:firstLineChars="550" w:firstLine="1760"/>
        <w:jc w:val="both"/>
        <w:rPr>
          <w:rFonts w:ascii="方正仿宋_GBK" w:eastAsia="方正仿宋_GBK"/>
          <w:sz w:val="32"/>
          <w:szCs w:val="32"/>
        </w:rPr>
      </w:pPr>
      <w:r>
        <w:rPr>
          <w:rFonts w:ascii="Times New Roman" w:eastAsia="方正仿宋_GBK" w:hAnsi="Times New Roman"/>
          <w:sz w:val="32"/>
          <w:szCs w:val="32"/>
        </w:rPr>
        <w:t>2</w:t>
      </w:r>
      <w:r>
        <w:rPr>
          <w:rFonts w:ascii="方正仿宋_GBK" w:eastAsia="方正仿宋_GBK" w:hAnsi="Times New Roman" w:hint="eastAsia"/>
          <w:sz w:val="32"/>
          <w:szCs w:val="32"/>
        </w:rPr>
        <w:t>.</w:t>
      </w:r>
      <w:r>
        <w:rPr>
          <w:rFonts w:ascii="方正仿宋_GBK" w:eastAsia="方正仿宋_GBK" w:hint="eastAsia"/>
          <w:sz w:val="32"/>
          <w:szCs w:val="32"/>
        </w:rPr>
        <w:t>宝圣湖街道生活垃圾分类工作实施职责划分</w:t>
      </w:r>
    </w:p>
    <w:p w14:paraId="5729E494" w14:textId="77777777" w:rsidR="007E4C7B" w:rsidRDefault="007A376F">
      <w:pPr>
        <w:spacing w:line="560" w:lineRule="exact"/>
        <w:rPr>
          <w:rFonts w:ascii="方正黑体_GBK" w:eastAsia="方正黑体_GBK"/>
        </w:rPr>
      </w:pPr>
      <w:r>
        <w:rPr>
          <w:rFonts w:ascii="方正仿宋_GBK" w:eastAsia="方正仿宋_GBK" w:hint="eastAsia"/>
        </w:rPr>
        <w:br w:type="page"/>
      </w:r>
      <w:r>
        <w:rPr>
          <w:rFonts w:ascii="方正黑体_GBK" w:eastAsia="方正黑体_GBK" w:hint="eastAsia"/>
        </w:rPr>
        <w:lastRenderedPageBreak/>
        <w:t>附件</w:t>
      </w:r>
      <w:r>
        <w:rPr>
          <w:rFonts w:ascii="方正黑体_GBK" w:eastAsia="方正黑体_GBK" w:hint="eastAsia"/>
        </w:rPr>
        <w:t>1</w:t>
      </w:r>
    </w:p>
    <w:p w14:paraId="7D32E08C" w14:textId="77777777" w:rsidR="007E4C7B" w:rsidRDefault="007E4C7B">
      <w:pPr>
        <w:spacing w:line="560" w:lineRule="exact"/>
        <w:rPr>
          <w:rFonts w:ascii="方正黑体_GBK" w:eastAsia="方正黑体_GBK"/>
        </w:rPr>
      </w:pPr>
    </w:p>
    <w:p w14:paraId="23DD5272" w14:textId="77777777" w:rsidR="007E4C7B" w:rsidRDefault="007A376F">
      <w:pPr>
        <w:pStyle w:val="1"/>
        <w:spacing w:line="560" w:lineRule="exact"/>
        <w:rPr>
          <w:rFonts w:ascii="方正小标宋_GBK"/>
          <w:szCs w:val="32"/>
        </w:rPr>
      </w:pPr>
      <w:r>
        <w:rPr>
          <w:rFonts w:ascii="方正小标宋_GBK" w:hint="eastAsia"/>
          <w:szCs w:val="32"/>
        </w:rPr>
        <w:t>生活垃圾四分类标准及实施方法</w:t>
      </w:r>
    </w:p>
    <w:p w14:paraId="7CB0B55A" w14:textId="77777777" w:rsidR="007E4C7B" w:rsidRDefault="007E4C7B">
      <w:pPr>
        <w:spacing w:line="560" w:lineRule="exact"/>
        <w:ind w:firstLine="640"/>
        <w:rPr>
          <w:rFonts w:ascii="方正仿宋_GBK" w:eastAsia="方正仿宋_GBK"/>
        </w:rPr>
      </w:pPr>
    </w:p>
    <w:p w14:paraId="222A4B03" w14:textId="77777777" w:rsidR="007E4C7B" w:rsidRDefault="007A376F">
      <w:pPr>
        <w:spacing w:line="560" w:lineRule="exact"/>
        <w:ind w:firstLine="640"/>
        <w:rPr>
          <w:rFonts w:ascii="方正仿宋_GBK" w:eastAsia="方正仿宋_GBK"/>
        </w:rPr>
      </w:pPr>
      <w:r>
        <w:rPr>
          <w:rFonts w:ascii="方正仿宋_GBK" w:eastAsia="方正仿宋_GBK" w:hint="eastAsia"/>
        </w:rPr>
        <w:t>根据《重庆市城市生活垃圾分类收运设施配置及管理导则（试行）》及相关规定，生活垃圾四分类定义及标准等参考如下。</w:t>
      </w:r>
    </w:p>
    <w:p w14:paraId="4B8C7BBE" w14:textId="77777777" w:rsidR="007E4C7B" w:rsidRDefault="007A376F">
      <w:pPr>
        <w:pStyle w:val="2"/>
        <w:spacing w:line="560" w:lineRule="exact"/>
        <w:ind w:firstLine="640"/>
        <w:rPr>
          <w:rFonts w:ascii="方正黑体_GBK"/>
        </w:rPr>
      </w:pPr>
      <w:r>
        <w:rPr>
          <w:rFonts w:ascii="方正黑体_GBK" w:hint="eastAsia"/>
        </w:rPr>
        <w:t>一、生活垃圾</w:t>
      </w:r>
    </w:p>
    <w:p w14:paraId="67741711" w14:textId="77777777" w:rsidR="007E4C7B" w:rsidRDefault="007A376F">
      <w:pPr>
        <w:spacing w:line="560" w:lineRule="exact"/>
        <w:ind w:firstLine="640"/>
        <w:rPr>
          <w:rFonts w:ascii="方正仿宋_GBK" w:eastAsia="方正仿宋_GBK"/>
        </w:rPr>
      </w:pPr>
      <w:r>
        <w:rPr>
          <w:rFonts w:ascii="方正仿宋_GBK" w:eastAsia="方正仿宋_GBK" w:hint="eastAsia"/>
        </w:rPr>
        <w:t>生活垃圾，是指日常生活中或者为日常生活提供服务的活动中产生的固体废物以及法律、法规规定为生活垃圾的固体废物。</w:t>
      </w:r>
    </w:p>
    <w:p w14:paraId="6BA5C85B" w14:textId="77777777" w:rsidR="007E4C7B" w:rsidRDefault="007A376F">
      <w:pPr>
        <w:pStyle w:val="2"/>
        <w:spacing w:line="560" w:lineRule="exact"/>
        <w:ind w:firstLine="640"/>
        <w:rPr>
          <w:rFonts w:ascii="方正黑体_GBK"/>
        </w:rPr>
      </w:pPr>
      <w:r>
        <w:rPr>
          <w:rFonts w:ascii="方正黑体_GBK" w:hint="eastAsia"/>
        </w:rPr>
        <w:t>二、生活垃圾四分类</w:t>
      </w:r>
    </w:p>
    <w:p w14:paraId="52043B73" w14:textId="77777777" w:rsidR="007E4C7B" w:rsidRDefault="007A376F">
      <w:pPr>
        <w:spacing w:line="560" w:lineRule="exact"/>
        <w:ind w:firstLine="640"/>
        <w:rPr>
          <w:rFonts w:ascii="方正仿宋_GBK" w:eastAsia="方正仿宋_GBK"/>
        </w:rPr>
      </w:pPr>
      <w:r>
        <w:rPr>
          <w:rFonts w:ascii="方正仿宋_GBK" w:eastAsia="方正仿宋_GBK" w:hint="eastAsia"/>
        </w:rPr>
        <w:t>将生活垃圾分为可回收物、有害垃圾、厨余垃圾和其他垃圾。</w:t>
      </w:r>
    </w:p>
    <w:p w14:paraId="0769964E" w14:textId="77777777" w:rsidR="007E4C7B" w:rsidRDefault="007A376F">
      <w:pPr>
        <w:spacing w:line="560" w:lineRule="exact"/>
        <w:ind w:firstLine="640"/>
        <w:rPr>
          <w:rFonts w:ascii="方正仿宋_GBK" w:eastAsia="方正仿宋_GBK"/>
        </w:rPr>
      </w:pPr>
      <w:r>
        <w:rPr>
          <w:rFonts w:ascii="方正楷体_GBK" w:eastAsia="方正楷体_GBK" w:hint="eastAsia"/>
        </w:rPr>
        <w:t>（一）有害垃圾。</w:t>
      </w:r>
      <w:r>
        <w:rPr>
          <w:rFonts w:ascii="方正仿宋_GBK" w:eastAsia="方正仿宋_GBK" w:hint="eastAsia"/>
        </w:rPr>
        <w:t>指含有可能对人体健康或自然环境造成直接或潜在危害的废弃物。主要包括：废电池（镉镍电池、氧化汞电池、铅蓄电池等），废荧光灯管（日光灯管、节能灯等），废药品及药具（废药品及其包装物、废温度计、废血压计等），废日用化学品及其容器（如废油漆、溶剂及其包装物，废杀虫剂、消毒剂及其包装物，废化妆品等），废胶片及废相纸等。</w:t>
      </w:r>
    </w:p>
    <w:p w14:paraId="78B7D48C" w14:textId="77777777" w:rsidR="007E4C7B" w:rsidRDefault="007A376F">
      <w:pPr>
        <w:spacing w:line="560" w:lineRule="exact"/>
        <w:ind w:firstLine="640"/>
        <w:rPr>
          <w:rFonts w:ascii="方正仿宋_GBK" w:eastAsia="方正仿宋_GBK"/>
        </w:rPr>
      </w:pPr>
      <w:r>
        <w:rPr>
          <w:rFonts w:ascii="方正楷体_GBK" w:eastAsia="方正楷体_GBK" w:hint="eastAsia"/>
        </w:rPr>
        <w:t>（二）可回收物。</w:t>
      </w:r>
      <w:r>
        <w:rPr>
          <w:rFonts w:ascii="方正仿宋_GBK" w:eastAsia="方正仿宋_GBK" w:hint="eastAsia"/>
        </w:rPr>
        <w:t>指回收后经过整理可以再利用或经过再加工可以成为生产原料的物品。主要包括：废纸，废塑料，废金属，废玻璃，废包装物，废旧纺织物，废弃电器电子产品，废纸塑铝复合包装等。</w:t>
      </w:r>
    </w:p>
    <w:p w14:paraId="3F61F120" w14:textId="77777777" w:rsidR="007E4C7B" w:rsidRDefault="007A376F">
      <w:pPr>
        <w:spacing w:line="560" w:lineRule="exact"/>
        <w:ind w:firstLine="640"/>
        <w:rPr>
          <w:rFonts w:ascii="方正仿宋_GBK" w:eastAsia="方正仿宋_GBK"/>
        </w:rPr>
      </w:pPr>
      <w:r>
        <w:rPr>
          <w:rFonts w:ascii="方正楷体_GBK" w:eastAsia="方正楷体_GBK" w:hint="eastAsia"/>
        </w:rPr>
        <w:t>（三）厨余垃圾。</w:t>
      </w:r>
      <w:r>
        <w:rPr>
          <w:rFonts w:ascii="方正仿宋_GBK" w:eastAsia="方正仿宋_GBK" w:hint="eastAsia"/>
        </w:rPr>
        <w:t>包含</w:t>
      </w:r>
      <w:r>
        <w:rPr>
          <w:rFonts w:ascii="方正仿宋_GBK" w:eastAsia="方正仿宋_GBK" w:hint="eastAsia"/>
        </w:rPr>
        <w:t>家庭厨余垃圾、餐厨垃圾和其他厨余</w:t>
      </w:r>
      <w:r>
        <w:rPr>
          <w:rFonts w:ascii="方正仿宋_GBK" w:eastAsia="方正仿宋_GBK" w:hint="eastAsia"/>
        </w:rPr>
        <w:lastRenderedPageBreak/>
        <w:t>垃圾。家庭厨余垃圾主要指居民家庭日常生活过程中产生的菜帮、菜叶、瓜果皮壳、剩菜剩饭、废弃食物等易腐性垃圾。餐厨垃圾主要指相关企业和公共机构在食品加工、饮食服务、单位供餐等活动中，产生的食物残渣、食品加工废料和废弃食用油脂等。其他厨余垃圾指农贸市场、农产品批发市场产生的蔬菜瓜果垃圾、腐肉、肉碎骨、水产品、畜禽内脏等。</w:t>
      </w:r>
    </w:p>
    <w:p w14:paraId="2B6C329E" w14:textId="77777777" w:rsidR="007E4C7B" w:rsidRDefault="007A376F">
      <w:pPr>
        <w:spacing w:line="560" w:lineRule="exact"/>
        <w:ind w:firstLine="640"/>
        <w:rPr>
          <w:rFonts w:ascii="方正仿宋_GBK" w:eastAsia="方正仿宋_GBK"/>
        </w:rPr>
      </w:pPr>
      <w:r>
        <w:rPr>
          <w:rFonts w:ascii="方正楷体_GBK" w:eastAsia="方正楷体_GBK" w:hint="eastAsia"/>
        </w:rPr>
        <w:t>（四）其他垃圾。</w:t>
      </w:r>
      <w:r>
        <w:rPr>
          <w:rFonts w:ascii="方正仿宋_GBK" w:eastAsia="方正仿宋_GBK" w:hint="eastAsia"/>
        </w:rPr>
        <w:t>由个人在单位和家庭日常生活中产生，除有害垃圾、可回收物、厨余垃圾等的生活废弃物。</w:t>
      </w:r>
    </w:p>
    <w:p w14:paraId="70DE90A4" w14:textId="77777777" w:rsidR="007E4C7B" w:rsidRDefault="007A376F">
      <w:pPr>
        <w:pStyle w:val="2"/>
        <w:spacing w:line="560" w:lineRule="exact"/>
        <w:ind w:firstLine="640"/>
        <w:rPr>
          <w:rFonts w:ascii="方正黑体_GBK"/>
        </w:rPr>
      </w:pPr>
      <w:r>
        <w:rPr>
          <w:rFonts w:ascii="方正黑体_GBK" w:hint="eastAsia"/>
        </w:rPr>
        <w:t>三、其他定义</w:t>
      </w:r>
    </w:p>
    <w:p w14:paraId="255FDB17" w14:textId="77777777" w:rsidR="007E4C7B" w:rsidRDefault="007A376F">
      <w:pPr>
        <w:spacing w:line="560" w:lineRule="exact"/>
        <w:ind w:firstLine="640"/>
        <w:rPr>
          <w:rFonts w:ascii="方正仿宋_GBK" w:eastAsia="方正仿宋_GBK"/>
        </w:rPr>
      </w:pPr>
      <w:r>
        <w:rPr>
          <w:rFonts w:ascii="方正仿宋_GBK" w:eastAsia="方正仿宋_GBK" w:hint="eastAsia"/>
        </w:rPr>
        <w:t>居住小区应设置装修垃圾、大件垃圾、园林垃圾临时存放</w:t>
      </w:r>
      <w:r>
        <w:rPr>
          <w:rFonts w:ascii="方正仿宋_GBK" w:eastAsia="方正仿宋_GBK" w:hint="eastAsia"/>
        </w:rPr>
        <w:t>点。</w:t>
      </w:r>
    </w:p>
    <w:p w14:paraId="6964D067" w14:textId="77777777" w:rsidR="007E4C7B" w:rsidRDefault="007A376F">
      <w:pPr>
        <w:spacing w:line="560" w:lineRule="exact"/>
        <w:ind w:firstLine="640"/>
        <w:rPr>
          <w:rFonts w:ascii="方正仿宋_GBK" w:eastAsia="方正仿宋_GBK"/>
        </w:rPr>
      </w:pPr>
      <w:r>
        <w:rPr>
          <w:rFonts w:ascii="方正楷体_GBK" w:eastAsia="方正楷体_GBK" w:hint="eastAsia"/>
        </w:rPr>
        <w:t>（一）大件垃圾。</w:t>
      </w:r>
      <w:r>
        <w:rPr>
          <w:rFonts w:ascii="方正仿宋_GBK" w:eastAsia="方正仿宋_GBK" w:hint="eastAsia"/>
        </w:rPr>
        <w:t>重量超过</w:t>
      </w:r>
      <w:r>
        <w:rPr>
          <w:rFonts w:eastAsia="方正仿宋_GBK"/>
        </w:rPr>
        <w:t>5</w:t>
      </w:r>
      <w:r>
        <w:rPr>
          <w:rFonts w:ascii="方正仿宋_GBK" w:eastAsia="方正仿宋_GBK" w:hint="eastAsia"/>
        </w:rPr>
        <w:t>公斤或体积超过</w:t>
      </w:r>
      <w:r>
        <w:rPr>
          <w:rFonts w:eastAsia="方正仿宋_GBK"/>
        </w:rPr>
        <w:t>0</w:t>
      </w:r>
      <w:r>
        <w:rPr>
          <w:rFonts w:ascii="方正仿宋_GBK" w:eastAsia="方正仿宋_GBK" w:hint="eastAsia"/>
        </w:rPr>
        <w:t>.</w:t>
      </w:r>
      <w:r>
        <w:rPr>
          <w:rFonts w:eastAsia="方正仿宋_GBK"/>
        </w:rPr>
        <w:t>2</w:t>
      </w:r>
      <w:r>
        <w:rPr>
          <w:rFonts w:ascii="方正仿宋_GBK" w:eastAsia="方正仿宋_GBK" w:hint="eastAsia"/>
        </w:rPr>
        <w:t>立方米或长度超过</w:t>
      </w:r>
      <w:r>
        <w:rPr>
          <w:rFonts w:eastAsia="方正仿宋_GBK"/>
        </w:rPr>
        <w:t>1</w:t>
      </w:r>
      <w:r>
        <w:rPr>
          <w:rFonts w:ascii="方正仿宋_GBK" w:eastAsia="方正仿宋_GBK" w:hint="eastAsia"/>
        </w:rPr>
        <w:t>米，且整体性强、需要拆解后再利用或处理的废弃物（如废家具）及各种废家用电器、电子产品等。</w:t>
      </w:r>
    </w:p>
    <w:p w14:paraId="5B9BF175" w14:textId="77777777" w:rsidR="007E4C7B" w:rsidRDefault="007A376F">
      <w:pPr>
        <w:spacing w:line="560" w:lineRule="exact"/>
        <w:ind w:firstLine="640"/>
        <w:rPr>
          <w:rFonts w:ascii="方正仿宋_GBK" w:eastAsia="方正仿宋_GBK"/>
        </w:rPr>
      </w:pPr>
      <w:r>
        <w:rPr>
          <w:rFonts w:ascii="方正楷体_GBK" w:eastAsia="方正楷体_GBK" w:hint="eastAsia"/>
        </w:rPr>
        <w:t>（二）装修垃圾。</w:t>
      </w:r>
      <w:r>
        <w:rPr>
          <w:rFonts w:ascii="方正仿宋_GBK" w:eastAsia="方正仿宋_GBK" w:hint="eastAsia"/>
        </w:rPr>
        <w:t>居民或单位装修、饰房屋过程中所产生的废弃物。</w:t>
      </w:r>
    </w:p>
    <w:p w14:paraId="088B00E1" w14:textId="77777777" w:rsidR="007E4C7B" w:rsidRDefault="007A376F">
      <w:pPr>
        <w:spacing w:line="560" w:lineRule="exact"/>
        <w:ind w:firstLine="640"/>
        <w:rPr>
          <w:rFonts w:ascii="方正仿宋_GBK" w:eastAsia="方正仿宋_GBK"/>
        </w:rPr>
      </w:pPr>
      <w:r>
        <w:rPr>
          <w:rFonts w:ascii="方正楷体_GBK" w:eastAsia="方正楷体_GBK" w:hint="eastAsia"/>
        </w:rPr>
        <w:t>（三）园林垃圾。</w:t>
      </w:r>
      <w:r>
        <w:rPr>
          <w:rFonts w:ascii="方正仿宋_GBK" w:eastAsia="方正仿宋_GBK" w:hint="eastAsia"/>
        </w:rPr>
        <w:t>各种园林绿化场所进行园艺修剪或季节变化产生的落叶、树枝等。</w:t>
      </w:r>
    </w:p>
    <w:p w14:paraId="57AD7661" w14:textId="77777777" w:rsidR="007E4C7B" w:rsidRDefault="007A376F">
      <w:pPr>
        <w:spacing w:line="560" w:lineRule="exact"/>
        <w:ind w:firstLine="640"/>
        <w:rPr>
          <w:rFonts w:ascii="方正黑体_GBK" w:eastAsia="方正黑体_GBK" w:hAnsi="方正楷体_GBK" w:cs="方正楷体_GBK"/>
          <w:bCs/>
        </w:rPr>
      </w:pPr>
      <w:r>
        <w:rPr>
          <w:rFonts w:ascii="方正黑体_GBK" w:eastAsia="方正黑体_GBK" w:hAnsi="方正楷体_GBK" w:cs="方正楷体_GBK" w:hint="eastAsia"/>
          <w:bCs/>
        </w:rPr>
        <w:t>四、实施方法</w:t>
      </w:r>
    </w:p>
    <w:p w14:paraId="34A33B62" w14:textId="77777777" w:rsidR="007E4C7B" w:rsidRDefault="007A376F">
      <w:pPr>
        <w:spacing w:line="560" w:lineRule="exact"/>
        <w:ind w:firstLine="643"/>
        <w:rPr>
          <w:rFonts w:ascii="方正仿宋_GBK" w:eastAsia="方正仿宋_GBK"/>
          <w:b/>
        </w:rPr>
      </w:pPr>
      <w:r>
        <w:rPr>
          <w:rFonts w:ascii="方正楷体_GBK" w:eastAsia="方正楷体_GBK" w:hint="eastAsia"/>
        </w:rPr>
        <w:t>（一）分类标准。</w:t>
      </w:r>
      <w:r>
        <w:rPr>
          <w:rFonts w:ascii="方正仿宋_GBK" w:eastAsia="方正仿宋_GBK" w:hint="eastAsia"/>
          <w:bCs/>
        </w:rPr>
        <w:t>根据“大类粗分、通俗易懂、环保节能”的分类原则，居民区、公共机构、企业等生活垃圾按四分类标准投放、收集、运输、处置，公共场所按可回收物、其他垃圾两类投放收集运输，超市商场和农贸市场按厨余垃圾、其他垃圾两类</w:t>
      </w:r>
      <w:r>
        <w:rPr>
          <w:rFonts w:ascii="方正仿宋_GBK" w:eastAsia="方正仿宋_GBK" w:hint="eastAsia"/>
          <w:bCs/>
        </w:rPr>
        <w:lastRenderedPageBreak/>
        <w:t>投放收集运输。</w:t>
      </w:r>
    </w:p>
    <w:p w14:paraId="7529F7C3" w14:textId="77777777" w:rsidR="007E4C7B" w:rsidRDefault="007A376F">
      <w:pPr>
        <w:spacing w:line="560" w:lineRule="exact"/>
        <w:ind w:firstLineChars="150" w:firstLine="480"/>
        <w:jc w:val="left"/>
        <w:rPr>
          <w:rFonts w:ascii="方正仿宋_GBK" w:eastAsia="方正仿宋_GBK" w:hAnsi="楷体"/>
          <w:b/>
        </w:rPr>
      </w:pPr>
      <w:r>
        <w:rPr>
          <w:rFonts w:ascii="方正楷体_GBK" w:eastAsia="方正楷体_GBK" w:hint="eastAsia"/>
        </w:rPr>
        <w:t>（二）分</w:t>
      </w:r>
      <w:r>
        <w:rPr>
          <w:rFonts w:ascii="方正楷体_GBK" w:eastAsia="方正楷体_GBK" w:hAnsi="楷体" w:hint="eastAsia"/>
        </w:rPr>
        <w:t>类方法。</w:t>
      </w:r>
      <w:r>
        <w:rPr>
          <w:rFonts w:ascii="方正仿宋_GBK" w:eastAsia="方正仿宋_GBK" w:hint="eastAsia"/>
        </w:rPr>
        <w:t>按照四分类标准进行分类投放、运输、处置，即：有害垃圾、可回收物、厨余垃圾、其他垃圾。首先，源头分类：居民在家中按照分类标准初步分类后在指定地点进行分类投放；其次，分类收集：由市环卫集团、小区保洁人员对居民投放的垃圾进行初步分拣后分类收集；最后，分类运输处置：由市环卫集团按照类</w:t>
      </w:r>
      <w:r>
        <w:rPr>
          <w:rFonts w:ascii="方正仿宋_GBK" w:eastAsia="方正仿宋_GBK" w:hint="eastAsia"/>
        </w:rPr>
        <w:t>别进行分类运输及处置。</w:t>
      </w:r>
    </w:p>
    <w:p w14:paraId="6612F9E2" w14:textId="77777777" w:rsidR="007E4C7B" w:rsidRDefault="007A376F">
      <w:pPr>
        <w:spacing w:line="560" w:lineRule="exact"/>
        <w:ind w:firstLine="640"/>
        <w:rPr>
          <w:rFonts w:ascii="方正楷体_GBK" w:eastAsia="方正楷体_GBK" w:hAnsi="楷体"/>
        </w:rPr>
      </w:pPr>
      <w:r>
        <w:rPr>
          <w:rFonts w:ascii="方正楷体_GBK" w:eastAsia="方正楷体_GBK" w:hAnsi="楷体" w:hint="eastAsia"/>
        </w:rPr>
        <w:t>（三）作业流程</w:t>
      </w:r>
    </w:p>
    <w:p w14:paraId="010951A9" w14:textId="77777777" w:rsidR="007E4C7B" w:rsidRDefault="007A376F">
      <w:pPr>
        <w:spacing w:line="560" w:lineRule="exact"/>
        <w:ind w:firstLine="640"/>
        <w:rPr>
          <w:rFonts w:ascii="方正仿宋_GBK" w:eastAsia="方正仿宋_GBK"/>
        </w:rPr>
      </w:pPr>
      <w:r>
        <w:rPr>
          <w:rFonts w:ascii="方正仿宋_GBK" w:eastAsia="方正仿宋_GBK" w:hint="eastAsia"/>
          <w:bCs/>
        </w:rPr>
        <w:t>分类投放：</w:t>
      </w:r>
      <w:r>
        <w:rPr>
          <w:rFonts w:ascii="方正仿宋_GBK" w:eastAsia="方正仿宋_GBK" w:hint="eastAsia"/>
        </w:rPr>
        <w:t>居民是分类投放的第一主体，各责任单位负责组织对居民如何规范垃圾分类投放进行宣传和指导，对不符合分类投放要求的行为予以劝告和制止。实行物业管理的居住区由物业公司或相关资质企业负责投放管理，不能确定管理责任人的，由所在地社区负责管理；公共机构和相关企业由业主（经营）单位负责管理。</w:t>
      </w:r>
      <w:r>
        <w:rPr>
          <w:rFonts w:ascii="方正仿宋_GBK" w:eastAsia="方正仿宋_GBK" w:hint="eastAsia"/>
          <w:bCs/>
        </w:rPr>
        <w:t>生活垃圾分类实施范围内的公共机构、企业、居民区必须严格按“四分类”要求投放生活垃圾，严禁将有害垃圾、厨余垃圾投放到其他类垃圾收集设施设备中。</w:t>
      </w:r>
    </w:p>
    <w:p w14:paraId="5D8E6BDA" w14:textId="77777777" w:rsidR="007E4C7B" w:rsidRDefault="007A376F">
      <w:pPr>
        <w:spacing w:line="560" w:lineRule="exact"/>
        <w:ind w:firstLine="640"/>
        <w:rPr>
          <w:rFonts w:ascii="方正仿宋_GBK" w:eastAsia="方正仿宋_GBK"/>
          <w:bCs/>
        </w:rPr>
      </w:pPr>
      <w:r>
        <w:rPr>
          <w:rFonts w:ascii="方正仿宋_GBK" w:eastAsia="方正仿宋_GBK" w:hint="eastAsia"/>
          <w:bCs/>
        </w:rPr>
        <w:t>分类收存：实施强制分类的各责任单位负责设置外观统一、标识明显、功能齐全的分类容器，并将其集中到</w:t>
      </w:r>
      <w:r>
        <w:rPr>
          <w:rFonts w:ascii="方正仿宋_GBK" w:eastAsia="方正仿宋_GBK" w:hint="eastAsia"/>
          <w:bCs/>
        </w:rPr>
        <w:t>满足运输条件和环境控制要求的地点密闭存放，再由市环卫集团分类运输。对有害垃圾要根据不同品种和实际产生量，科学设置专门场所（容器）和醒目标志，按照有关规定明确专人管理，由市环卫集团收运。对厨余垃圾要设置专门密闭容器单独投放、收存，建立记录厨余</w:t>
      </w:r>
      <w:r>
        <w:rPr>
          <w:rFonts w:ascii="方正仿宋_GBK" w:eastAsia="方正仿宋_GBK" w:hint="eastAsia"/>
          <w:bCs/>
        </w:rPr>
        <w:lastRenderedPageBreak/>
        <w:t>垃圾种类、产量、去向等内容的台账制度，做到“日产日清”。可回收物由产生主体根据产生数量、种类分类设置临时存储容器或场所，市环卫集团定期按规定集中分类回收。其他生活垃圾按现行收存体系运行。对不符合分类要求的生活垃圾，运输单位有权拒绝运输。</w:t>
      </w:r>
    </w:p>
    <w:p w14:paraId="3BCC7186" w14:textId="77777777" w:rsidR="007E4C7B" w:rsidRDefault="007A376F">
      <w:pPr>
        <w:spacing w:line="560" w:lineRule="exact"/>
        <w:ind w:firstLine="640"/>
        <w:rPr>
          <w:rFonts w:ascii="方正仿宋_GBK" w:eastAsia="方正仿宋_GBK"/>
          <w:bCs/>
        </w:rPr>
      </w:pPr>
      <w:r>
        <w:rPr>
          <w:rFonts w:ascii="方正仿宋_GBK" w:eastAsia="方正仿宋_GBK" w:hint="eastAsia"/>
          <w:bCs/>
        </w:rPr>
        <w:t>分类运输：市环卫集团负责有害垃圾收</w:t>
      </w:r>
      <w:r>
        <w:rPr>
          <w:rFonts w:ascii="方正仿宋_GBK" w:eastAsia="方正仿宋_GBK" w:hint="eastAsia"/>
          <w:bCs/>
        </w:rPr>
        <w:t>集运输至转运站暂存；厨余垃圾按现行体系收运；可回收垃圾由市环卫集团使用喷涂再生资源回收统一标识的专用车上门收运；其他生活垃圾按现行收运体系运行。</w:t>
      </w:r>
    </w:p>
    <w:p w14:paraId="2D2BF321" w14:textId="77777777" w:rsidR="007E4C7B" w:rsidRDefault="007A376F">
      <w:pPr>
        <w:spacing w:line="560" w:lineRule="exact"/>
        <w:ind w:firstLine="640"/>
        <w:rPr>
          <w:rFonts w:ascii="方正仿宋_GBK" w:eastAsia="方正仿宋_GBK"/>
          <w:bCs/>
        </w:rPr>
      </w:pPr>
      <w:r>
        <w:rPr>
          <w:rFonts w:ascii="方正仿宋_GBK" w:eastAsia="方正仿宋_GBK" w:hint="eastAsia"/>
          <w:bCs/>
        </w:rPr>
        <w:t>分类处置：有害垃圾由区生态环境局联系具有危险废物经营资质的单位进行无害化利用处置。厨余垃圾由专业单位处理厂（市餐厨垃圾处理厂、固体废物衍生燃料处理厂或堆肥场）处理。可回收垃圾由专业再生资源单位回收利用处理。其他生活垃圾由达标处理设施进行无害化处理。</w:t>
      </w:r>
    </w:p>
    <w:p w14:paraId="0A1AFD7A" w14:textId="77777777" w:rsidR="007E4C7B" w:rsidRDefault="007A376F">
      <w:pPr>
        <w:spacing w:line="560" w:lineRule="exact"/>
        <w:rPr>
          <w:rFonts w:ascii="方正黑体_GBK" w:eastAsia="方正黑体_GBK"/>
        </w:rPr>
      </w:pPr>
      <w:r>
        <w:rPr>
          <w:rFonts w:ascii="方正仿宋_GBK" w:eastAsia="方正仿宋_GBK" w:hint="eastAsia"/>
        </w:rPr>
        <w:br w:type="page"/>
      </w:r>
      <w:r>
        <w:rPr>
          <w:rFonts w:ascii="方正黑体_GBK" w:eastAsia="方正黑体_GBK" w:hint="eastAsia"/>
        </w:rPr>
        <w:lastRenderedPageBreak/>
        <w:t>附件</w:t>
      </w:r>
      <w:r>
        <w:rPr>
          <w:rFonts w:ascii="方正黑体_GBK" w:eastAsia="方正黑体_GBK" w:hint="eastAsia"/>
        </w:rPr>
        <w:t>2</w:t>
      </w:r>
    </w:p>
    <w:p w14:paraId="487AE58C" w14:textId="77777777" w:rsidR="007E4C7B" w:rsidRDefault="007E4C7B">
      <w:pPr>
        <w:spacing w:line="560" w:lineRule="exact"/>
        <w:rPr>
          <w:rFonts w:ascii="方正黑体_GBK" w:eastAsia="方正黑体_GBK"/>
        </w:rPr>
      </w:pPr>
    </w:p>
    <w:p w14:paraId="2DC4F67D" w14:textId="77777777" w:rsidR="007E4C7B" w:rsidRDefault="007A376F">
      <w:pPr>
        <w:pStyle w:val="1"/>
        <w:spacing w:line="560" w:lineRule="exact"/>
        <w:ind w:firstLine="880"/>
        <w:rPr>
          <w:rFonts w:ascii="方正小标宋_GBK"/>
          <w:szCs w:val="32"/>
        </w:rPr>
      </w:pPr>
      <w:r>
        <w:rPr>
          <w:rFonts w:ascii="方正小标宋_GBK" w:hint="eastAsia"/>
          <w:szCs w:val="32"/>
        </w:rPr>
        <w:t>宝圣湖街道生活垃圾分类工作实施</w:t>
      </w:r>
    </w:p>
    <w:p w14:paraId="7830EFF3" w14:textId="77777777" w:rsidR="007E4C7B" w:rsidRDefault="007A376F">
      <w:pPr>
        <w:pStyle w:val="1"/>
        <w:spacing w:line="560" w:lineRule="exact"/>
        <w:ind w:firstLine="880"/>
        <w:rPr>
          <w:rFonts w:ascii="方正小标宋_GBK"/>
          <w:szCs w:val="32"/>
        </w:rPr>
      </w:pPr>
      <w:r>
        <w:rPr>
          <w:rFonts w:ascii="方正小标宋_GBK" w:hint="eastAsia"/>
          <w:szCs w:val="32"/>
        </w:rPr>
        <w:t>职责划分</w:t>
      </w:r>
    </w:p>
    <w:p w14:paraId="0872359E" w14:textId="77777777" w:rsidR="007E4C7B" w:rsidRDefault="007E4C7B">
      <w:pPr>
        <w:spacing w:line="560" w:lineRule="exact"/>
      </w:pPr>
    </w:p>
    <w:p w14:paraId="207F9716" w14:textId="77777777" w:rsidR="007E4C7B" w:rsidRDefault="007A376F">
      <w:pPr>
        <w:pStyle w:val="2"/>
        <w:spacing w:line="560" w:lineRule="exact"/>
        <w:ind w:firstLine="640"/>
        <w:rPr>
          <w:rFonts w:ascii="方正黑体_GBK"/>
        </w:rPr>
      </w:pPr>
      <w:r>
        <w:rPr>
          <w:rFonts w:ascii="方正黑体_GBK" w:hint="eastAsia"/>
        </w:rPr>
        <w:t>一、街道职责</w:t>
      </w:r>
    </w:p>
    <w:p w14:paraId="59D3F2AB" w14:textId="77777777" w:rsidR="007E4C7B" w:rsidRDefault="007A376F">
      <w:pPr>
        <w:spacing w:line="560" w:lineRule="exact"/>
        <w:ind w:firstLine="640"/>
        <w:rPr>
          <w:rFonts w:ascii="方正仿宋_GBK" w:eastAsia="方正仿宋_GBK"/>
          <w:shd w:val="clear" w:color="auto" w:fill="FFFFFF"/>
        </w:rPr>
      </w:pPr>
      <w:r>
        <w:rPr>
          <w:rFonts w:ascii="方正仿宋_GBK" w:eastAsia="方正仿宋_GBK" w:hint="eastAsia"/>
        </w:rPr>
        <w:t>（一）负责</w:t>
      </w:r>
      <w:r>
        <w:rPr>
          <w:rFonts w:ascii="方正仿宋_GBK" w:eastAsia="方正仿宋_GBK" w:hint="eastAsia"/>
          <w:shd w:val="clear" w:color="auto" w:fill="FFFFFF"/>
        </w:rPr>
        <w:t>统筹开展辖区居民生活垃圾分类工作，督促市环卫集团和物业服务企业抓好垃圾分类工作。</w:t>
      </w:r>
    </w:p>
    <w:p w14:paraId="3311757F" w14:textId="77777777" w:rsidR="007E4C7B" w:rsidRDefault="007A376F">
      <w:pPr>
        <w:spacing w:line="560" w:lineRule="exact"/>
        <w:ind w:firstLine="640"/>
        <w:rPr>
          <w:rFonts w:ascii="方正仿宋_GBK" w:eastAsia="方正仿宋_GBK"/>
          <w:shd w:val="clear" w:color="auto" w:fill="FFFFFF"/>
        </w:rPr>
      </w:pPr>
      <w:r>
        <w:rPr>
          <w:rFonts w:ascii="方正仿宋_GBK" w:eastAsia="方正仿宋_GBK" w:hint="eastAsia"/>
        </w:rPr>
        <w:t>（二）</w:t>
      </w:r>
      <w:r>
        <w:rPr>
          <w:rFonts w:ascii="方正仿宋_GBK" w:eastAsia="方正仿宋_GBK" w:hint="eastAsia"/>
          <w:shd w:val="clear" w:color="auto" w:fill="FFFFFF"/>
        </w:rPr>
        <w:t>负责组织各社区、机关企事业单位、物业服务企业开展入户宣传、氛围营造、台帐管理等工作；牵头抓好小区生活垃圾</w:t>
      </w:r>
      <w:r>
        <w:rPr>
          <w:rFonts w:ascii="方正仿宋_GBK" w:eastAsia="方正仿宋_GBK" w:hint="eastAsia"/>
          <w:bCs/>
        </w:rPr>
        <w:t>分类容器摆放，负责物业小区除示范点外的场地硬化。</w:t>
      </w:r>
    </w:p>
    <w:p w14:paraId="3FD547C7" w14:textId="77777777" w:rsidR="007E4C7B" w:rsidRDefault="007A376F">
      <w:pPr>
        <w:spacing w:line="560" w:lineRule="exact"/>
        <w:ind w:firstLine="640"/>
        <w:rPr>
          <w:rFonts w:ascii="方正仿宋_GBK" w:eastAsia="方正仿宋_GBK"/>
        </w:rPr>
      </w:pPr>
      <w:r>
        <w:rPr>
          <w:rFonts w:ascii="方正仿宋_GBK" w:eastAsia="方正仿宋_GBK" w:hint="eastAsia"/>
        </w:rPr>
        <w:t>（三）负责牵头组建生活垃圾分类管理员、指导员、志愿者队伍，协调</w:t>
      </w:r>
      <w:r>
        <w:rPr>
          <w:rFonts w:ascii="方正仿宋_GBK" w:eastAsia="方正仿宋_GBK" w:hint="eastAsia"/>
          <w:bCs/>
        </w:rPr>
        <w:t>解决与居民之间的矛盾纠纷，</w:t>
      </w:r>
      <w:r>
        <w:rPr>
          <w:rFonts w:ascii="方正仿宋_GBK" w:eastAsia="方正仿宋_GBK" w:hint="eastAsia"/>
        </w:rPr>
        <w:t>开展相关执法工作。</w:t>
      </w:r>
    </w:p>
    <w:p w14:paraId="742F716F" w14:textId="77777777" w:rsidR="007E4C7B" w:rsidRDefault="007A376F">
      <w:pPr>
        <w:spacing w:line="560" w:lineRule="exact"/>
        <w:ind w:firstLine="640"/>
        <w:rPr>
          <w:rFonts w:ascii="方正仿宋_GBK" w:eastAsia="方正仿宋_GBK"/>
        </w:rPr>
      </w:pPr>
      <w:r>
        <w:rPr>
          <w:rFonts w:ascii="方正仿宋_GBK" w:eastAsia="方正仿宋_GBK" w:hint="eastAsia"/>
        </w:rPr>
        <w:t>（四）负责建立基础分类台账，做好资料上报工作；负责</w:t>
      </w:r>
      <w:r>
        <w:rPr>
          <w:rFonts w:ascii="方正仿宋_GBK" w:eastAsia="方正仿宋_GBK" w:hint="eastAsia"/>
        </w:rPr>
        <w:t xml:space="preserve"> </w:t>
      </w:r>
      <w:r>
        <w:rPr>
          <w:rFonts w:ascii="方正仿宋_GBK" w:eastAsia="方正仿宋_GBK" w:hint="eastAsia"/>
        </w:rPr>
        <w:t>“四支队伍”业务培训，提升工作人员能力。</w:t>
      </w:r>
    </w:p>
    <w:p w14:paraId="5B1FAEDA" w14:textId="77777777" w:rsidR="007E4C7B" w:rsidRDefault="007A376F">
      <w:pPr>
        <w:spacing w:line="560" w:lineRule="exact"/>
        <w:ind w:firstLine="640"/>
        <w:rPr>
          <w:rFonts w:ascii="方正仿宋_GBK" w:eastAsia="方正仿宋_GBK"/>
        </w:rPr>
      </w:pPr>
      <w:r>
        <w:rPr>
          <w:rFonts w:ascii="方正仿宋_GBK" w:eastAsia="方正仿宋_GBK" w:hint="eastAsia"/>
        </w:rPr>
        <w:t>（五）负责组织无物业管理的小区（楼栋）把收集的厨余垃圾运送至指定的集</w:t>
      </w:r>
      <w:r>
        <w:rPr>
          <w:rFonts w:ascii="方正仿宋_GBK" w:eastAsia="方正仿宋_GBK" w:hint="eastAsia"/>
        </w:rPr>
        <w:t>中收运点。</w:t>
      </w:r>
    </w:p>
    <w:p w14:paraId="6983C107" w14:textId="77777777" w:rsidR="007E4C7B" w:rsidRDefault="007A376F">
      <w:pPr>
        <w:spacing w:line="560" w:lineRule="exact"/>
        <w:ind w:firstLine="640"/>
        <w:rPr>
          <w:rFonts w:ascii="方正仿宋_GBK" w:eastAsia="方正仿宋_GBK"/>
        </w:rPr>
      </w:pPr>
      <w:r>
        <w:rPr>
          <w:rFonts w:ascii="方正仿宋_GBK" w:eastAsia="方正仿宋_GBK" w:hint="eastAsia"/>
        </w:rPr>
        <w:t>（六）负责相关单位生活垃圾分类考核评价工作开展；完成上级交办的垃圾分类有关工作。</w:t>
      </w:r>
    </w:p>
    <w:p w14:paraId="7E910F98" w14:textId="77777777" w:rsidR="007E4C7B" w:rsidRDefault="007A376F">
      <w:pPr>
        <w:pStyle w:val="2"/>
        <w:spacing w:line="560" w:lineRule="exact"/>
        <w:ind w:firstLine="640"/>
        <w:rPr>
          <w:rFonts w:ascii="方正黑体_GBK"/>
        </w:rPr>
      </w:pPr>
      <w:r>
        <w:rPr>
          <w:rFonts w:ascii="方正黑体_GBK" w:hint="eastAsia"/>
        </w:rPr>
        <w:t>二、社区职责</w:t>
      </w:r>
    </w:p>
    <w:p w14:paraId="1E102332" w14:textId="77777777" w:rsidR="007E4C7B" w:rsidRDefault="007A376F">
      <w:pPr>
        <w:spacing w:line="560" w:lineRule="exact"/>
        <w:ind w:firstLine="640"/>
        <w:rPr>
          <w:rFonts w:ascii="方正仿宋_GBK" w:eastAsia="方正仿宋_GBK"/>
          <w:color w:val="FF0000"/>
        </w:rPr>
      </w:pPr>
      <w:r>
        <w:rPr>
          <w:rFonts w:ascii="方正仿宋_GBK" w:eastAsia="方正仿宋_GBK" w:hint="eastAsia"/>
        </w:rPr>
        <w:t>（一）负责统筹开展社区居民生活垃圾分类工作，小区（楼栋）入户宣传、氛围营造、台帐登记等工作，每月至少开展一次</w:t>
      </w:r>
      <w:r>
        <w:rPr>
          <w:rFonts w:ascii="方正仿宋_GBK" w:eastAsia="方正仿宋_GBK" w:hint="eastAsia"/>
        </w:rPr>
        <w:lastRenderedPageBreak/>
        <w:t>宣传活动，上报活动信息。</w:t>
      </w:r>
    </w:p>
    <w:p w14:paraId="6C22FB12" w14:textId="77777777" w:rsidR="007E4C7B" w:rsidRDefault="007A376F">
      <w:pPr>
        <w:spacing w:line="560" w:lineRule="exact"/>
        <w:ind w:firstLine="640"/>
        <w:rPr>
          <w:rFonts w:ascii="方正仿宋_GBK" w:eastAsia="方正仿宋_GBK"/>
        </w:rPr>
      </w:pPr>
      <w:r>
        <w:rPr>
          <w:rFonts w:ascii="方正仿宋_GBK" w:eastAsia="方正仿宋_GBK" w:hint="eastAsia"/>
        </w:rPr>
        <w:t>（二）负责组建管理区域内生活垃圾分类管理员、指导员、督导员、志愿者队伍；负责小区生活垃圾分类“时尚榜”评选并公示，协助办好积分换物品相关工作。</w:t>
      </w:r>
    </w:p>
    <w:p w14:paraId="1506CD70" w14:textId="77777777" w:rsidR="007E4C7B" w:rsidRDefault="007A376F">
      <w:pPr>
        <w:spacing w:line="560" w:lineRule="exact"/>
        <w:ind w:firstLine="640"/>
        <w:rPr>
          <w:rFonts w:ascii="方正仿宋_GBK" w:eastAsia="方正仿宋_GBK"/>
        </w:rPr>
      </w:pPr>
      <w:r>
        <w:rPr>
          <w:rFonts w:ascii="方正仿宋_GBK" w:eastAsia="方正仿宋_GBK" w:hint="eastAsia"/>
        </w:rPr>
        <w:t>（三）负责协调物业服务企业在小区摆放分类容器位置；负责协调生活垃圾分类设置所需硬化场地协调；负责把无物业管理的居民小区（楼）所</w:t>
      </w:r>
      <w:r>
        <w:rPr>
          <w:rFonts w:ascii="方正仿宋_GBK" w:eastAsia="方正仿宋_GBK" w:hint="eastAsia"/>
        </w:rPr>
        <w:t>收集的厨余垃圾运送至指定的集中收运点。</w:t>
      </w:r>
    </w:p>
    <w:p w14:paraId="41040ABE" w14:textId="77777777" w:rsidR="007E4C7B" w:rsidRDefault="007A376F">
      <w:pPr>
        <w:spacing w:line="560" w:lineRule="exact"/>
        <w:ind w:firstLine="640"/>
        <w:rPr>
          <w:rFonts w:ascii="方正仿宋_GBK" w:eastAsia="方正仿宋_GBK"/>
        </w:rPr>
      </w:pPr>
      <w:r>
        <w:rPr>
          <w:rFonts w:ascii="方正仿宋_GBK" w:eastAsia="方正仿宋_GBK" w:hint="eastAsia"/>
        </w:rPr>
        <w:t>（四）负责统筹协调相关部门抓好社区内机关、企事业单位作好生活垃圾分类工作，及时反馈有关情况。</w:t>
      </w:r>
    </w:p>
    <w:p w14:paraId="531CF8AF" w14:textId="77777777" w:rsidR="007E4C7B" w:rsidRDefault="007A376F">
      <w:pPr>
        <w:spacing w:line="560" w:lineRule="exact"/>
        <w:ind w:firstLine="640"/>
        <w:rPr>
          <w:rFonts w:ascii="方正仿宋_GBK" w:eastAsia="方正仿宋_GBK"/>
        </w:rPr>
      </w:pPr>
      <w:r>
        <w:rPr>
          <w:rFonts w:ascii="方正仿宋_GBK" w:eastAsia="方正仿宋_GBK" w:hint="eastAsia"/>
        </w:rPr>
        <w:t>（五）负责基础分类台账填报，完成街道交办的垃圾分类有关工作。</w:t>
      </w:r>
    </w:p>
    <w:p w14:paraId="197D2D5D" w14:textId="77777777" w:rsidR="007E4C7B" w:rsidRDefault="007A376F">
      <w:pPr>
        <w:pStyle w:val="2"/>
        <w:spacing w:line="560" w:lineRule="exact"/>
        <w:ind w:firstLine="640"/>
        <w:rPr>
          <w:rFonts w:ascii="方正黑体_GBK"/>
        </w:rPr>
      </w:pPr>
      <w:r>
        <w:rPr>
          <w:rFonts w:ascii="方正黑体_GBK" w:hint="eastAsia"/>
        </w:rPr>
        <w:t>三、社会单位及物业服务企业职责</w:t>
      </w:r>
    </w:p>
    <w:p w14:paraId="72420FD0"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shd w:val="clear" w:color="auto" w:fill="FFFFFF"/>
        </w:rPr>
        <w:t>（一）负责抓好本单位管理范围内的生活垃圾分类工作；主动配合相关单位抓好宣传发动、入户登记、建立台账、分类投放等工作。</w:t>
      </w:r>
    </w:p>
    <w:p w14:paraId="6B65A641" w14:textId="77777777" w:rsidR="007E4C7B" w:rsidRDefault="007A376F">
      <w:pPr>
        <w:spacing w:line="560" w:lineRule="exact"/>
        <w:ind w:firstLine="640"/>
        <w:rPr>
          <w:rFonts w:ascii="方正仿宋_GBK" w:eastAsia="方正仿宋_GBK"/>
          <w:shd w:val="clear" w:color="auto" w:fill="FFFFFF"/>
        </w:rPr>
      </w:pPr>
      <w:r>
        <w:rPr>
          <w:rFonts w:ascii="方正仿宋_GBK" w:eastAsia="方正仿宋_GBK" w:hint="eastAsia"/>
          <w:shd w:val="clear" w:color="auto" w:fill="FFFFFF"/>
        </w:rPr>
        <w:t>（二）负责组建生活垃圾分类指导员、督导员、志愿者队伍，并在街道、社区、相关部门的指导下开展工作。</w:t>
      </w:r>
    </w:p>
    <w:p w14:paraId="35A80A05" w14:textId="77777777" w:rsidR="007E4C7B" w:rsidRDefault="007A376F">
      <w:pPr>
        <w:spacing w:line="560" w:lineRule="exact"/>
        <w:ind w:firstLine="643"/>
        <w:rPr>
          <w:rFonts w:ascii="方正仿宋_GBK" w:eastAsia="方正仿宋_GBK"/>
          <w:b/>
          <w:shd w:val="clear" w:color="auto" w:fill="FFFFFF"/>
        </w:rPr>
      </w:pPr>
      <w:r>
        <w:rPr>
          <w:rFonts w:ascii="方正仿宋_GBK" w:eastAsia="方正仿宋_GBK" w:hint="eastAsia"/>
          <w:shd w:val="clear" w:color="auto" w:fill="FFFFFF"/>
        </w:rPr>
        <w:t>（三）</w:t>
      </w:r>
      <w:r>
        <w:rPr>
          <w:rFonts w:ascii="方正仿宋_GBK" w:eastAsia="方正仿宋_GBK" w:hint="eastAsia"/>
          <w:bCs/>
        </w:rPr>
        <w:t>负责免费提供生活垃圾分类容器投放点（含平整场地）和电源；</w:t>
      </w:r>
      <w:r>
        <w:rPr>
          <w:rFonts w:ascii="方正仿宋_GBK" w:eastAsia="方正仿宋_GBK" w:hint="eastAsia"/>
          <w:shd w:val="clear" w:color="auto" w:fill="FFFFFF"/>
        </w:rPr>
        <w:t>负责集中投放设施、智能分类设备的日常巡检及安全管理工作</w:t>
      </w:r>
      <w:r>
        <w:rPr>
          <w:rFonts w:ascii="方正仿宋_GBK" w:eastAsia="方正仿宋_GBK" w:hint="eastAsia"/>
          <w:bCs/>
        </w:rPr>
        <w:t>。</w:t>
      </w:r>
    </w:p>
    <w:p w14:paraId="0A9525C8" w14:textId="77777777" w:rsidR="007E4C7B" w:rsidRDefault="007A376F">
      <w:pPr>
        <w:spacing w:line="560" w:lineRule="exact"/>
        <w:ind w:firstLine="640"/>
        <w:rPr>
          <w:rFonts w:ascii="方正仿宋_GBK" w:eastAsia="方正仿宋_GBK"/>
          <w:shd w:val="clear" w:color="auto" w:fill="FFFFFF"/>
        </w:rPr>
      </w:pPr>
      <w:r>
        <w:rPr>
          <w:rFonts w:ascii="方正仿宋_GBK" w:eastAsia="方正仿宋_GBK" w:hint="eastAsia"/>
          <w:shd w:val="clear" w:color="auto" w:fill="FFFFFF"/>
        </w:rPr>
        <w:t>（四）负责提供生活垃圾收集容器垃圾袋，做好进行套袋收集，规范运输到清运指定地点并及时做好设备内垃圾桶的更换；</w:t>
      </w:r>
      <w:r>
        <w:rPr>
          <w:rFonts w:ascii="方正仿宋_GBK" w:eastAsia="方正仿宋_GBK" w:hint="eastAsia"/>
          <w:shd w:val="clear" w:color="auto" w:fill="FFFFFF"/>
        </w:rPr>
        <w:lastRenderedPageBreak/>
        <w:t>负责各个投放点的清扫保洁工作及小区各类分类设施设备的清洗及日常消杀。</w:t>
      </w:r>
    </w:p>
    <w:p w14:paraId="16D71378" w14:textId="77777777" w:rsidR="007E4C7B" w:rsidRDefault="007A376F">
      <w:pPr>
        <w:pStyle w:val="11"/>
        <w:spacing w:line="560" w:lineRule="exact"/>
        <w:ind w:firstLine="640"/>
        <w:rPr>
          <w:rFonts w:ascii="方正仿宋_GBK" w:eastAsia="方正仿宋_GBK"/>
          <w:bCs/>
          <w:sz w:val="32"/>
          <w:szCs w:val="32"/>
        </w:rPr>
      </w:pPr>
      <w:r>
        <w:rPr>
          <w:rFonts w:ascii="方正仿宋_GBK" w:eastAsia="方正仿宋_GBK" w:hint="eastAsia"/>
          <w:sz w:val="32"/>
          <w:szCs w:val="32"/>
        </w:rPr>
        <w:t>（五）</w:t>
      </w:r>
      <w:r>
        <w:rPr>
          <w:rFonts w:ascii="方正仿宋_GBK" w:eastAsia="方正仿宋_GBK" w:hint="eastAsia"/>
          <w:sz w:val="32"/>
          <w:szCs w:val="32"/>
          <w:shd w:val="clear" w:color="auto" w:fill="FFFFFF"/>
        </w:rPr>
        <w:t>协助</w:t>
      </w:r>
      <w:r>
        <w:rPr>
          <w:rFonts w:ascii="方正仿宋_GBK" w:eastAsia="方正仿宋_GBK" w:hint="eastAsia"/>
          <w:bCs/>
          <w:sz w:val="32"/>
          <w:szCs w:val="32"/>
        </w:rPr>
        <w:t>办理积分兑换卡，协调解决与居民之间的</w:t>
      </w:r>
      <w:r>
        <w:rPr>
          <w:rFonts w:ascii="方正仿宋_GBK" w:eastAsia="方正仿宋_GBK" w:hint="eastAsia"/>
          <w:kern w:val="0"/>
          <w:sz w:val="32"/>
          <w:szCs w:val="32"/>
          <w:shd w:val="clear" w:color="auto" w:fill="FFFFFF"/>
        </w:rPr>
        <w:t>矛盾纠纷；完成街道、社区及有关部门交办的垃圾分类有关工作。</w:t>
      </w:r>
    </w:p>
    <w:p w14:paraId="5412A3B5" w14:textId="77777777" w:rsidR="007E4C7B" w:rsidRDefault="007A376F">
      <w:pPr>
        <w:pStyle w:val="2"/>
        <w:spacing w:line="560" w:lineRule="exact"/>
        <w:ind w:firstLine="640"/>
        <w:rPr>
          <w:rFonts w:ascii="方正黑体_GBK"/>
        </w:rPr>
      </w:pPr>
      <w:r>
        <w:rPr>
          <w:rFonts w:ascii="方正黑体_GBK" w:hint="eastAsia"/>
        </w:rPr>
        <w:t>四、市环卫集团职责</w:t>
      </w:r>
    </w:p>
    <w:p w14:paraId="6A1F2AAC"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rPr>
        <w:t>（一）负责</w:t>
      </w:r>
      <w:r>
        <w:rPr>
          <w:rFonts w:ascii="方正仿宋_GBK" w:eastAsia="方正仿宋_GBK" w:hint="eastAsia"/>
          <w:shd w:val="clear" w:color="auto" w:fill="FFFFFF"/>
        </w:rPr>
        <w:t>建立居民生活垃圾分类巡检员、督导员队伍，开展居民生活垃圾分类效果的常态化巡查督查；负责生活垃圾的日常清运，每日清运不少于两次。</w:t>
      </w:r>
    </w:p>
    <w:p w14:paraId="48B4F31B" w14:textId="77777777" w:rsidR="007E4C7B" w:rsidRDefault="007A376F">
      <w:pPr>
        <w:spacing w:line="560" w:lineRule="exact"/>
        <w:ind w:firstLine="640"/>
        <w:rPr>
          <w:rFonts w:ascii="方正仿宋_GBK" w:eastAsia="方正仿宋_GBK"/>
          <w:shd w:val="clear" w:color="auto" w:fill="FFFFFF"/>
        </w:rPr>
      </w:pPr>
      <w:r>
        <w:rPr>
          <w:rFonts w:ascii="方正仿宋_GBK" w:eastAsia="方正仿宋_GBK" w:hint="eastAsia"/>
          <w:shd w:val="clear" w:color="auto" w:fill="FFFFFF"/>
        </w:rPr>
        <w:t>（二）负责建立专业化分类收运队伍，原则上按每个居民小区“每周一次”“定时定点”在现场收集有害垃圾、可回收物。指定专人负责定期收集并按照“每月至少一次”的频率提交相关分类数据和工作报告。</w:t>
      </w:r>
    </w:p>
    <w:p w14:paraId="60DF3EDA"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rPr>
        <w:t>（三）负责在小区</w:t>
      </w:r>
      <w:r>
        <w:rPr>
          <w:rFonts w:ascii="方正仿宋_GBK" w:eastAsia="方正仿宋_GBK" w:hint="eastAsia"/>
          <w:shd w:val="clear" w:color="auto" w:fill="FFFFFF"/>
        </w:rPr>
        <w:t>配置垃圾分类设施设备，在小区公共区域内配置符合规定的四分类垃圾机械收集箱、两分类收集箱和厨余垃圾智能收集箱；负责智能设备的安装、维护、保养、更换等工作，</w:t>
      </w:r>
      <w:r>
        <w:rPr>
          <w:rFonts w:ascii="方正仿宋_GBK" w:eastAsia="方正仿宋_GBK" w:hint="eastAsia"/>
          <w:shd w:val="clear" w:color="auto" w:fill="FFFFFF"/>
        </w:rPr>
        <w:t>负责设备运行、安装。</w:t>
      </w:r>
    </w:p>
    <w:p w14:paraId="6F7B2E8C"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rPr>
        <w:t>（四）</w:t>
      </w:r>
      <w:r>
        <w:rPr>
          <w:rFonts w:ascii="方正仿宋_GBK" w:eastAsia="方正仿宋_GBK" w:hint="eastAsia"/>
          <w:shd w:val="clear" w:color="auto" w:fill="FFFFFF"/>
        </w:rPr>
        <w:t>负责办理积分卡，开展积分兑换礼品活动，并对正确分类投放可回收物、厨余垃圾的居民进行积分奖励；建立垃圾分类相关台账并向街道及有关部门反馈。</w:t>
      </w:r>
    </w:p>
    <w:p w14:paraId="63B5ACA4"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rPr>
        <w:t>（五）负责</w:t>
      </w:r>
      <w:r>
        <w:rPr>
          <w:rFonts w:ascii="方正仿宋_GBK" w:eastAsia="方正仿宋_GBK" w:hint="eastAsia"/>
          <w:shd w:val="clear" w:color="auto" w:fill="FFFFFF"/>
        </w:rPr>
        <w:t>建设并维护垃圾分类信息化管理系统，智能投放系统及大数据统计系统，开展智能投放系统及参与率、投放正确率等相关数据的统计、分析、上报工作。</w:t>
      </w:r>
    </w:p>
    <w:p w14:paraId="4BACEC1D" w14:textId="77777777" w:rsidR="007E4C7B" w:rsidRDefault="007A376F">
      <w:pPr>
        <w:spacing w:line="560" w:lineRule="exact"/>
        <w:ind w:firstLine="643"/>
        <w:rPr>
          <w:rFonts w:ascii="方正仿宋_GBK" w:eastAsia="方正仿宋_GBK"/>
          <w:shd w:val="clear" w:color="auto" w:fill="FFFFFF"/>
        </w:rPr>
      </w:pPr>
      <w:r>
        <w:rPr>
          <w:rFonts w:ascii="方正仿宋_GBK" w:eastAsia="方正仿宋_GBK" w:hint="eastAsia"/>
        </w:rPr>
        <w:lastRenderedPageBreak/>
        <w:t>（六）负责</w:t>
      </w:r>
      <w:r>
        <w:rPr>
          <w:rFonts w:ascii="方正仿宋_GBK" w:eastAsia="方正仿宋_GBK" w:hint="eastAsia"/>
          <w:shd w:val="clear" w:color="auto" w:fill="FFFFFF"/>
        </w:rPr>
        <w:t>建设两个示范小区，完成宣传展板、横幅、立体宣传字和广告等环境氛围营造工作；完成街道交办的垃圾分类有关工作。</w:t>
      </w:r>
    </w:p>
    <w:p w14:paraId="43EAFAE3" w14:textId="77777777" w:rsidR="007E4C7B" w:rsidRDefault="007E4C7B">
      <w:pPr>
        <w:spacing w:line="560" w:lineRule="exact"/>
        <w:ind w:firstLine="640"/>
        <w:rPr>
          <w:rFonts w:ascii="方正仿宋_GBK" w:eastAsia="方正仿宋_GBK"/>
        </w:rPr>
      </w:pPr>
    </w:p>
    <w:p w14:paraId="28A7B4F3" w14:textId="77777777" w:rsidR="007E4C7B" w:rsidRDefault="007E4C7B">
      <w:pPr>
        <w:spacing w:line="560" w:lineRule="exact"/>
        <w:ind w:firstLine="640"/>
        <w:rPr>
          <w:rFonts w:ascii="方正仿宋_GBK" w:eastAsia="方正仿宋_GBK"/>
        </w:rPr>
      </w:pPr>
    </w:p>
    <w:p w14:paraId="44D5A9FD" w14:textId="77777777" w:rsidR="007E4C7B" w:rsidRDefault="007E4C7B">
      <w:pPr>
        <w:spacing w:line="560" w:lineRule="exact"/>
        <w:ind w:right="640" w:firstLineChars="1600" w:firstLine="5120"/>
        <w:rPr>
          <w:rFonts w:ascii="方正仿宋_GBK" w:eastAsia="方正仿宋_GBK"/>
        </w:rPr>
      </w:pPr>
    </w:p>
    <w:p w14:paraId="53E73556" w14:textId="77777777" w:rsidR="007E4C7B" w:rsidRDefault="007E4C7B">
      <w:pPr>
        <w:spacing w:line="560" w:lineRule="exact"/>
        <w:ind w:right="640" w:firstLineChars="1600" w:firstLine="5120"/>
        <w:rPr>
          <w:rFonts w:ascii="方正仿宋_GBK" w:eastAsia="方正仿宋_GBK"/>
        </w:rPr>
      </w:pPr>
    </w:p>
    <w:p w14:paraId="67F609B1" w14:textId="77777777" w:rsidR="007E4C7B" w:rsidRDefault="007E4C7B">
      <w:pPr>
        <w:spacing w:line="560" w:lineRule="exact"/>
        <w:ind w:right="640" w:firstLineChars="1600" w:firstLine="5120"/>
        <w:rPr>
          <w:rFonts w:ascii="方正仿宋_GBK" w:eastAsia="方正仿宋_GBK"/>
        </w:rPr>
      </w:pPr>
    </w:p>
    <w:p w14:paraId="64DEC941" w14:textId="77777777" w:rsidR="007E4C7B" w:rsidRDefault="007E4C7B">
      <w:pPr>
        <w:spacing w:line="560" w:lineRule="exact"/>
        <w:ind w:right="640" w:firstLineChars="1600" w:firstLine="5120"/>
        <w:rPr>
          <w:rFonts w:ascii="方正仿宋_GBK" w:eastAsia="方正仿宋_GBK"/>
        </w:rPr>
      </w:pPr>
    </w:p>
    <w:p w14:paraId="51DBA96A" w14:textId="77777777" w:rsidR="007E4C7B" w:rsidRDefault="007E4C7B">
      <w:pPr>
        <w:spacing w:line="560" w:lineRule="exact"/>
        <w:ind w:right="640" w:firstLineChars="1600" w:firstLine="5120"/>
        <w:rPr>
          <w:rFonts w:ascii="方正仿宋_GBK" w:eastAsia="方正仿宋_GBK"/>
        </w:rPr>
      </w:pPr>
    </w:p>
    <w:p w14:paraId="72FF2970" w14:textId="77777777" w:rsidR="007E4C7B" w:rsidRDefault="007E4C7B">
      <w:pPr>
        <w:spacing w:line="560" w:lineRule="exact"/>
        <w:ind w:right="640" w:firstLineChars="1600" w:firstLine="5120"/>
        <w:rPr>
          <w:rFonts w:ascii="方正仿宋_GBK" w:eastAsia="方正仿宋_GBK"/>
        </w:rPr>
      </w:pPr>
    </w:p>
    <w:p w14:paraId="41E59709" w14:textId="77777777" w:rsidR="007E4C7B" w:rsidRDefault="007E4C7B">
      <w:pPr>
        <w:spacing w:line="560" w:lineRule="exact"/>
        <w:ind w:right="640" w:firstLineChars="1600" w:firstLine="5120"/>
        <w:rPr>
          <w:rFonts w:ascii="方正仿宋_GBK" w:eastAsia="方正仿宋_GBK"/>
        </w:rPr>
      </w:pPr>
    </w:p>
    <w:p w14:paraId="1FE01D19" w14:textId="77777777" w:rsidR="007E4C7B" w:rsidRDefault="007E4C7B">
      <w:pPr>
        <w:spacing w:line="560" w:lineRule="exact"/>
        <w:ind w:right="640" w:firstLineChars="1600" w:firstLine="5120"/>
        <w:rPr>
          <w:rFonts w:ascii="方正仿宋_GBK" w:eastAsia="方正仿宋_GBK"/>
        </w:rPr>
      </w:pPr>
    </w:p>
    <w:p w14:paraId="73C8FFFA" w14:textId="77777777" w:rsidR="007E4C7B" w:rsidRDefault="007E4C7B">
      <w:pPr>
        <w:spacing w:line="560" w:lineRule="exact"/>
        <w:ind w:right="640" w:firstLineChars="1600" w:firstLine="5120"/>
        <w:rPr>
          <w:rFonts w:ascii="方正仿宋_GBK" w:eastAsia="方正仿宋_GBK"/>
        </w:rPr>
      </w:pPr>
    </w:p>
    <w:p w14:paraId="011106FF" w14:textId="77777777" w:rsidR="007E4C7B" w:rsidRDefault="007E4C7B">
      <w:pPr>
        <w:spacing w:line="560" w:lineRule="exact"/>
        <w:ind w:right="640" w:firstLineChars="1600" w:firstLine="5120"/>
        <w:rPr>
          <w:rFonts w:ascii="方正仿宋_GBK" w:eastAsia="方正仿宋_GBK"/>
        </w:rPr>
      </w:pPr>
    </w:p>
    <w:p w14:paraId="05460AC7" w14:textId="77777777" w:rsidR="007E4C7B" w:rsidRDefault="007E4C7B">
      <w:pPr>
        <w:spacing w:line="560" w:lineRule="exact"/>
        <w:ind w:right="640" w:firstLineChars="1600" w:firstLine="5120"/>
        <w:rPr>
          <w:rFonts w:ascii="方正仿宋_GBK" w:eastAsia="方正仿宋_GBK"/>
        </w:rPr>
      </w:pPr>
    </w:p>
    <w:p w14:paraId="6B18393A" w14:textId="77777777" w:rsidR="007E4C7B" w:rsidRDefault="007E4C7B">
      <w:pPr>
        <w:spacing w:line="560" w:lineRule="exact"/>
        <w:ind w:right="640" w:firstLineChars="1600" w:firstLine="5120"/>
        <w:rPr>
          <w:rFonts w:ascii="方正仿宋_GBK" w:eastAsia="方正仿宋_GBK"/>
        </w:rPr>
      </w:pPr>
    </w:p>
    <w:p w14:paraId="1B584F9B" w14:textId="77777777" w:rsidR="007E4C7B" w:rsidRDefault="007E4C7B">
      <w:pPr>
        <w:spacing w:line="560" w:lineRule="exact"/>
        <w:ind w:right="640" w:firstLineChars="1600" w:firstLine="4480"/>
        <w:rPr>
          <w:rFonts w:ascii="方正仿宋_GBK" w:eastAsia="方正仿宋_GBK"/>
          <w:sz w:val="28"/>
          <w:szCs w:val="28"/>
        </w:rPr>
      </w:pPr>
    </w:p>
    <w:p w14:paraId="25F2A655" w14:textId="77777777" w:rsidR="007E4C7B" w:rsidRDefault="007E4C7B">
      <w:pPr>
        <w:spacing w:line="560" w:lineRule="exact"/>
        <w:ind w:right="640"/>
        <w:rPr>
          <w:rFonts w:ascii="方正仿宋_GBK" w:eastAsia="方正仿宋_GBK"/>
          <w:sz w:val="28"/>
          <w:szCs w:val="28"/>
        </w:rPr>
      </w:pPr>
    </w:p>
    <w:p w14:paraId="68E3C71E" w14:textId="77777777" w:rsidR="007E4C7B" w:rsidRDefault="007E4C7B">
      <w:pPr>
        <w:spacing w:line="560" w:lineRule="exact"/>
        <w:ind w:right="640"/>
        <w:rPr>
          <w:rFonts w:ascii="方正仿宋_GBK" w:eastAsia="方正仿宋_GBK"/>
          <w:sz w:val="28"/>
          <w:szCs w:val="28"/>
        </w:rPr>
      </w:pPr>
    </w:p>
    <w:p w14:paraId="055ACB9A" w14:textId="77777777" w:rsidR="007E4C7B" w:rsidRDefault="007E4C7B">
      <w:pPr>
        <w:spacing w:line="980" w:lineRule="exact"/>
        <w:rPr>
          <w:rFonts w:ascii="方正仿宋_GBK" w:eastAsia="方正仿宋_GBK" w:hAnsi="仿宋"/>
          <w:color w:val="FF0000"/>
        </w:rPr>
      </w:pPr>
    </w:p>
    <w:p w14:paraId="07419689" w14:textId="77777777" w:rsidR="007E4C7B" w:rsidRDefault="007A376F">
      <w:pPr>
        <w:spacing w:line="560" w:lineRule="exact"/>
        <w:ind w:firstLineChars="50" w:firstLine="160"/>
        <w:rPr>
          <w:rFonts w:eastAsia="方正仿宋_GBK"/>
        </w:rPr>
      </w:pPr>
      <w:r>
        <w:pict w14:anchorId="7A38B319">
          <v:shapetype id="_x0000_t32" coordsize="21600,21600" o:spt="32" o:oned="t" path="m,l21600,21600e" filled="f">
            <v:path arrowok="t" fillok="f" o:connecttype="none"/>
            <o:lock v:ext="edit" shapetype="t"/>
          </v:shapetype>
          <v:shape id="直接箭头连接符 4" o:spid="_x0000_s1026" type="#_x0000_t32" style="position:absolute;left:0;text-align:left;margin-left:.85pt;margin-top:.25pt;width:441pt;height:.05pt;z-index:251658240;mso-width-relative:page;mso-height-relative:page" o:preferrelative="t" filled="t">
            <v:stroke miterlimit="2"/>
          </v:shape>
        </w:pict>
      </w:r>
      <w:r>
        <w:pict w14:anchorId="6C3BC229">
          <v:shape id="直接箭头连接符 3" o:spid="_x0000_s1027" type="#_x0000_t32" style="position:absolute;left:0;text-align:left;margin-left:.1pt;margin-top:28.75pt;width:441pt;height:.05pt;z-index:251659264;mso-width-relative:page;mso-height-relative:page" o:preferrelative="t" filled="t">
            <v:stroke miterlimit="2"/>
          </v:shape>
        </w:pict>
      </w:r>
      <w:r>
        <w:rPr>
          <w:rFonts w:ascii="方正仿宋_GBK" w:eastAsia="方正仿宋_GBK" w:hint="eastAsia"/>
          <w:sz w:val="28"/>
          <w:szCs w:val="28"/>
        </w:rPr>
        <w:t>重庆市渝北区宝圣湖街道党政办</w:t>
      </w:r>
      <w:r>
        <w:rPr>
          <w:rFonts w:eastAsia="方正仿宋_GBK"/>
          <w:sz w:val="28"/>
          <w:szCs w:val="28"/>
        </w:rPr>
        <w:t xml:space="preserve">           </w:t>
      </w:r>
      <w:r>
        <w:rPr>
          <w:rFonts w:eastAsia="方正仿宋_GBK" w:hint="eastAsia"/>
          <w:sz w:val="28"/>
          <w:szCs w:val="28"/>
        </w:rPr>
        <w:t xml:space="preserve"> </w:t>
      </w:r>
      <w:r>
        <w:rPr>
          <w:rFonts w:eastAsia="方正仿宋_GBK"/>
          <w:sz w:val="28"/>
          <w:szCs w:val="28"/>
        </w:rPr>
        <w:t>2020</w:t>
      </w:r>
      <w:r>
        <w:rPr>
          <w:rFonts w:eastAsia="方正仿宋_GBK" w:hint="eastAsia"/>
          <w:sz w:val="28"/>
          <w:szCs w:val="28"/>
        </w:rPr>
        <w:t>年</w:t>
      </w:r>
      <w:r>
        <w:rPr>
          <w:rFonts w:eastAsia="方正仿宋_GBK"/>
          <w:sz w:val="28"/>
          <w:szCs w:val="28"/>
        </w:rPr>
        <w:t>7</w:t>
      </w:r>
      <w:r>
        <w:rPr>
          <w:rFonts w:eastAsia="方正仿宋_GBK" w:hint="eastAsia"/>
          <w:sz w:val="28"/>
          <w:szCs w:val="28"/>
        </w:rPr>
        <w:t>月</w:t>
      </w:r>
      <w:r>
        <w:rPr>
          <w:rFonts w:eastAsia="方正仿宋_GBK"/>
          <w:sz w:val="28"/>
          <w:szCs w:val="28"/>
        </w:rPr>
        <w:t>1</w:t>
      </w:r>
      <w:r>
        <w:rPr>
          <w:rFonts w:eastAsia="方正仿宋_GBK" w:hint="eastAsia"/>
          <w:sz w:val="28"/>
          <w:szCs w:val="28"/>
        </w:rPr>
        <w:t>5</w:t>
      </w:r>
      <w:r>
        <w:rPr>
          <w:rFonts w:eastAsia="方正仿宋_GBK" w:hint="eastAsia"/>
          <w:sz w:val="28"/>
          <w:szCs w:val="28"/>
        </w:rPr>
        <w:t>日印发</w:t>
      </w:r>
    </w:p>
    <w:sectPr w:rsidR="007E4C7B">
      <w:footerReference w:type="even" r:id="rId7"/>
      <w:footerReference w:type="default" r:id="rId8"/>
      <w:pgSz w:w="11906" w:h="16838"/>
      <w:pgMar w:top="2098" w:right="1531" w:bottom="1985" w:left="1531" w:header="851" w:footer="1304" w:gutter="0"/>
      <w:pgNumType w:fmt="numberInDash"/>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122F8" w14:textId="77777777" w:rsidR="007A376F" w:rsidRDefault="007A376F">
      <w:r>
        <w:separator/>
      </w:r>
    </w:p>
  </w:endnote>
  <w:endnote w:type="continuationSeparator" w:id="0">
    <w:p w14:paraId="19336339" w14:textId="77777777" w:rsidR="007A376F" w:rsidRDefault="007A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黑体_GBK">
    <w:panose1 w:val="03000509000000000000"/>
    <w:charset w:val="86"/>
    <w:family w:val="script"/>
    <w:pitch w:val="fixed"/>
    <w:sig w:usb0="00000001" w:usb1="080E0000" w:usb2="00000010" w:usb3="00000000" w:csb0="00040000" w:csb1="00000000"/>
  </w:font>
  <w:font w:name="方正大标宋简体">
    <w:altName w:val="微软雅黑"/>
    <w:charset w:val="86"/>
    <w:family w:val="auto"/>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EAEC" w14:textId="77777777" w:rsidR="007E4C7B" w:rsidRDefault="007A376F">
    <w:pPr>
      <w:pStyle w:val="a5"/>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2 -</w:t>
    </w:r>
    <w:r>
      <w:rPr>
        <w:rFonts w:ascii="宋体" w:eastAsia="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756E" w14:textId="77777777" w:rsidR="007E4C7B" w:rsidRDefault="007A376F">
    <w:pPr>
      <w:pStyle w:val="a5"/>
      <w:jc w:val="right"/>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1 -</w:t>
    </w:r>
    <w:r>
      <w:rPr>
        <w:rFonts w:ascii="宋体" w:eastAsia="宋体" w:hAnsi="宋体"/>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8FE0" w14:textId="77777777" w:rsidR="007A376F" w:rsidRDefault="007A376F">
      <w:r>
        <w:separator/>
      </w:r>
    </w:p>
  </w:footnote>
  <w:footnote w:type="continuationSeparator" w:id="0">
    <w:p w14:paraId="47F3FA91" w14:textId="77777777" w:rsidR="007A376F" w:rsidRDefault="007A37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HorizontalSpacing w:val="160"/>
  <w:drawingGridVerticalSpacing w:val="435"/>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23FDA"/>
    <w:rsid w:val="00016371"/>
    <w:rsid w:val="000219B9"/>
    <w:rsid w:val="00024858"/>
    <w:rsid w:val="00045F6B"/>
    <w:rsid w:val="0006042A"/>
    <w:rsid w:val="00065AE8"/>
    <w:rsid w:val="000B51D4"/>
    <w:rsid w:val="000E4B16"/>
    <w:rsid w:val="000F6948"/>
    <w:rsid w:val="00147CDA"/>
    <w:rsid w:val="001514CA"/>
    <w:rsid w:val="0015697E"/>
    <w:rsid w:val="0017384B"/>
    <w:rsid w:val="00190989"/>
    <w:rsid w:val="001B5394"/>
    <w:rsid w:val="001C09CF"/>
    <w:rsid w:val="001E2D8C"/>
    <w:rsid w:val="00226471"/>
    <w:rsid w:val="002E0BFE"/>
    <w:rsid w:val="0036154D"/>
    <w:rsid w:val="00382F0A"/>
    <w:rsid w:val="0038531E"/>
    <w:rsid w:val="003B396F"/>
    <w:rsid w:val="00411811"/>
    <w:rsid w:val="00417BD8"/>
    <w:rsid w:val="004221F7"/>
    <w:rsid w:val="00422F82"/>
    <w:rsid w:val="00437E46"/>
    <w:rsid w:val="004463E2"/>
    <w:rsid w:val="00447A49"/>
    <w:rsid w:val="00463F9E"/>
    <w:rsid w:val="004A7EB2"/>
    <w:rsid w:val="004B1E4E"/>
    <w:rsid w:val="004D2D27"/>
    <w:rsid w:val="004E6208"/>
    <w:rsid w:val="005203DA"/>
    <w:rsid w:val="005309DE"/>
    <w:rsid w:val="005346A3"/>
    <w:rsid w:val="005632BE"/>
    <w:rsid w:val="005866D4"/>
    <w:rsid w:val="005B5205"/>
    <w:rsid w:val="005C6B4E"/>
    <w:rsid w:val="00620C8D"/>
    <w:rsid w:val="00623A04"/>
    <w:rsid w:val="006738E8"/>
    <w:rsid w:val="006C7F77"/>
    <w:rsid w:val="006F21FD"/>
    <w:rsid w:val="007158D2"/>
    <w:rsid w:val="0072238C"/>
    <w:rsid w:val="00724C03"/>
    <w:rsid w:val="00740482"/>
    <w:rsid w:val="007444B5"/>
    <w:rsid w:val="00762890"/>
    <w:rsid w:val="0077742A"/>
    <w:rsid w:val="00796F2B"/>
    <w:rsid w:val="007A376F"/>
    <w:rsid w:val="007A60C5"/>
    <w:rsid w:val="007E4C7B"/>
    <w:rsid w:val="00826973"/>
    <w:rsid w:val="00844CEB"/>
    <w:rsid w:val="00844F4D"/>
    <w:rsid w:val="00880807"/>
    <w:rsid w:val="00885F9E"/>
    <w:rsid w:val="00900952"/>
    <w:rsid w:val="0093791A"/>
    <w:rsid w:val="00966054"/>
    <w:rsid w:val="009A0702"/>
    <w:rsid w:val="009A371B"/>
    <w:rsid w:val="009B0D6A"/>
    <w:rsid w:val="009C0141"/>
    <w:rsid w:val="009C4004"/>
    <w:rsid w:val="00A22C47"/>
    <w:rsid w:val="00A5555F"/>
    <w:rsid w:val="00A65080"/>
    <w:rsid w:val="00A65328"/>
    <w:rsid w:val="00A875E8"/>
    <w:rsid w:val="00AA0CEC"/>
    <w:rsid w:val="00AD061C"/>
    <w:rsid w:val="00B07B4D"/>
    <w:rsid w:val="00B07D26"/>
    <w:rsid w:val="00BB3F41"/>
    <w:rsid w:val="00BC4798"/>
    <w:rsid w:val="00C03264"/>
    <w:rsid w:val="00C24014"/>
    <w:rsid w:val="00C33961"/>
    <w:rsid w:val="00C579D9"/>
    <w:rsid w:val="00C603C1"/>
    <w:rsid w:val="00C678C0"/>
    <w:rsid w:val="00C912AF"/>
    <w:rsid w:val="00CE5201"/>
    <w:rsid w:val="00D062BE"/>
    <w:rsid w:val="00D3109F"/>
    <w:rsid w:val="00D34DDC"/>
    <w:rsid w:val="00D54C25"/>
    <w:rsid w:val="00D81830"/>
    <w:rsid w:val="00D820E4"/>
    <w:rsid w:val="00DE278E"/>
    <w:rsid w:val="00DE5112"/>
    <w:rsid w:val="00DE5984"/>
    <w:rsid w:val="00DE75DF"/>
    <w:rsid w:val="00E00CDA"/>
    <w:rsid w:val="00E016CF"/>
    <w:rsid w:val="00E23FDA"/>
    <w:rsid w:val="00E36B9A"/>
    <w:rsid w:val="00E418BA"/>
    <w:rsid w:val="00E63D28"/>
    <w:rsid w:val="00E97165"/>
    <w:rsid w:val="00EA7E7A"/>
    <w:rsid w:val="00EE60BC"/>
    <w:rsid w:val="00F079D9"/>
    <w:rsid w:val="00F12E90"/>
    <w:rsid w:val="00F509C7"/>
    <w:rsid w:val="00F53C3A"/>
    <w:rsid w:val="00F60AF3"/>
    <w:rsid w:val="00FD1D2A"/>
    <w:rsid w:val="1BA8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fillcolor="white">
      <v:fill color="white"/>
    </o:shapedefaults>
    <o:shapelayout v:ext="edit">
      <o:idmap v:ext="edit" data="1"/>
      <o:rules v:ext="edit">
        <o:r id="V:Rule1" type="connector" idref="#直接箭头连接符 4"/>
        <o:r id="V:Rule2" type="connector" idref="#直接箭头连接符 3"/>
      </o:rules>
    </o:shapelayout>
  </w:shapeDefaults>
  <w:decimalSymbol w:val="."/>
  <w:listSeparator w:val=","/>
  <w14:docId w14:val="4AEC5748"/>
  <w15:docId w15:val="{1E1276A8-8E4F-418C-B344-9A819060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kern w:val="2"/>
      <w:sz w:val="32"/>
      <w:szCs w:val="32"/>
    </w:rPr>
  </w:style>
  <w:style w:type="paragraph" w:styleId="1">
    <w:name w:val="heading 1"/>
    <w:basedOn w:val="a"/>
    <w:next w:val="a"/>
    <w:link w:val="10"/>
    <w:uiPriority w:val="9"/>
    <w:qFormat/>
    <w:locked/>
    <w:pPr>
      <w:keepNext/>
      <w:keepLines/>
      <w:widowControl/>
      <w:adjustRightInd w:val="0"/>
      <w:snapToGrid w:val="0"/>
      <w:spacing w:line="600" w:lineRule="exact"/>
      <w:jc w:val="center"/>
      <w:outlineLvl w:val="0"/>
    </w:pPr>
    <w:rPr>
      <w:rFonts w:ascii="Tahoma" w:eastAsia="方正小标宋_GBK" w:hAnsi="Tahoma"/>
      <w:bCs/>
      <w:kern w:val="44"/>
      <w:sz w:val="44"/>
      <w:szCs w:val="44"/>
    </w:rPr>
  </w:style>
  <w:style w:type="paragraph" w:styleId="2">
    <w:name w:val="heading 2"/>
    <w:basedOn w:val="a"/>
    <w:next w:val="a"/>
    <w:link w:val="20"/>
    <w:uiPriority w:val="9"/>
    <w:qFormat/>
    <w:locked/>
    <w:pPr>
      <w:keepNext/>
      <w:keepLines/>
      <w:widowControl/>
      <w:adjustRightInd w:val="0"/>
      <w:snapToGrid w:val="0"/>
      <w:spacing w:line="600" w:lineRule="exact"/>
      <w:ind w:firstLineChars="200" w:firstLine="200"/>
      <w:outlineLvl w:val="1"/>
    </w:pPr>
    <w:rPr>
      <w:rFonts w:ascii="Cambria" w:eastAsia="方正黑体_GBK" w:hAnsi="Cambria"/>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semiHidden/>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pPr>
      <w:widowControl/>
      <w:jc w:val="left"/>
    </w:pPr>
    <w:rPr>
      <w:rFonts w:ascii="宋体" w:hAnsi="宋体" w:cs="宋体"/>
      <w:kern w:val="0"/>
      <w:sz w:val="24"/>
      <w:szCs w:val="24"/>
    </w:rPr>
  </w:style>
  <w:style w:type="character" w:customStyle="1" w:styleId="16">
    <w:name w:val="16"/>
    <w:basedOn w:val="a0"/>
    <w:uiPriority w:val="99"/>
    <w:rPr>
      <w:rFonts w:ascii="Times New Roman" w:hAnsi="Times New Roman" w:cs="Times New Roman"/>
      <w:b/>
      <w:bCs/>
    </w:rPr>
  </w:style>
  <w:style w:type="paragraph" w:styleId="aa">
    <w:name w:val="List Paragraph"/>
    <w:basedOn w:val="a"/>
    <w:uiPriority w:val="99"/>
    <w:qFormat/>
    <w:pPr>
      <w:ind w:firstLineChars="200" w:firstLine="420"/>
    </w:pPr>
  </w:style>
  <w:style w:type="character" w:customStyle="1" w:styleId="a8">
    <w:name w:val="页眉 字符"/>
    <w:basedOn w:val="a0"/>
    <w:link w:val="a7"/>
    <w:uiPriority w:val="99"/>
    <w:semiHidden/>
    <w:locked/>
    <w:rPr>
      <w:rFonts w:ascii="Times New Roman" w:eastAsia="仿宋_GB2312" w:hAnsi="Times New Roman" w:cs="Times New Roman"/>
      <w:sz w:val="18"/>
      <w:szCs w:val="18"/>
    </w:rPr>
  </w:style>
  <w:style w:type="character" w:customStyle="1" w:styleId="a6">
    <w:name w:val="页脚 字符"/>
    <w:basedOn w:val="a0"/>
    <w:link w:val="a5"/>
    <w:uiPriority w:val="99"/>
    <w:locked/>
    <w:rPr>
      <w:rFonts w:ascii="Times New Roman" w:eastAsia="仿宋_GB2312" w:hAnsi="Times New Roman" w:cs="Times New Roman"/>
      <w:sz w:val="18"/>
      <w:szCs w:val="18"/>
    </w:rPr>
  </w:style>
  <w:style w:type="character" w:customStyle="1" w:styleId="a4">
    <w:name w:val="日期 字符"/>
    <w:basedOn w:val="a0"/>
    <w:link w:val="a3"/>
    <w:uiPriority w:val="99"/>
    <w:semiHidden/>
    <w:rPr>
      <w:rFonts w:ascii="Times New Roman" w:eastAsia="仿宋_GB2312" w:hAnsi="Times New Roman"/>
      <w:sz w:val="32"/>
      <w:szCs w:val="32"/>
    </w:rPr>
  </w:style>
  <w:style w:type="character" w:customStyle="1" w:styleId="10">
    <w:name w:val="标题 1 字符"/>
    <w:basedOn w:val="a0"/>
    <w:link w:val="1"/>
    <w:uiPriority w:val="9"/>
    <w:rPr>
      <w:rFonts w:ascii="Tahoma" w:eastAsia="方正小标宋_GBK" w:hAnsi="Tahoma"/>
      <w:bCs/>
      <w:kern w:val="44"/>
      <w:sz w:val="44"/>
      <w:szCs w:val="44"/>
    </w:rPr>
  </w:style>
  <w:style w:type="character" w:customStyle="1" w:styleId="20">
    <w:name w:val="标题 2 字符"/>
    <w:basedOn w:val="a0"/>
    <w:link w:val="2"/>
    <w:uiPriority w:val="9"/>
    <w:qFormat/>
    <w:rPr>
      <w:rFonts w:ascii="Cambria" w:eastAsia="方正黑体_GBK" w:hAnsi="Cambria"/>
      <w:bCs/>
      <w:kern w:val="0"/>
      <w:sz w:val="32"/>
      <w:szCs w:val="32"/>
    </w:rPr>
  </w:style>
  <w:style w:type="paragraph" w:customStyle="1" w:styleId="11">
    <w:name w:val="列出段落1"/>
    <w:basedOn w:val="a"/>
    <w:uiPriority w:val="34"/>
    <w:unhideWhenUsed/>
    <w:qFormat/>
    <w:pPr>
      <w:ind w:firstLineChars="200" w:firstLine="420"/>
    </w:pPr>
    <w:rPr>
      <w:rFonts w:eastAsia="宋体"/>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19</Pages>
  <Words>1149</Words>
  <Characters>6550</Characters>
  <Application>Microsoft Office Word</Application>
  <DocSecurity>0</DocSecurity>
  <Lines>54</Lines>
  <Paragraphs>15</Paragraphs>
  <ScaleCrop>false</ScaleCrop>
  <Company>XiTongTianDi.Com</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宝圣湖工委发〔2018〕40号</dc:title>
  <dc:creator>XiTongTianDi</dc:creator>
  <cp:lastModifiedBy>LG</cp:lastModifiedBy>
  <cp:revision>12</cp:revision>
  <cp:lastPrinted>2020-07-15T04:45:00Z</cp:lastPrinted>
  <dcterms:created xsi:type="dcterms:W3CDTF">2020-07-15T01:37:00Z</dcterms:created>
  <dcterms:modified xsi:type="dcterms:W3CDTF">2023-06-09T07:44:00Z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