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C4A" w:rsidRDefault="00AC55B6">
      <w:pPr>
        <w:spacing w:line="560" w:lineRule="exact"/>
        <w:contextualSpacing/>
        <w:jc w:val="center"/>
        <w:rPr>
          <w:rFonts w:ascii="Times New Roman" w:eastAsia="方正小标宋_GBK" w:hAnsi="Times New Roman" w:cs="方正小标宋_GBK"/>
          <w:sz w:val="44"/>
          <w:szCs w:val="44"/>
        </w:rPr>
      </w:pPr>
      <w:r w:rsidRPr="0080662B">
        <w:rPr>
          <w:rFonts w:ascii="方正小标宋_GBK" w:eastAsia="方正小标宋_GBK" w:hint="eastAsia"/>
          <w:sz w:val="44"/>
          <w:szCs w:val="44"/>
        </w:rPr>
        <w:t>重庆市</w:t>
      </w:r>
      <w:proofErr w:type="gramStart"/>
      <w:r w:rsidRPr="0080662B">
        <w:rPr>
          <w:rFonts w:ascii="方正小标宋_GBK" w:eastAsia="方正小标宋_GBK" w:hint="eastAsia"/>
          <w:sz w:val="44"/>
          <w:szCs w:val="44"/>
        </w:rPr>
        <w:t>渝</w:t>
      </w:r>
      <w:proofErr w:type="gramEnd"/>
      <w:r w:rsidRPr="0080662B">
        <w:rPr>
          <w:rFonts w:ascii="方正小标宋_GBK" w:eastAsia="方正小标宋_GBK" w:hint="eastAsia"/>
          <w:sz w:val="44"/>
          <w:szCs w:val="44"/>
        </w:rPr>
        <w:t>北区</w:t>
      </w:r>
      <w:r>
        <w:rPr>
          <w:rFonts w:ascii="方正小标宋_GBK" w:eastAsia="方正小标宋_GBK" w:hint="eastAsia"/>
          <w:sz w:val="44"/>
          <w:szCs w:val="44"/>
        </w:rPr>
        <w:t>住房和</w:t>
      </w:r>
      <w:r w:rsidRPr="0080662B">
        <w:rPr>
          <w:rFonts w:ascii="方正小标宋_GBK" w:eastAsia="方正小标宋_GBK" w:hint="eastAsia"/>
          <w:sz w:val="44"/>
          <w:szCs w:val="44"/>
        </w:rPr>
        <w:t>城乡建设委员会</w:t>
      </w:r>
      <w:r w:rsidR="00A319A6">
        <w:rPr>
          <w:rFonts w:ascii="Times New Roman" w:eastAsia="方正小标宋_GBK" w:hAnsi="Times New Roman" w:cs="方正小标宋_GBK" w:hint="eastAsia"/>
          <w:sz w:val="44"/>
          <w:szCs w:val="44"/>
        </w:rPr>
        <w:t>关于</w:t>
      </w:r>
    </w:p>
    <w:p w:rsidR="00D42C4A" w:rsidRDefault="00A319A6">
      <w:pPr>
        <w:spacing w:line="560" w:lineRule="exact"/>
        <w:contextualSpacing/>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pacing w:val="-10"/>
          <w:kern w:val="0"/>
          <w:sz w:val="44"/>
          <w:szCs w:val="44"/>
        </w:rPr>
        <w:t>征求《</w:t>
      </w:r>
      <w:r w:rsidR="00AC55B6" w:rsidRPr="0080662B">
        <w:rPr>
          <w:rFonts w:ascii="方正小标宋_GBK" w:eastAsia="方正小标宋_GBK" w:hint="eastAsia"/>
          <w:sz w:val="44"/>
          <w:szCs w:val="44"/>
        </w:rPr>
        <w:t>重庆市渝北区</w:t>
      </w:r>
      <w:r w:rsidR="00AC55B6">
        <w:rPr>
          <w:rFonts w:ascii="方正小标宋_GBK" w:eastAsia="方正小标宋_GBK" w:hint="eastAsia"/>
          <w:sz w:val="44"/>
          <w:szCs w:val="44"/>
        </w:rPr>
        <w:t>住房和</w:t>
      </w:r>
      <w:r w:rsidR="00AC55B6" w:rsidRPr="0080662B">
        <w:rPr>
          <w:rFonts w:ascii="方正小标宋_GBK" w:eastAsia="方正小标宋_GBK" w:hint="eastAsia"/>
          <w:sz w:val="44"/>
          <w:szCs w:val="44"/>
        </w:rPr>
        <w:t>城乡建设委员会</w:t>
      </w:r>
      <w:r w:rsidR="00AC55B6" w:rsidRPr="006302BD">
        <w:rPr>
          <w:rFonts w:ascii="方正小标宋_GBK" w:eastAsia="方正小标宋_GBK" w:hAnsi="方正小标宋_GBK" w:cs="方正小标宋_GBK" w:hint="eastAsia"/>
          <w:kern w:val="0"/>
          <w:sz w:val="44"/>
        </w:rPr>
        <w:t>关于废止有关文件</w:t>
      </w:r>
      <w:r w:rsidR="00AC55B6">
        <w:rPr>
          <w:rFonts w:ascii="方正小标宋_GBK" w:eastAsia="方正小标宋_GBK" w:hAnsi="方正小标宋_GBK" w:cs="方正小标宋_GBK" w:hint="eastAsia"/>
          <w:kern w:val="0"/>
          <w:sz w:val="44"/>
        </w:rPr>
        <w:t>的通知</w:t>
      </w:r>
      <w:r>
        <w:rPr>
          <w:rFonts w:ascii="Times New Roman" w:eastAsia="方正小标宋_GBK" w:hAnsi="Times New Roman" w:cs="方正小标宋_GBK" w:hint="eastAsia"/>
          <w:sz w:val="44"/>
          <w:szCs w:val="44"/>
        </w:rPr>
        <w:t>（征求意见稿</w:t>
      </w:r>
      <w:r w:rsidR="00AC55B6">
        <w:rPr>
          <w:rFonts w:ascii="Times New Roman" w:eastAsia="方正小标宋_GBK" w:hAnsi="Times New Roman" w:cs="方正小标宋_GBK" w:hint="eastAsia"/>
          <w:sz w:val="44"/>
          <w:szCs w:val="44"/>
        </w:rPr>
        <w:t>）</w:t>
      </w:r>
      <w:r>
        <w:rPr>
          <w:rFonts w:ascii="Times New Roman" w:eastAsia="方正小标宋_GBK" w:hAnsi="Times New Roman" w:cs="方正小标宋_GBK" w:hint="eastAsia"/>
          <w:sz w:val="44"/>
          <w:szCs w:val="44"/>
        </w:rPr>
        <w:t>》意见的函</w:t>
      </w:r>
    </w:p>
    <w:p w:rsidR="00D42C4A" w:rsidRDefault="00D42C4A">
      <w:pPr>
        <w:spacing w:line="560" w:lineRule="exact"/>
        <w:contextualSpacing/>
        <w:jc w:val="left"/>
        <w:rPr>
          <w:rFonts w:ascii="Times New Roman" w:eastAsia="方正仿宋_GBK" w:hAnsi="Times New Roman" w:cs="方正仿宋_GBK"/>
          <w:sz w:val="32"/>
          <w:szCs w:val="32"/>
        </w:rPr>
      </w:pPr>
    </w:p>
    <w:p w:rsidR="00D42C4A" w:rsidRDefault="00AC55B6">
      <w:pPr>
        <w:pStyle w:val="a0"/>
        <w:spacing w:line="560" w:lineRule="exact"/>
        <w:contextualSpacing/>
      </w:pPr>
      <w:r>
        <w:rPr>
          <w:rFonts w:hint="eastAsia"/>
          <w:szCs w:val="32"/>
        </w:rPr>
        <w:t>各镇人民政府，各街道办事处，</w:t>
      </w:r>
      <w:r w:rsidRPr="00170BA5">
        <w:rPr>
          <w:rFonts w:hint="eastAsia"/>
          <w:szCs w:val="32"/>
        </w:rPr>
        <w:t>各征收项目业主单位，征收项目房屋拆除企业：</w:t>
      </w:r>
    </w:p>
    <w:p w:rsidR="00D42C4A" w:rsidRDefault="00A319A6">
      <w:pPr>
        <w:widowControl/>
        <w:shd w:val="clear" w:color="auto" w:fill="FFFFFF"/>
        <w:spacing w:line="560" w:lineRule="exact"/>
        <w:ind w:left="76" w:firstLineChars="200" w:firstLine="640"/>
        <w:contextualSpacing/>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为加强行政规范性文件管理，推进依法行政，维护法制统一，结合工作实际，区</w:t>
      </w:r>
      <w:r w:rsidR="00AC55B6">
        <w:rPr>
          <w:rFonts w:ascii="Times New Roman" w:eastAsia="方正仿宋_GBK" w:hAnsi="Times New Roman" w:cs="方正仿宋_GBK" w:hint="eastAsia"/>
          <w:sz w:val="32"/>
          <w:szCs w:val="32"/>
        </w:rPr>
        <w:t>住建委</w:t>
      </w:r>
      <w:r>
        <w:rPr>
          <w:rFonts w:ascii="Times New Roman" w:eastAsia="方正仿宋_GBK" w:hAnsi="Times New Roman" w:cs="方正仿宋_GBK" w:hint="eastAsia"/>
          <w:sz w:val="32"/>
          <w:szCs w:val="32"/>
        </w:rPr>
        <w:t>起草了</w:t>
      </w:r>
      <w:r w:rsidR="00AC55B6">
        <w:rPr>
          <w:rFonts w:ascii="Times New Roman" w:eastAsia="方正仿宋_GBK" w:hAnsi="Times New Roman" w:cs="方正仿宋_GBK" w:hint="eastAsia"/>
          <w:sz w:val="32"/>
          <w:szCs w:val="32"/>
        </w:rPr>
        <w:t>《重庆市渝北区住房和城乡建设委员会关关于废止有关文件的通知</w:t>
      </w:r>
      <w:r w:rsidR="00AC55B6" w:rsidRPr="00AC55B6">
        <w:rPr>
          <w:rFonts w:ascii="Times New Roman" w:eastAsia="方正仿宋_GBK" w:hAnsi="Times New Roman" w:cs="方正仿宋_GBK" w:hint="eastAsia"/>
          <w:sz w:val="32"/>
          <w:szCs w:val="32"/>
        </w:rPr>
        <w:t>（征求意见稿</w:t>
      </w:r>
      <w:r w:rsidR="00AC55B6">
        <w:rPr>
          <w:rFonts w:ascii="Times New Roman" w:eastAsia="方正仿宋_GBK" w:hAnsi="Times New Roman" w:cs="方正仿宋_GBK" w:hint="eastAsia"/>
          <w:sz w:val="32"/>
          <w:szCs w:val="32"/>
        </w:rPr>
        <w:t>）</w:t>
      </w:r>
      <w:r w:rsidR="00AC55B6" w:rsidRPr="00AC55B6">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，现征求各单位</w:t>
      </w:r>
      <w:r>
        <w:rPr>
          <w:rFonts w:ascii="Times New Roman" w:eastAsia="方正仿宋_GBK" w:hAnsi="Times New Roman" w:cs="方正仿宋_GBK"/>
          <w:sz w:val="32"/>
          <w:szCs w:val="32"/>
        </w:rPr>
        <w:t>意见，</w:t>
      </w:r>
      <w:r>
        <w:rPr>
          <w:rFonts w:ascii="Times New Roman" w:eastAsia="方正仿宋_GBK" w:hAnsi="Times New Roman" w:cs="方正仿宋_GBK" w:hint="eastAsia"/>
          <w:sz w:val="32"/>
          <w:szCs w:val="32"/>
        </w:rPr>
        <w:t>请</w:t>
      </w:r>
      <w:r>
        <w:rPr>
          <w:rFonts w:ascii="Times New Roman" w:eastAsia="方正仿宋_GBK" w:hAnsi="Times New Roman" w:cs="方正仿宋_GBK"/>
          <w:sz w:val="32"/>
          <w:szCs w:val="32"/>
        </w:rPr>
        <w:t>于</w:t>
      </w:r>
      <w:r>
        <w:rPr>
          <w:rFonts w:ascii="Times New Roman" w:eastAsia="方正仿宋_GBK" w:hAnsi="Times New Roman" w:cs="方正仿宋_GBK" w:hint="eastAsia"/>
          <w:sz w:val="32"/>
          <w:szCs w:val="32"/>
        </w:rPr>
        <w:t>2021</w:t>
      </w:r>
      <w:r>
        <w:rPr>
          <w:rFonts w:ascii="Times New Roman" w:eastAsia="方正仿宋_GBK" w:hAnsi="Times New Roman" w:cs="方正仿宋_GBK" w:hint="eastAsia"/>
          <w:sz w:val="32"/>
          <w:szCs w:val="32"/>
        </w:rPr>
        <w:t>年</w:t>
      </w:r>
      <w:r w:rsidR="00AC55B6">
        <w:rPr>
          <w:rFonts w:ascii="Times New Roman" w:eastAsia="方正仿宋_GBK" w:hAnsi="Times New Roman" w:cs="方正仿宋_GBK" w:hint="eastAsia"/>
          <w:sz w:val="32"/>
          <w:szCs w:val="32"/>
        </w:rPr>
        <w:t>9</w:t>
      </w:r>
      <w:r>
        <w:rPr>
          <w:rFonts w:ascii="Times New Roman" w:eastAsia="方正仿宋_GBK" w:hAnsi="Times New Roman" w:cs="方正仿宋_GBK" w:hint="eastAsia"/>
          <w:sz w:val="32"/>
          <w:szCs w:val="32"/>
        </w:rPr>
        <w:t>月</w:t>
      </w:r>
      <w:r w:rsidR="0006774E">
        <w:rPr>
          <w:rFonts w:ascii="Times New Roman" w:eastAsia="方正仿宋_GBK" w:hAnsi="Times New Roman" w:cs="方正仿宋_GBK" w:hint="eastAsia"/>
          <w:sz w:val="32"/>
          <w:szCs w:val="32"/>
        </w:rPr>
        <w:t>13</w:t>
      </w:r>
      <w:r w:rsidR="00AC55B6">
        <w:rPr>
          <w:rFonts w:ascii="Times New Roman" w:eastAsia="方正仿宋_GBK" w:hAnsi="Times New Roman" w:cs="方正仿宋_GBK" w:hint="eastAsia"/>
          <w:sz w:val="32"/>
          <w:szCs w:val="32"/>
        </w:rPr>
        <w:t>日（星期</w:t>
      </w:r>
      <w:r w:rsidR="0006774E">
        <w:rPr>
          <w:rFonts w:ascii="Times New Roman" w:eastAsia="方正仿宋_GBK" w:hAnsi="Times New Roman" w:cs="方正仿宋_GBK" w:hint="eastAsia"/>
          <w:sz w:val="32"/>
          <w:szCs w:val="32"/>
        </w:rPr>
        <w:t>一</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18:00</w:t>
      </w:r>
      <w:r>
        <w:rPr>
          <w:rFonts w:ascii="Times New Roman" w:eastAsia="方正仿宋_GBK" w:hAnsi="Times New Roman" w:cs="方正仿宋_GBK" w:hint="eastAsia"/>
          <w:sz w:val="32"/>
          <w:szCs w:val="32"/>
        </w:rPr>
        <w:t>前通过电子邮件方式将意见发送至邮箱</w:t>
      </w:r>
      <w:r w:rsidR="00AC55B6">
        <w:rPr>
          <w:rFonts w:ascii="Times New Roman" w:eastAsia="方正仿宋_GBK" w:hAnsi="Times New Roman" w:cs="方正仿宋_GBK" w:hint="eastAsia"/>
          <w:sz w:val="32"/>
          <w:szCs w:val="32"/>
        </w:rPr>
        <w:t>362102453</w:t>
      </w:r>
      <w:r>
        <w:rPr>
          <w:rFonts w:ascii="Times New Roman" w:eastAsia="方正仿宋_GBK" w:hAnsi="Times New Roman" w:cs="方正仿宋_GBK"/>
          <w:sz w:val="32"/>
          <w:szCs w:val="32"/>
        </w:rPr>
        <w:t>@</w:t>
      </w:r>
      <w:r w:rsidR="00AC55B6">
        <w:rPr>
          <w:rFonts w:ascii="Times New Roman" w:eastAsia="方正仿宋_GBK" w:hAnsi="Times New Roman" w:cs="方正仿宋_GBK" w:hint="eastAsia"/>
          <w:sz w:val="32"/>
          <w:szCs w:val="32"/>
        </w:rPr>
        <w:t>qq</w:t>
      </w:r>
      <w:r>
        <w:rPr>
          <w:rFonts w:ascii="Times New Roman" w:eastAsia="方正仿宋_GBK" w:hAnsi="Times New Roman" w:cs="方正仿宋_GBK"/>
          <w:sz w:val="32"/>
          <w:szCs w:val="32"/>
        </w:rPr>
        <w:t>.com</w:t>
      </w:r>
      <w:r>
        <w:rPr>
          <w:rFonts w:ascii="Times New Roman" w:eastAsia="方正仿宋_GBK" w:hAnsi="Times New Roman" w:cs="方正仿宋_GBK" w:hint="eastAsia"/>
          <w:sz w:val="32"/>
          <w:szCs w:val="32"/>
        </w:rPr>
        <w:t>。逾期</w:t>
      </w:r>
      <w:r>
        <w:rPr>
          <w:rFonts w:ascii="Times New Roman" w:eastAsia="方正仿宋_GBK" w:hAnsi="Times New Roman" w:cs="方正仿宋_GBK"/>
          <w:sz w:val="32"/>
          <w:szCs w:val="32"/>
        </w:rPr>
        <w:t>未反馈，视为无意见。</w:t>
      </w:r>
    </w:p>
    <w:p w:rsidR="00D42C4A" w:rsidRDefault="00A319A6">
      <w:pPr>
        <w:spacing w:line="560" w:lineRule="exact"/>
        <w:ind w:leftChars="304" w:left="1918" w:hangingChars="400" w:hanging="1280"/>
        <w:contextualSpacing/>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附件：</w:t>
      </w:r>
      <w:r>
        <w:rPr>
          <w:rFonts w:ascii="Times New Roman" w:eastAsia="方正仿宋_GBK" w:hAnsi="Times New Roman" w:cs="方正仿宋_GBK" w:hint="eastAsia"/>
          <w:sz w:val="32"/>
          <w:szCs w:val="32"/>
        </w:rPr>
        <w:t xml:space="preserve">1. </w:t>
      </w:r>
      <w:r w:rsidR="00AC55B6" w:rsidRPr="00AC55B6">
        <w:rPr>
          <w:rFonts w:ascii="Times New Roman" w:eastAsia="方正仿宋_GBK" w:hAnsi="Times New Roman" w:cs="方正仿宋_GBK" w:hint="eastAsia"/>
          <w:sz w:val="32"/>
          <w:szCs w:val="32"/>
        </w:rPr>
        <w:t>重庆市</w:t>
      </w:r>
      <w:proofErr w:type="gramStart"/>
      <w:r w:rsidR="00AC55B6" w:rsidRPr="00AC55B6">
        <w:rPr>
          <w:rFonts w:ascii="Times New Roman" w:eastAsia="方正仿宋_GBK" w:hAnsi="Times New Roman" w:cs="方正仿宋_GBK" w:hint="eastAsia"/>
          <w:sz w:val="32"/>
          <w:szCs w:val="32"/>
        </w:rPr>
        <w:t>渝</w:t>
      </w:r>
      <w:proofErr w:type="gramEnd"/>
      <w:r w:rsidR="00AC55B6" w:rsidRPr="00AC55B6">
        <w:rPr>
          <w:rFonts w:ascii="Times New Roman" w:eastAsia="方正仿宋_GBK" w:hAnsi="Times New Roman" w:cs="方正仿宋_GBK" w:hint="eastAsia"/>
          <w:sz w:val="32"/>
          <w:szCs w:val="32"/>
        </w:rPr>
        <w:t>北区住房和城乡建设委员会</w:t>
      </w:r>
      <w:proofErr w:type="gramStart"/>
      <w:r w:rsidR="00AC55B6" w:rsidRPr="00AC55B6">
        <w:rPr>
          <w:rFonts w:ascii="Times New Roman" w:eastAsia="方正仿宋_GBK" w:hAnsi="Times New Roman" w:cs="方正仿宋_GBK" w:hint="eastAsia"/>
          <w:sz w:val="32"/>
          <w:szCs w:val="32"/>
        </w:rPr>
        <w:t>关关于</w:t>
      </w:r>
      <w:proofErr w:type="gramEnd"/>
      <w:r w:rsidR="00AC55B6" w:rsidRPr="00AC55B6">
        <w:rPr>
          <w:rFonts w:ascii="Times New Roman" w:eastAsia="方正仿宋_GBK" w:hAnsi="Times New Roman" w:cs="方正仿宋_GBK" w:hint="eastAsia"/>
          <w:sz w:val="32"/>
          <w:szCs w:val="32"/>
        </w:rPr>
        <w:t>废止有关文件的</w:t>
      </w:r>
      <w:r w:rsidR="00AC55B6">
        <w:rPr>
          <w:rFonts w:ascii="Times New Roman" w:eastAsia="方正仿宋_GBK" w:hAnsi="Times New Roman" w:cs="方正仿宋_GBK" w:hint="eastAsia"/>
          <w:sz w:val="32"/>
          <w:szCs w:val="32"/>
        </w:rPr>
        <w:t>通知</w:t>
      </w:r>
      <w:r w:rsidR="00AC55B6" w:rsidRPr="00AC55B6">
        <w:rPr>
          <w:rFonts w:ascii="Times New Roman" w:eastAsia="方正仿宋_GBK" w:hAnsi="Times New Roman" w:cs="方正仿宋_GBK" w:hint="eastAsia"/>
          <w:sz w:val="32"/>
          <w:szCs w:val="32"/>
        </w:rPr>
        <w:t>（征求意见稿</w:t>
      </w:r>
      <w:r w:rsidR="00AC55B6">
        <w:rPr>
          <w:rFonts w:ascii="Times New Roman" w:eastAsia="方正仿宋_GBK" w:hAnsi="Times New Roman" w:cs="方正仿宋_GBK" w:hint="eastAsia"/>
          <w:sz w:val="32"/>
          <w:szCs w:val="32"/>
        </w:rPr>
        <w:t>）</w:t>
      </w:r>
    </w:p>
    <w:p w:rsidR="00D42C4A" w:rsidRDefault="00A319A6">
      <w:pPr>
        <w:spacing w:line="560" w:lineRule="exact"/>
        <w:ind w:leftChars="704" w:left="2118" w:hangingChars="200" w:hanging="640"/>
        <w:contextualSpacing/>
        <w:rPr>
          <w:rFonts w:ascii="Times New Roman" w:eastAsia="方正仿宋_GBK" w:hAnsi="Times New Roman" w:cs="方正仿宋_GBK"/>
          <w:sz w:val="32"/>
          <w:szCs w:val="32"/>
        </w:rPr>
      </w:pPr>
      <w:r>
        <w:rPr>
          <w:rFonts w:ascii="Times New Roman" w:eastAsia="方正仿宋_GBK" w:hAnsi="Times New Roman" w:cs="方正仿宋_GBK"/>
          <w:sz w:val="32"/>
          <w:szCs w:val="32"/>
        </w:rPr>
        <w:t xml:space="preserve">2. </w:t>
      </w:r>
      <w:r>
        <w:rPr>
          <w:rFonts w:ascii="Times New Roman" w:eastAsia="方正仿宋_GBK" w:hAnsi="Times New Roman" w:cs="方正仿宋_GBK" w:hint="eastAsia"/>
          <w:sz w:val="32"/>
          <w:szCs w:val="32"/>
        </w:rPr>
        <w:t>关于《</w:t>
      </w:r>
      <w:r w:rsidR="00AC55B6" w:rsidRPr="00AC55B6">
        <w:rPr>
          <w:rFonts w:ascii="Times New Roman" w:eastAsia="方正仿宋_GBK" w:hAnsi="Times New Roman" w:cs="方正仿宋_GBK" w:hint="eastAsia"/>
          <w:sz w:val="32"/>
          <w:szCs w:val="32"/>
        </w:rPr>
        <w:t>重庆市渝北区住房和城乡建设委员会关关于废止有关文件的</w:t>
      </w:r>
      <w:r w:rsidR="00AC55B6">
        <w:rPr>
          <w:rFonts w:ascii="Times New Roman" w:eastAsia="方正仿宋_GBK" w:hAnsi="Times New Roman" w:cs="方正仿宋_GBK" w:hint="eastAsia"/>
          <w:sz w:val="32"/>
          <w:szCs w:val="32"/>
        </w:rPr>
        <w:t>通知</w:t>
      </w:r>
      <w:r w:rsidR="00AC55B6" w:rsidRPr="00AC55B6">
        <w:rPr>
          <w:rFonts w:ascii="Times New Roman" w:eastAsia="方正仿宋_GBK" w:hAnsi="Times New Roman" w:cs="方正仿宋_GBK" w:hint="eastAsia"/>
          <w:sz w:val="32"/>
          <w:szCs w:val="32"/>
        </w:rPr>
        <w:t>（征求意见稿</w:t>
      </w:r>
      <w:r w:rsidR="00AC55B6">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》的起草说明</w:t>
      </w:r>
    </w:p>
    <w:p w:rsidR="00D42C4A" w:rsidRDefault="00D42C4A">
      <w:pPr>
        <w:pStyle w:val="a0"/>
        <w:spacing w:line="560" w:lineRule="exact"/>
        <w:contextualSpacing/>
        <w:rPr>
          <w:rFonts w:cs="方正仿宋_GBK"/>
          <w:szCs w:val="32"/>
        </w:rPr>
      </w:pPr>
    </w:p>
    <w:p w:rsidR="00D42C4A" w:rsidRDefault="00AC55B6">
      <w:pPr>
        <w:spacing w:line="560" w:lineRule="exact"/>
        <w:contextualSpacing/>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sidR="00A319A6">
        <w:rPr>
          <w:rFonts w:ascii="Times New Roman" w:eastAsia="方正仿宋_GBK" w:hAnsi="Times New Roman" w:cs="方正仿宋_GBK" w:hint="eastAsia"/>
          <w:sz w:val="32"/>
          <w:szCs w:val="32"/>
        </w:rPr>
        <w:t>重庆市</w:t>
      </w:r>
      <w:proofErr w:type="gramStart"/>
      <w:r w:rsidR="00A319A6">
        <w:rPr>
          <w:rFonts w:ascii="Times New Roman" w:eastAsia="方正仿宋_GBK" w:hAnsi="Times New Roman" w:cs="方正仿宋_GBK" w:hint="eastAsia"/>
          <w:sz w:val="32"/>
          <w:szCs w:val="32"/>
        </w:rPr>
        <w:t>渝</w:t>
      </w:r>
      <w:proofErr w:type="gramEnd"/>
      <w:r w:rsidR="00A319A6">
        <w:rPr>
          <w:rFonts w:ascii="Times New Roman" w:eastAsia="方正仿宋_GBK" w:hAnsi="Times New Roman" w:cs="方正仿宋_GBK" w:hint="eastAsia"/>
          <w:sz w:val="32"/>
          <w:szCs w:val="32"/>
        </w:rPr>
        <w:t>北区</w:t>
      </w:r>
      <w:r>
        <w:rPr>
          <w:rFonts w:ascii="Times New Roman" w:eastAsia="方正仿宋_GBK" w:hAnsi="Times New Roman" w:cs="方正仿宋_GBK" w:hint="eastAsia"/>
          <w:sz w:val="32"/>
          <w:szCs w:val="32"/>
        </w:rPr>
        <w:t>住房和城乡建设委员会</w:t>
      </w:r>
    </w:p>
    <w:p w:rsidR="00D42C4A" w:rsidRDefault="00A319A6">
      <w:pPr>
        <w:adjustRightInd w:val="0"/>
        <w:snapToGrid w:val="0"/>
        <w:spacing w:line="560" w:lineRule="exact"/>
        <w:ind w:firstLineChars="1650" w:firstLine="5280"/>
        <w:contextualSpacing/>
        <w:rPr>
          <w:rFonts w:ascii="Times New Roman" w:eastAsia="方正仿宋_GBK" w:hAnsi="Times New Roman" w:cs="方正仿宋_GBK"/>
          <w:sz w:val="32"/>
          <w:szCs w:val="32"/>
        </w:rPr>
      </w:pPr>
      <w:r>
        <w:rPr>
          <w:rFonts w:ascii="Times New Roman" w:eastAsia="方正仿宋_GBK" w:hAnsi="Times New Roman" w:cs="方正仿宋_GBK" w:hint="eastAsia"/>
          <w:kern w:val="0"/>
          <w:sz w:val="32"/>
          <w:szCs w:val="32"/>
        </w:rPr>
        <w:t>20</w:t>
      </w:r>
      <w:r>
        <w:rPr>
          <w:rFonts w:ascii="Times New Roman" w:eastAsia="方正仿宋_GBK" w:hAnsi="Times New Roman" w:cs="方正仿宋_GBK" w:hint="eastAsia"/>
          <w:sz w:val="32"/>
          <w:szCs w:val="32"/>
        </w:rPr>
        <w:t>21</w:t>
      </w:r>
      <w:r>
        <w:rPr>
          <w:rFonts w:ascii="Times New Roman" w:eastAsia="方正仿宋_GBK" w:hAnsi="Times New Roman" w:cs="方正仿宋_GBK" w:hint="eastAsia"/>
          <w:kern w:val="0"/>
          <w:sz w:val="32"/>
          <w:szCs w:val="32"/>
        </w:rPr>
        <w:t>年</w:t>
      </w:r>
      <w:r w:rsidR="00AC55B6">
        <w:rPr>
          <w:rFonts w:ascii="Times New Roman" w:eastAsia="方正仿宋_GBK" w:hAnsi="Times New Roman" w:cs="方正仿宋_GBK" w:hint="eastAsia"/>
          <w:sz w:val="32"/>
          <w:szCs w:val="32"/>
        </w:rPr>
        <w:t>9</w:t>
      </w:r>
      <w:r>
        <w:rPr>
          <w:rFonts w:ascii="Times New Roman" w:eastAsia="方正仿宋_GBK" w:hAnsi="Times New Roman" w:cs="方正仿宋_GBK" w:hint="eastAsia"/>
          <w:kern w:val="0"/>
          <w:sz w:val="32"/>
          <w:szCs w:val="32"/>
        </w:rPr>
        <w:t>月</w:t>
      </w:r>
      <w:r w:rsidR="00AC55B6">
        <w:rPr>
          <w:rFonts w:ascii="Times New Roman" w:eastAsia="方正仿宋_GBK" w:hAnsi="Times New Roman" w:cs="方正仿宋_GBK" w:hint="eastAsia"/>
          <w:kern w:val="0"/>
          <w:sz w:val="32"/>
          <w:szCs w:val="32"/>
        </w:rPr>
        <w:t>6</w:t>
      </w:r>
      <w:r>
        <w:rPr>
          <w:rFonts w:ascii="Times New Roman" w:eastAsia="方正仿宋_GBK" w:hAnsi="Times New Roman" w:cs="方正仿宋_GBK" w:hint="eastAsia"/>
          <w:kern w:val="0"/>
          <w:sz w:val="32"/>
          <w:szCs w:val="32"/>
        </w:rPr>
        <w:t>日</w:t>
      </w:r>
    </w:p>
    <w:p w:rsidR="00D42C4A" w:rsidRDefault="00A319A6">
      <w:pPr>
        <w:spacing w:line="560" w:lineRule="exact"/>
        <w:contextualSpacing/>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（联系人</w:t>
      </w:r>
      <w:r>
        <w:rPr>
          <w:rFonts w:ascii="Times New Roman" w:eastAsia="方正仿宋_GBK" w:hAnsi="Times New Roman" w:cs="方正仿宋_GBK"/>
          <w:sz w:val="32"/>
          <w:szCs w:val="32"/>
        </w:rPr>
        <w:t>：</w:t>
      </w:r>
      <w:r w:rsidR="00AC55B6">
        <w:rPr>
          <w:rFonts w:ascii="Times New Roman" w:eastAsia="方正仿宋_GBK" w:hAnsi="Times New Roman" w:cs="方正仿宋_GBK" w:hint="eastAsia"/>
          <w:sz w:val="32"/>
          <w:szCs w:val="32"/>
        </w:rPr>
        <w:t>杨科</w:t>
      </w:r>
      <w:r>
        <w:rPr>
          <w:rFonts w:ascii="Times New Roman" w:eastAsia="方正仿宋_GBK" w:hAnsi="Times New Roman" w:cs="方正仿宋_GBK"/>
          <w:sz w:val="32"/>
          <w:szCs w:val="32"/>
        </w:rPr>
        <w:t>，</w:t>
      </w:r>
      <w:r>
        <w:rPr>
          <w:rFonts w:ascii="Times New Roman" w:eastAsia="方正仿宋_GBK" w:hAnsi="Times New Roman" w:cs="方正仿宋_GBK" w:hint="eastAsia"/>
          <w:sz w:val="32"/>
          <w:szCs w:val="32"/>
        </w:rPr>
        <w:t>联系</w:t>
      </w:r>
      <w:r>
        <w:rPr>
          <w:rFonts w:ascii="Times New Roman" w:eastAsia="方正仿宋_GBK" w:hAnsi="Times New Roman" w:cs="方正仿宋_GBK"/>
          <w:sz w:val="32"/>
          <w:szCs w:val="32"/>
        </w:rPr>
        <w:t>电话：</w:t>
      </w:r>
      <w:r>
        <w:rPr>
          <w:rFonts w:ascii="Times New Roman" w:eastAsia="方正仿宋_GBK" w:hAnsi="Times New Roman" w:cs="方正仿宋_GBK" w:hint="eastAsia"/>
          <w:sz w:val="32"/>
          <w:szCs w:val="32"/>
        </w:rPr>
        <w:t>67</w:t>
      </w:r>
      <w:r w:rsidR="00AC55B6">
        <w:rPr>
          <w:rFonts w:ascii="Times New Roman" w:eastAsia="方正仿宋_GBK" w:hAnsi="Times New Roman" w:cs="方正仿宋_GBK" w:hint="eastAsia"/>
          <w:sz w:val="32"/>
          <w:szCs w:val="32"/>
        </w:rPr>
        <w:t>197176</w:t>
      </w:r>
      <w:r>
        <w:rPr>
          <w:rFonts w:ascii="Times New Roman" w:eastAsia="方正仿宋_GBK" w:hAnsi="Times New Roman" w:cs="方正仿宋_GBK" w:hint="eastAsia"/>
          <w:sz w:val="32"/>
          <w:szCs w:val="32"/>
        </w:rPr>
        <w:t>）</w:t>
      </w:r>
    </w:p>
    <w:p w:rsidR="00D42C4A" w:rsidRDefault="00D42C4A">
      <w:pPr>
        <w:spacing w:line="560" w:lineRule="exact"/>
        <w:rPr>
          <w:rFonts w:ascii="Times New Roman" w:eastAsia="方正黑体_GBK" w:hAnsi="Times New Roman"/>
          <w:sz w:val="32"/>
          <w:szCs w:val="32"/>
        </w:rPr>
      </w:pPr>
    </w:p>
    <w:p w:rsidR="00D42C4A" w:rsidRDefault="00A319A6">
      <w:pPr>
        <w:spacing w:line="560" w:lineRule="exact"/>
        <w:rPr>
          <w:rFonts w:ascii="Times New Roman" w:eastAsia="方正黑体_GBK" w:hAnsi="Times New Roman"/>
          <w:sz w:val="32"/>
          <w:szCs w:val="32"/>
        </w:rPr>
      </w:pPr>
      <w:r>
        <w:rPr>
          <w:rFonts w:ascii="Times New Roman" w:eastAsia="方正黑体_GBK" w:hAnsi="Times New Roman" w:hint="eastAsia"/>
          <w:sz w:val="32"/>
          <w:szCs w:val="32"/>
        </w:rPr>
        <w:t>附件</w:t>
      </w:r>
      <w:r>
        <w:rPr>
          <w:rFonts w:ascii="Times New Roman" w:eastAsia="方正黑体_GBK" w:hAnsi="Times New Roman" w:hint="eastAsia"/>
          <w:sz w:val="32"/>
          <w:szCs w:val="32"/>
        </w:rPr>
        <w:t>1</w:t>
      </w:r>
    </w:p>
    <w:p w:rsidR="00D42C4A" w:rsidRDefault="00AC55B6">
      <w:pPr>
        <w:spacing w:line="560" w:lineRule="exact"/>
        <w:jc w:val="center"/>
        <w:rPr>
          <w:rFonts w:ascii="Times New Roman" w:eastAsia="方正小标宋_GBK" w:hAnsi="Times New Roman"/>
          <w:sz w:val="44"/>
          <w:szCs w:val="44"/>
        </w:rPr>
      </w:pPr>
      <w:r w:rsidRPr="0080662B">
        <w:rPr>
          <w:rFonts w:ascii="方正小标宋_GBK" w:eastAsia="方正小标宋_GBK" w:hint="eastAsia"/>
          <w:sz w:val="44"/>
          <w:szCs w:val="44"/>
        </w:rPr>
        <w:t>重庆市</w:t>
      </w:r>
      <w:proofErr w:type="gramStart"/>
      <w:r w:rsidRPr="0080662B">
        <w:rPr>
          <w:rFonts w:ascii="方正小标宋_GBK" w:eastAsia="方正小标宋_GBK" w:hint="eastAsia"/>
          <w:sz w:val="44"/>
          <w:szCs w:val="44"/>
        </w:rPr>
        <w:t>渝</w:t>
      </w:r>
      <w:proofErr w:type="gramEnd"/>
      <w:r w:rsidRPr="0080662B">
        <w:rPr>
          <w:rFonts w:ascii="方正小标宋_GBK" w:eastAsia="方正小标宋_GBK" w:hint="eastAsia"/>
          <w:sz w:val="44"/>
          <w:szCs w:val="44"/>
        </w:rPr>
        <w:t>北区</w:t>
      </w:r>
      <w:r>
        <w:rPr>
          <w:rFonts w:ascii="方正小标宋_GBK" w:eastAsia="方正小标宋_GBK" w:hint="eastAsia"/>
          <w:sz w:val="44"/>
          <w:szCs w:val="44"/>
        </w:rPr>
        <w:t>住房和</w:t>
      </w:r>
      <w:r w:rsidRPr="0080662B">
        <w:rPr>
          <w:rFonts w:ascii="方正小标宋_GBK" w:eastAsia="方正小标宋_GBK" w:hint="eastAsia"/>
          <w:sz w:val="44"/>
          <w:szCs w:val="44"/>
        </w:rPr>
        <w:t>城乡建设委员会</w:t>
      </w:r>
    </w:p>
    <w:p w:rsidR="00D42C4A" w:rsidRDefault="00AC55B6">
      <w:pPr>
        <w:spacing w:line="560" w:lineRule="exact"/>
        <w:jc w:val="center"/>
        <w:rPr>
          <w:rFonts w:ascii="Times New Roman" w:eastAsia="方正小标宋_GBK" w:hAnsi="Times New Roman"/>
          <w:sz w:val="44"/>
          <w:szCs w:val="44"/>
        </w:rPr>
      </w:pPr>
      <w:r w:rsidRPr="006302BD">
        <w:rPr>
          <w:rFonts w:ascii="方正小标宋_GBK" w:eastAsia="方正小标宋_GBK" w:hAnsi="方正小标宋_GBK" w:cs="方正小标宋_GBK" w:hint="eastAsia"/>
          <w:kern w:val="0"/>
          <w:sz w:val="44"/>
        </w:rPr>
        <w:t>关于废止有关文件</w:t>
      </w:r>
      <w:r>
        <w:rPr>
          <w:rFonts w:ascii="方正小标宋_GBK" w:eastAsia="方正小标宋_GBK" w:hAnsi="方正小标宋_GBK" w:cs="方正小标宋_GBK" w:hint="eastAsia"/>
          <w:kern w:val="0"/>
          <w:sz w:val="44"/>
        </w:rPr>
        <w:t>的通知</w:t>
      </w:r>
      <w:r w:rsidR="00A319A6">
        <w:rPr>
          <w:rFonts w:ascii="Times New Roman" w:eastAsia="方正小标宋_GBK" w:hAnsi="Times New Roman" w:hint="eastAsia"/>
          <w:sz w:val="44"/>
          <w:szCs w:val="44"/>
        </w:rPr>
        <w:t>（征求</w:t>
      </w:r>
      <w:r w:rsidR="00A319A6">
        <w:rPr>
          <w:rFonts w:ascii="Times New Roman" w:eastAsia="方正小标宋_GBK" w:hAnsi="Times New Roman"/>
          <w:sz w:val="44"/>
          <w:szCs w:val="44"/>
        </w:rPr>
        <w:t>意见稿</w:t>
      </w:r>
      <w:r w:rsidR="00A319A6">
        <w:rPr>
          <w:rFonts w:ascii="Times New Roman" w:eastAsia="方正小标宋_GBK" w:hAnsi="Times New Roman" w:hint="eastAsia"/>
          <w:sz w:val="44"/>
          <w:szCs w:val="44"/>
        </w:rPr>
        <w:t>）</w:t>
      </w:r>
    </w:p>
    <w:p w:rsidR="00D42C4A" w:rsidRDefault="00D42C4A">
      <w:pPr>
        <w:spacing w:line="560" w:lineRule="exact"/>
        <w:rPr>
          <w:rFonts w:ascii="Times New Roman" w:eastAsia="方正仿宋_GBK" w:hAnsi="Times New Roman"/>
          <w:sz w:val="32"/>
          <w:szCs w:val="32"/>
        </w:rPr>
      </w:pPr>
    </w:p>
    <w:p w:rsidR="00D42C4A" w:rsidRDefault="00AC55B6">
      <w:pPr>
        <w:spacing w:line="560" w:lineRule="exact"/>
        <w:rPr>
          <w:rFonts w:ascii="Times New Roman" w:eastAsia="方正仿宋_GBK" w:hAnsi="Times New Roman"/>
          <w:sz w:val="32"/>
          <w:szCs w:val="32"/>
        </w:rPr>
      </w:pPr>
      <w:r w:rsidRPr="00AC55B6">
        <w:rPr>
          <w:rFonts w:ascii="Times New Roman" w:eastAsia="方正仿宋_GBK" w:hAnsi="Times New Roman" w:hint="eastAsia"/>
          <w:sz w:val="32"/>
          <w:szCs w:val="32"/>
        </w:rPr>
        <w:t>各镇人民政府，各街道办事处，各征收项目业主单位，征收项目房屋拆除企业：</w:t>
      </w:r>
    </w:p>
    <w:p w:rsidR="00D42C4A" w:rsidRDefault="00AC55B6" w:rsidP="00AC55B6">
      <w:pPr>
        <w:spacing w:line="560" w:lineRule="exact"/>
        <w:ind w:firstLineChars="200" w:firstLine="640"/>
        <w:rPr>
          <w:rFonts w:ascii="Times New Roman" w:eastAsia="方正仿宋_GBK" w:hAnsi="Times New Roman"/>
          <w:sz w:val="32"/>
          <w:szCs w:val="32"/>
        </w:rPr>
      </w:pPr>
      <w:r w:rsidRPr="00AC55B6">
        <w:rPr>
          <w:rFonts w:ascii="Times New Roman" w:eastAsia="方正仿宋_GBK" w:hAnsi="Times New Roman" w:hint="eastAsia"/>
          <w:sz w:val="32"/>
          <w:szCs w:val="32"/>
        </w:rPr>
        <w:t>为切实加强规范性文件的管理工作，确保规范性文件的合法性、规范性和准确性。根据《重庆市行政规范性文件管理办法》（重庆市人民政府令第</w:t>
      </w:r>
      <w:r w:rsidRPr="00AC55B6">
        <w:rPr>
          <w:rFonts w:ascii="Times New Roman" w:eastAsia="方正仿宋_GBK" w:hAnsi="Times New Roman" w:hint="eastAsia"/>
          <w:sz w:val="32"/>
          <w:szCs w:val="32"/>
        </w:rPr>
        <w:t>329</w:t>
      </w:r>
      <w:r w:rsidRPr="00AC55B6">
        <w:rPr>
          <w:rFonts w:ascii="Times New Roman" w:eastAsia="方正仿宋_GBK" w:hAnsi="Times New Roman" w:hint="eastAsia"/>
          <w:sz w:val="32"/>
          <w:szCs w:val="32"/>
        </w:rPr>
        <w:t>号）、《重庆市人民政府办公厅关于清理政府规章和规范性文件的通知》有关规定，鉴于文件适用期已过，决定对《重庆市渝北区房屋管理局关于进一步加强国有土地上房屋征收项目拆除工程安全管理的通知》（渝北房〔</w:t>
      </w:r>
      <w:r w:rsidRPr="00AC55B6">
        <w:rPr>
          <w:rFonts w:ascii="Times New Roman" w:eastAsia="方正仿宋_GBK" w:hAnsi="Times New Roman" w:hint="eastAsia"/>
          <w:sz w:val="32"/>
          <w:szCs w:val="32"/>
        </w:rPr>
        <w:t>2015</w:t>
      </w:r>
      <w:r w:rsidRPr="00AC55B6">
        <w:rPr>
          <w:rFonts w:ascii="Times New Roman" w:eastAsia="方正仿宋_GBK" w:hAnsi="Times New Roman" w:hint="eastAsia"/>
          <w:sz w:val="32"/>
          <w:szCs w:val="32"/>
        </w:rPr>
        <w:t>〕</w:t>
      </w:r>
      <w:r w:rsidRPr="00AC55B6">
        <w:rPr>
          <w:rFonts w:ascii="Times New Roman" w:eastAsia="方正仿宋_GBK" w:hAnsi="Times New Roman" w:hint="eastAsia"/>
          <w:sz w:val="32"/>
          <w:szCs w:val="32"/>
        </w:rPr>
        <w:t>63</w:t>
      </w:r>
      <w:r w:rsidRPr="00AC55B6">
        <w:rPr>
          <w:rFonts w:ascii="Times New Roman" w:eastAsia="方正仿宋_GBK" w:hAnsi="Times New Roman" w:hint="eastAsia"/>
          <w:sz w:val="32"/>
          <w:szCs w:val="32"/>
        </w:rPr>
        <w:t>号）部门规范性文件予以废止</w:t>
      </w:r>
      <w:r>
        <w:rPr>
          <w:rFonts w:ascii="Times New Roman" w:eastAsia="方正仿宋_GBK" w:hAnsi="Times New Roman" w:hint="eastAsia"/>
          <w:sz w:val="32"/>
          <w:szCs w:val="32"/>
        </w:rPr>
        <w:t>，</w:t>
      </w:r>
      <w:r w:rsidRPr="00AC55B6">
        <w:rPr>
          <w:rFonts w:ascii="Times New Roman" w:eastAsia="方正仿宋_GBK" w:hAnsi="Times New Roman" w:hint="eastAsia"/>
          <w:sz w:val="32"/>
          <w:szCs w:val="32"/>
        </w:rPr>
        <w:t>自本通知印发之日起停止执行，不再作为行政管理的依据。</w:t>
      </w:r>
    </w:p>
    <w:p w:rsidR="00D42C4A" w:rsidRDefault="00D42C4A" w:rsidP="00AC55B6">
      <w:pPr>
        <w:spacing w:line="560" w:lineRule="exact"/>
        <w:rPr>
          <w:rFonts w:ascii="Times New Roman" w:eastAsia="方正仿宋_GBK" w:hAnsi="Times New Roman" w:cs="方正仿宋_GBK"/>
          <w:sz w:val="32"/>
          <w:szCs w:val="32"/>
        </w:rPr>
      </w:pPr>
    </w:p>
    <w:p w:rsidR="00D42C4A" w:rsidRDefault="00D42C4A">
      <w:pPr>
        <w:spacing w:line="560" w:lineRule="exact"/>
        <w:rPr>
          <w:rFonts w:ascii="Times New Roman" w:eastAsia="方正仿宋_GBK" w:hAnsi="Times New Roman"/>
          <w:sz w:val="32"/>
          <w:szCs w:val="20"/>
        </w:rPr>
      </w:pPr>
    </w:p>
    <w:p w:rsidR="00AC55B6" w:rsidRDefault="00AC55B6" w:rsidP="00AC55B6">
      <w:pPr>
        <w:spacing w:line="560" w:lineRule="exact"/>
        <w:ind w:firstLineChars="1100" w:firstLine="3520"/>
        <w:contextualSpacing/>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重庆市</w:t>
      </w:r>
      <w:proofErr w:type="gramStart"/>
      <w:r>
        <w:rPr>
          <w:rFonts w:ascii="Times New Roman" w:eastAsia="方正仿宋_GBK" w:hAnsi="Times New Roman" w:cs="方正仿宋_GBK" w:hint="eastAsia"/>
          <w:sz w:val="32"/>
          <w:szCs w:val="32"/>
        </w:rPr>
        <w:t>渝</w:t>
      </w:r>
      <w:proofErr w:type="gramEnd"/>
      <w:r>
        <w:rPr>
          <w:rFonts w:ascii="Times New Roman" w:eastAsia="方正仿宋_GBK" w:hAnsi="Times New Roman" w:cs="方正仿宋_GBK" w:hint="eastAsia"/>
          <w:sz w:val="32"/>
          <w:szCs w:val="32"/>
        </w:rPr>
        <w:t>北区住房和城乡建设委员会</w:t>
      </w:r>
    </w:p>
    <w:p w:rsidR="00D42C4A" w:rsidRPr="00AC55B6" w:rsidRDefault="00AC55B6" w:rsidP="00AC55B6">
      <w:pPr>
        <w:spacing w:line="560" w:lineRule="exact"/>
        <w:ind w:firstLineChars="1650" w:firstLine="5280"/>
        <w:rPr>
          <w:rFonts w:ascii="Times New Roman" w:eastAsia="方正仿宋_GBK" w:hAnsi="Times New Roman"/>
          <w:sz w:val="32"/>
          <w:szCs w:val="32"/>
        </w:rPr>
      </w:pPr>
      <w:r>
        <w:rPr>
          <w:rFonts w:ascii="Times New Roman" w:eastAsia="方正仿宋_GBK" w:hAnsi="Times New Roman" w:cs="方正仿宋_GBK" w:hint="eastAsia"/>
          <w:kern w:val="0"/>
          <w:sz w:val="32"/>
          <w:szCs w:val="32"/>
        </w:rPr>
        <w:t>20</w:t>
      </w:r>
      <w:r>
        <w:rPr>
          <w:rFonts w:ascii="Times New Roman" w:eastAsia="方正仿宋_GBK" w:hAnsi="Times New Roman" w:cs="方正仿宋_GBK" w:hint="eastAsia"/>
          <w:sz w:val="32"/>
          <w:szCs w:val="32"/>
        </w:rPr>
        <w:t>21</w:t>
      </w:r>
      <w:r>
        <w:rPr>
          <w:rFonts w:ascii="Times New Roman" w:eastAsia="方正仿宋_GBK" w:hAnsi="Times New Roman" w:cs="方正仿宋_GBK" w:hint="eastAsia"/>
          <w:kern w:val="0"/>
          <w:sz w:val="32"/>
          <w:szCs w:val="32"/>
        </w:rPr>
        <w:t>年</w:t>
      </w:r>
      <w:r>
        <w:rPr>
          <w:rFonts w:ascii="Times New Roman" w:eastAsia="方正仿宋_GBK" w:hAnsi="Times New Roman" w:cs="方正仿宋_GBK" w:hint="eastAsia"/>
          <w:sz w:val="32"/>
          <w:szCs w:val="32"/>
        </w:rPr>
        <w:t>9</w:t>
      </w:r>
      <w:r>
        <w:rPr>
          <w:rFonts w:ascii="Times New Roman" w:eastAsia="方正仿宋_GBK" w:hAnsi="Times New Roman" w:cs="方正仿宋_GBK" w:hint="eastAsia"/>
          <w:kern w:val="0"/>
          <w:sz w:val="32"/>
          <w:szCs w:val="32"/>
        </w:rPr>
        <w:t>月</w:t>
      </w:r>
      <w:r>
        <w:rPr>
          <w:rFonts w:ascii="Times New Roman" w:eastAsia="方正仿宋_GBK" w:hAnsi="Times New Roman" w:cs="方正仿宋_GBK" w:hint="eastAsia"/>
          <w:kern w:val="0"/>
          <w:sz w:val="32"/>
          <w:szCs w:val="32"/>
        </w:rPr>
        <w:t>6</w:t>
      </w:r>
      <w:r>
        <w:rPr>
          <w:rFonts w:ascii="Times New Roman" w:eastAsia="方正仿宋_GBK" w:hAnsi="Times New Roman" w:cs="方正仿宋_GBK" w:hint="eastAsia"/>
          <w:kern w:val="0"/>
          <w:sz w:val="32"/>
          <w:szCs w:val="32"/>
        </w:rPr>
        <w:t>日</w:t>
      </w:r>
      <w:r w:rsidR="00A319A6">
        <w:rPr>
          <w:rFonts w:ascii="Times New Roman" w:eastAsia="方正仿宋_GBK" w:hAnsi="Times New Roman"/>
          <w:sz w:val="32"/>
          <w:szCs w:val="20"/>
        </w:rPr>
        <w:br w:type="page"/>
      </w:r>
    </w:p>
    <w:p w:rsidR="00D42C4A" w:rsidRDefault="00A319A6">
      <w:pPr>
        <w:spacing w:line="560" w:lineRule="exact"/>
        <w:contextualSpacing/>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lastRenderedPageBreak/>
        <w:t>附件</w:t>
      </w:r>
      <w:r>
        <w:rPr>
          <w:rFonts w:ascii="Times New Roman" w:eastAsia="方正黑体_GBK" w:hAnsi="Times New Roman" w:cs="方正黑体_GBK" w:hint="eastAsia"/>
          <w:sz w:val="32"/>
          <w:szCs w:val="32"/>
        </w:rPr>
        <w:t>2</w:t>
      </w:r>
    </w:p>
    <w:p w:rsidR="00D42C4A" w:rsidRDefault="00D42C4A">
      <w:pPr>
        <w:spacing w:line="560" w:lineRule="exact"/>
        <w:contextualSpacing/>
        <w:rPr>
          <w:rFonts w:ascii="Times New Roman" w:eastAsia="方正黑体_GBK" w:hAnsi="Times New Roman" w:cs="方正黑体_GBK"/>
          <w:sz w:val="32"/>
          <w:szCs w:val="32"/>
        </w:rPr>
      </w:pPr>
    </w:p>
    <w:p w:rsidR="00D42C4A" w:rsidRDefault="00AC55B6">
      <w:pPr>
        <w:pStyle w:val="a0"/>
        <w:spacing w:line="560" w:lineRule="exact"/>
        <w:contextualSpacing/>
        <w:jc w:val="center"/>
        <w:rPr>
          <w:rFonts w:cs="宋体"/>
          <w:spacing w:val="-10"/>
          <w:kern w:val="0"/>
          <w:sz w:val="44"/>
          <w:szCs w:val="44"/>
        </w:rPr>
      </w:pPr>
      <w:r w:rsidRPr="00AC55B6">
        <w:rPr>
          <w:rFonts w:eastAsia="方正小标宋_GBK" w:cs="方正小标宋_GBK" w:hint="eastAsia"/>
          <w:spacing w:val="-10"/>
          <w:kern w:val="0"/>
          <w:sz w:val="44"/>
          <w:szCs w:val="44"/>
        </w:rPr>
        <w:t>关于《重庆市渝北区住房和城乡建设委员会关关于废止有关文件的通知（征求意见稿）》的起草说明</w:t>
      </w:r>
    </w:p>
    <w:p w:rsidR="00D42C4A" w:rsidRDefault="00D42C4A">
      <w:pPr>
        <w:spacing w:line="560" w:lineRule="exact"/>
        <w:ind w:firstLineChars="200" w:firstLine="640"/>
        <w:contextualSpacing/>
        <w:rPr>
          <w:rFonts w:ascii="Times New Roman" w:eastAsia="方正仿宋_GBK" w:hAnsi="Times New Roman" w:cs="方正仿宋_GBK"/>
          <w:sz w:val="32"/>
          <w:szCs w:val="32"/>
        </w:rPr>
      </w:pPr>
    </w:p>
    <w:p w:rsidR="00D42C4A" w:rsidRDefault="00A319A6">
      <w:pPr>
        <w:spacing w:line="560" w:lineRule="exact"/>
        <w:ind w:firstLineChars="200" w:firstLine="640"/>
        <w:contextualSpacing/>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为加强行政规范性文件管理，推进依法行政，维护法制统一，结合</w:t>
      </w:r>
      <w:proofErr w:type="gramStart"/>
      <w:r>
        <w:rPr>
          <w:rFonts w:ascii="Times New Roman" w:eastAsia="方正仿宋_GBK" w:hAnsi="Times New Roman" w:cs="方正仿宋_GBK" w:hint="eastAsia"/>
          <w:sz w:val="32"/>
          <w:szCs w:val="32"/>
        </w:rPr>
        <w:t>渝</w:t>
      </w:r>
      <w:proofErr w:type="gramEnd"/>
      <w:r>
        <w:rPr>
          <w:rFonts w:ascii="Times New Roman" w:eastAsia="方正仿宋_GBK" w:hAnsi="Times New Roman" w:cs="方正仿宋_GBK" w:hint="eastAsia"/>
          <w:sz w:val="32"/>
          <w:szCs w:val="32"/>
        </w:rPr>
        <w:t>北区实际，</w:t>
      </w:r>
      <w:r w:rsidR="00AC55B6">
        <w:rPr>
          <w:rFonts w:ascii="Times New Roman" w:eastAsia="方正仿宋_GBK" w:hAnsi="Times New Roman" w:cs="方正仿宋_GBK" w:hint="eastAsia"/>
          <w:sz w:val="32"/>
          <w:szCs w:val="32"/>
        </w:rPr>
        <w:t>区住建委起草了《重庆市渝北区住房和城乡建设委员会关关于废止有关文件的通知</w:t>
      </w:r>
      <w:r w:rsidR="00AC55B6" w:rsidRPr="00AC55B6">
        <w:rPr>
          <w:rFonts w:ascii="Times New Roman" w:eastAsia="方正仿宋_GBK" w:hAnsi="Times New Roman" w:cs="方正仿宋_GBK" w:hint="eastAsia"/>
          <w:sz w:val="32"/>
          <w:szCs w:val="32"/>
        </w:rPr>
        <w:t>（征求意见稿</w:t>
      </w:r>
      <w:r w:rsidR="00AC55B6">
        <w:rPr>
          <w:rFonts w:ascii="Times New Roman" w:eastAsia="方正仿宋_GBK" w:hAnsi="Times New Roman" w:cs="方正仿宋_GBK" w:hint="eastAsia"/>
          <w:sz w:val="32"/>
          <w:szCs w:val="32"/>
        </w:rPr>
        <w:t>）</w:t>
      </w:r>
      <w:r w:rsidR="00AC55B6" w:rsidRPr="00AC55B6">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。现将有关情况说明如下。</w:t>
      </w:r>
    </w:p>
    <w:p w:rsidR="00D42C4A" w:rsidRDefault="00A319A6">
      <w:pPr>
        <w:numPr>
          <w:ilvl w:val="0"/>
          <w:numId w:val="2"/>
        </w:numPr>
        <w:adjustRightInd w:val="0"/>
        <w:snapToGrid w:val="0"/>
        <w:spacing w:line="560" w:lineRule="exact"/>
        <w:ind w:firstLineChars="200" w:firstLine="640"/>
        <w:contextualSpacing/>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文件制定背景</w:t>
      </w:r>
    </w:p>
    <w:p w:rsidR="00D42C4A" w:rsidRDefault="00A319A6">
      <w:pPr>
        <w:adjustRightInd w:val="0"/>
        <w:snapToGrid w:val="0"/>
        <w:spacing w:line="560" w:lineRule="exact"/>
        <w:ind w:firstLineChars="200" w:firstLine="640"/>
        <w:contextualSpacing/>
        <w:rPr>
          <w:rFonts w:ascii="方正楷体_GBK" w:eastAsia="方正楷体_GBK" w:hAnsi="Times New Roman" w:cs="方正仿宋_GBK"/>
          <w:sz w:val="32"/>
          <w:szCs w:val="32"/>
        </w:rPr>
      </w:pPr>
      <w:r>
        <w:rPr>
          <w:rFonts w:ascii="方正楷体_GBK" w:eastAsia="方正楷体_GBK" w:hAnsi="Times New Roman" w:cs="方正仿宋_GBK" w:hint="eastAsia"/>
          <w:sz w:val="32"/>
          <w:szCs w:val="32"/>
        </w:rPr>
        <w:t>（一）制定的必要性和可行性。</w:t>
      </w:r>
    </w:p>
    <w:p w:rsidR="00D42C4A" w:rsidRDefault="00A319A6">
      <w:pPr>
        <w:pStyle w:val="a0"/>
        <w:spacing w:line="560" w:lineRule="exact"/>
        <w:ind w:firstLineChars="200" w:firstLine="640"/>
        <w:contextualSpacing/>
      </w:pPr>
      <w:r>
        <w:rPr>
          <w:rFonts w:hint="eastAsia"/>
        </w:rPr>
        <w:t>为</w:t>
      </w:r>
      <w:r>
        <w:t>加强行政规范性文件管理，</w:t>
      </w:r>
      <w:r>
        <w:rPr>
          <w:rFonts w:hint="eastAsia"/>
          <w:color w:val="000000"/>
          <w:szCs w:val="32"/>
        </w:rPr>
        <w:t>确保行政机关履行法定职责和开展工作的连续性</w:t>
      </w:r>
      <w:r>
        <w:rPr>
          <w:rFonts w:ascii="方正仿宋_GBK" w:hAnsi="仿宋" w:cs="宋体" w:hint="eastAsia"/>
          <w:kern w:val="0"/>
          <w:szCs w:val="32"/>
        </w:rPr>
        <w:t>，根据法律</w:t>
      </w:r>
      <w:r>
        <w:rPr>
          <w:rFonts w:ascii="方正仿宋_GBK" w:hAnsi="仿宋" w:cs="宋体"/>
          <w:kern w:val="0"/>
          <w:szCs w:val="32"/>
        </w:rPr>
        <w:t>法规规章</w:t>
      </w:r>
      <w:r>
        <w:rPr>
          <w:rFonts w:ascii="方正仿宋_GBK" w:hAnsi="仿宋" w:cs="宋体" w:hint="eastAsia"/>
          <w:kern w:val="0"/>
          <w:szCs w:val="32"/>
        </w:rPr>
        <w:t>以及上位规范性</w:t>
      </w:r>
      <w:r>
        <w:rPr>
          <w:rFonts w:ascii="方正仿宋_GBK" w:hAnsi="仿宋" w:cs="宋体"/>
          <w:kern w:val="0"/>
          <w:szCs w:val="32"/>
        </w:rPr>
        <w:t>文件的</w:t>
      </w:r>
      <w:proofErr w:type="gramStart"/>
      <w:r>
        <w:rPr>
          <w:rFonts w:ascii="方正仿宋_GBK" w:hAnsi="仿宋" w:cs="宋体" w:hint="eastAsia"/>
          <w:kern w:val="0"/>
          <w:szCs w:val="32"/>
        </w:rPr>
        <w:t>立改废</w:t>
      </w:r>
      <w:proofErr w:type="gramEnd"/>
      <w:r w:rsidR="00AC55B6">
        <w:rPr>
          <w:rFonts w:ascii="方正仿宋_GBK" w:hAnsi="仿宋" w:cs="宋体"/>
          <w:kern w:val="0"/>
          <w:szCs w:val="32"/>
        </w:rPr>
        <w:t>情况，对我</w:t>
      </w:r>
      <w:proofErr w:type="gramStart"/>
      <w:r w:rsidR="00AC55B6">
        <w:rPr>
          <w:rFonts w:ascii="方正仿宋_GBK" w:hAnsi="仿宋" w:cs="宋体" w:hint="eastAsia"/>
          <w:kern w:val="0"/>
          <w:szCs w:val="32"/>
        </w:rPr>
        <w:t>委部门</w:t>
      </w:r>
      <w:proofErr w:type="gramEnd"/>
      <w:r>
        <w:rPr>
          <w:rFonts w:ascii="方正仿宋_GBK" w:hAnsi="仿宋" w:cs="宋体" w:hint="eastAsia"/>
          <w:kern w:val="0"/>
          <w:szCs w:val="32"/>
        </w:rPr>
        <w:t>规范性</w:t>
      </w:r>
      <w:r>
        <w:rPr>
          <w:rFonts w:ascii="方正仿宋_GBK" w:hAnsi="仿宋" w:cs="宋体"/>
          <w:kern w:val="0"/>
          <w:szCs w:val="32"/>
        </w:rPr>
        <w:t>文件</w:t>
      </w:r>
      <w:r>
        <w:rPr>
          <w:rFonts w:ascii="方正仿宋_GBK" w:hAnsi="仿宋" w:cs="宋体" w:hint="eastAsia"/>
          <w:kern w:val="0"/>
          <w:szCs w:val="32"/>
        </w:rPr>
        <w:t>及时进行</w:t>
      </w:r>
      <w:r>
        <w:rPr>
          <w:rFonts w:ascii="方正仿宋_GBK" w:hAnsi="仿宋" w:cs="宋体"/>
          <w:kern w:val="0"/>
          <w:szCs w:val="32"/>
        </w:rPr>
        <w:t>调整。</w:t>
      </w:r>
    </w:p>
    <w:p w:rsidR="00D42C4A" w:rsidRDefault="00A319A6">
      <w:pPr>
        <w:adjustRightInd w:val="0"/>
        <w:snapToGrid w:val="0"/>
        <w:spacing w:line="560" w:lineRule="exact"/>
        <w:ind w:firstLineChars="200" w:firstLine="640"/>
        <w:contextualSpacing/>
        <w:rPr>
          <w:rFonts w:ascii="方正楷体_GBK" w:eastAsia="方正楷体_GBK" w:hAnsi="Times New Roman" w:cs="方正仿宋_GBK"/>
          <w:sz w:val="32"/>
          <w:szCs w:val="32"/>
        </w:rPr>
      </w:pPr>
      <w:r>
        <w:rPr>
          <w:rFonts w:ascii="方正楷体_GBK" w:eastAsia="方正楷体_GBK" w:hAnsi="Times New Roman" w:cs="方正仿宋_GBK" w:hint="eastAsia"/>
          <w:sz w:val="32"/>
          <w:szCs w:val="32"/>
        </w:rPr>
        <w:t>（二）依据的主要上位法和上位规范性文件。</w:t>
      </w:r>
    </w:p>
    <w:p w:rsidR="00D42C4A" w:rsidRDefault="00A319A6">
      <w:pPr>
        <w:adjustRightInd w:val="0"/>
        <w:snapToGrid w:val="0"/>
        <w:spacing w:line="560" w:lineRule="exact"/>
        <w:ind w:firstLineChars="200" w:firstLine="640"/>
        <w:contextualSpacing/>
        <w:rPr>
          <w:rFonts w:ascii="Times New Roman" w:eastAsia="方正仿宋_GBK" w:hAnsi="Times New Roman" w:cs="方正仿宋_GBK"/>
          <w:sz w:val="32"/>
          <w:szCs w:val="32"/>
        </w:rPr>
      </w:pPr>
      <w:r>
        <w:rPr>
          <w:rFonts w:ascii="Times New Roman" w:eastAsia="方正仿宋_GBK" w:hAnsi="Times New Roman"/>
          <w:color w:val="000000"/>
          <w:kern w:val="0"/>
          <w:sz w:val="32"/>
          <w:szCs w:val="32"/>
        </w:rPr>
        <w:t>《重庆市行政规范性文件管理办法》（重庆市政府令第</w:t>
      </w:r>
      <w:r>
        <w:rPr>
          <w:rFonts w:ascii="Times New Roman" w:eastAsia="方正仿宋_GBK" w:hAnsi="Times New Roman"/>
          <w:color w:val="000000"/>
          <w:kern w:val="0"/>
          <w:sz w:val="32"/>
          <w:szCs w:val="32"/>
        </w:rPr>
        <w:t>329</w:t>
      </w:r>
      <w:r>
        <w:rPr>
          <w:rFonts w:ascii="Times New Roman" w:eastAsia="方正仿宋_GBK" w:hAnsi="Times New Roman"/>
          <w:color w:val="000000"/>
          <w:kern w:val="0"/>
          <w:sz w:val="32"/>
          <w:szCs w:val="32"/>
        </w:rPr>
        <w:t>号）</w:t>
      </w:r>
      <w:r>
        <w:rPr>
          <w:rFonts w:ascii="Times New Roman" w:eastAsia="方正仿宋_GBK" w:hAnsi="Times New Roman" w:cs="方正仿宋_GBK" w:hint="eastAsia"/>
          <w:sz w:val="32"/>
          <w:szCs w:val="32"/>
        </w:rPr>
        <w:t>。</w:t>
      </w:r>
    </w:p>
    <w:p w:rsidR="00D42C4A" w:rsidRDefault="00A319A6">
      <w:pPr>
        <w:pStyle w:val="a0"/>
        <w:spacing w:line="560" w:lineRule="exact"/>
        <w:ind w:firstLineChars="200" w:firstLine="640"/>
        <w:contextualSpacing/>
        <w:rPr>
          <w:rFonts w:eastAsia="方正黑体_GBK" w:cs="方正黑体_GBK"/>
          <w:szCs w:val="32"/>
        </w:rPr>
      </w:pPr>
      <w:r>
        <w:rPr>
          <w:rFonts w:eastAsia="方正黑体_GBK" w:cs="方正黑体_GBK" w:hint="eastAsia"/>
          <w:szCs w:val="32"/>
        </w:rPr>
        <w:t>二、文件主要内容</w:t>
      </w:r>
    </w:p>
    <w:p w:rsidR="00D42C4A" w:rsidRDefault="00A319A6">
      <w:pPr>
        <w:pStyle w:val="a0"/>
        <w:spacing w:line="560" w:lineRule="exact"/>
        <w:ind w:firstLineChars="200" w:firstLine="640"/>
        <w:contextualSpacing/>
        <w:rPr>
          <w:rFonts w:cs="方正仿宋_GBK"/>
          <w:szCs w:val="32"/>
        </w:rPr>
      </w:pPr>
      <w:r>
        <w:rPr>
          <w:rFonts w:cs="方正仿宋_GBK" w:hint="eastAsia"/>
          <w:szCs w:val="32"/>
        </w:rPr>
        <w:t>对</w:t>
      </w:r>
      <w:r w:rsidR="00AC55B6">
        <w:rPr>
          <w:rFonts w:cs="方正仿宋_GBK" w:hint="eastAsia"/>
          <w:szCs w:val="32"/>
        </w:rPr>
        <w:t>1</w:t>
      </w:r>
      <w:r>
        <w:rPr>
          <w:rFonts w:cs="方正仿宋_GBK" w:hint="eastAsia"/>
          <w:szCs w:val="32"/>
        </w:rPr>
        <w:t>件</w:t>
      </w:r>
      <w:r>
        <w:rPr>
          <w:rFonts w:cs="方正仿宋_GBK"/>
          <w:szCs w:val="32"/>
        </w:rPr>
        <w:t>文件进行</w:t>
      </w:r>
      <w:r>
        <w:rPr>
          <w:rFonts w:cs="方正仿宋_GBK" w:hint="eastAsia"/>
          <w:szCs w:val="32"/>
        </w:rPr>
        <w:t>废止，</w:t>
      </w:r>
      <w:r>
        <w:rPr>
          <w:rFonts w:cs="方正仿宋_GBK"/>
          <w:szCs w:val="32"/>
        </w:rPr>
        <w:t>文件及理由如下：</w:t>
      </w:r>
    </w:p>
    <w:p w:rsidR="00D42C4A" w:rsidRDefault="00A319A6">
      <w:pPr>
        <w:pStyle w:val="a0"/>
        <w:spacing w:line="560" w:lineRule="exact"/>
        <w:ind w:firstLineChars="200" w:firstLine="640"/>
        <w:contextualSpacing/>
        <w:rPr>
          <w:rFonts w:cs="方正仿宋_GBK"/>
          <w:szCs w:val="32"/>
        </w:rPr>
      </w:pPr>
      <w:r>
        <w:rPr>
          <w:rFonts w:cs="方正仿宋_GBK"/>
          <w:szCs w:val="32"/>
        </w:rPr>
        <w:t>1.</w:t>
      </w:r>
      <w:r>
        <w:rPr>
          <w:rFonts w:hint="eastAsia"/>
        </w:rPr>
        <w:t xml:space="preserve"> </w:t>
      </w:r>
      <w:r>
        <w:rPr>
          <w:rFonts w:hint="eastAsia"/>
        </w:rPr>
        <w:t>拟</w:t>
      </w:r>
      <w:r>
        <w:t>废止</w:t>
      </w:r>
      <w:r w:rsidR="00AC55B6" w:rsidRPr="00AC55B6">
        <w:rPr>
          <w:rFonts w:hint="eastAsia"/>
          <w:szCs w:val="32"/>
        </w:rPr>
        <w:t>《重庆市渝北区房屋管理局关于进一步加强国有土地上房屋征收项目拆除工程安全管理的通知》（渝北房〔</w:t>
      </w:r>
      <w:r w:rsidR="00AC55B6" w:rsidRPr="00AC55B6">
        <w:rPr>
          <w:rFonts w:hint="eastAsia"/>
          <w:szCs w:val="32"/>
        </w:rPr>
        <w:t>2015</w:t>
      </w:r>
      <w:r w:rsidR="00AC55B6" w:rsidRPr="00AC55B6">
        <w:rPr>
          <w:rFonts w:hint="eastAsia"/>
          <w:szCs w:val="32"/>
        </w:rPr>
        <w:t>〕</w:t>
      </w:r>
      <w:r w:rsidR="00AC55B6" w:rsidRPr="00AC55B6">
        <w:rPr>
          <w:rFonts w:hint="eastAsia"/>
          <w:szCs w:val="32"/>
        </w:rPr>
        <w:lastRenderedPageBreak/>
        <w:t>63</w:t>
      </w:r>
      <w:r w:rsidR="00AC55B6" w:rsidRPr="00AC55B6">
        <w:rPr>
          <w:rFonts w:hint="eastAsia"/>
          <w:szCs w:val="32"/>
        </w:rPr>
        <w:t>号）</w:t>
      </w:r>
      <w:r>
        <w:rPr>
          <w:rFonts w:hint="eastAsia"/>
        </w:rPr>
        <w:t>，</w:t>
      </w:r>
      <w:r>
        <w:t>原因是</w:t>
      </w:r>
      <w:r w:rsidR="00AC55B6" w:rsidRPr="00AC55B6">
        <w:rPr>
          <w:rFonts w:hint="eastAsia"/>
          <w:szCs w:val="32"/>
        </w:rPr>
        <w:t>文件适用期已过</w:t>
      </w:r>
      <w:r w:rsidR="00AC55B6">
        <w:rPr>
          <w:rFonts w:hint="eastAsia"/>
          <w:szCs w:val="32"/>
        </w:rPr>
        <w:t>，</w:t>
      </w:r>
      <w:r w:rsidR="00AC55B6">
        <w:rPr>
          <w:rFonts w:cs="方正仿宋_GBK" w:hint="eastAsia"/>
          <w:szCs w:val="32"/>
        </w:rPr>
        <w:t>已不符合现在的工作要求</w:t>
      </w:r>
      <w:r w:rsidR="0006774E">
        <w:rPr>
          <w:rFonts w:cs="方正仿宋_GBK" w:hint="eastAsia"/>
          <w:szCs w:val="32"/>
        </w:rPr>
        <w:t>，无继续适用的必要</w:t>
      </w:r>
      <w:bookmarkStart w:id="0" w:name="_GoBack"/>
      <w:bookmarkEnd w:id="0"/>
      <w:r>
        <w:rPr>
          <w:rFonts w:ascii="方正仿宋_GBK" w:hAnsi="方正仿宋_GBK" w:cs="方正仿宋_GBK" w:hint="eastAsia"/>
          <w:kern w:val="0"/>
          <w:szCs w:val="32"/>
        </w:rPr>
        <w:t>。</w:t>
      </w:r>
    </w:p>
    <w:p w:rsidR="00D42C4A" w:rsidRDefault="00D42C4A">
      <w:pPr>
        <w:pStyle w:val="a0"/>
        <w:spacing w:line="560" w:lineRule="exact"/>
        <w:ind w:firstLineChars="200" w:firstLine="640"/>
        <w:contextualSpacing/>
        <w:rPr>
          <w:rFonts w:cs="方正仿宋_GBK"/>
          <w:szCs w:val="32"/>
        </w:rPr>
      </w:pPr>
    </w:p>
    <w:p w:rsidR="00D42C4A" w:rsidRDefault="00D42C4A">
      <w:pPr>
        <w:pStyle w:val="a0"/>
      </w:pPr>
    </w:p>
    <w:sectPr w:rsidR="00D42C4A">
      <w:footerReference w:type="even" r:id="rId9"/>
      <w:foot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2A" w:rsidRDefault="002E142A">
      <w:r>
        <w:separator/>
      </w:r>
    </w:p>
  </w:endnote>
  <w:endnote w:type="continuationSeparator" w:id="0">
    <w:p w:rsidR="002E142A" w:rsidRDefault="002E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C4A" w:rsidRDefault="00A319A6">
    <w:pPr>
      <w:pStyle w:val="a4"/>
      <w:rPr>
        <w:rFonts w:ascii="宋体" w:hAnsi="宋体"/>
        <w:sz w:val="28"/>
        <w:szCs w:val="28"/>
      </w:rPr>
    </w:pPr>
    <w:r>
      <w:rPr>
        <w:rFonts w:ascii="宋体" w:hAnsi="宋体"/>
        <w:sz w:val="28"/>
        <w:szCs w:val="28"/>
      </w:rPr>
      <w:t xml:space="preserve">— </w:t>
    </w:r>
    <w:sdt>
      <w:sdtPr>
        <w:rPr>
          <w:rFonts w:ascii="宋体" w:hAnsi="宋体"/>
          <w:sz w:val="28"/>
          <w:szCs w:val="28"/>
        </w:rPr>
        <w:id w:val="619423299"/>
      </w:sdtPr>
      <w:sdtEndPr/>
      <w:sdtContent>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06774E" w:rsidRPr="0006774E">
          <w:rPr>
            <w:rFonts w:ascii="Times New Roman" w:hAnsi="Times New Roman"/>
            <w:noProof/>
            <w:sz w:val="28"/>
            <w:szCs w:val="28"/>
            <w:lang w:val="zh-CN"/>
          </w:rPr>
          <w:t>4</w:t>
        </w:r>
        <w:r>
          <w:rPr>
            <w:rFonts w:ascii="Times New Roman" w:hAnsi="Times New Roman"/>
            <w:sz w:val="28"/>
            <w:szCs w:val="28"/>
          </w:rPr>
          <w:fldChar w:fldCharType="end"/>
        </w:r>
        <w:r>
          <w:rPr>
            <w:rFonts w:ascii="宋体" w:hAnsi="宋体"/>
            <w:sz w:val="28"/>
            <w:szCs w:val="28"/>
          </w:rPr>
          <w:t xml:space="preserve"> —</w:t>
        </w:r>
      </w:sdtContent>
    </w:sdt>
  </w:p>
  <w:p w:rsidR="00D42C4A" w:rsidRDefault="00D42C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757282"/>
    </w:sdtPr>
    <w:sdtEndPr>
      <w:rPr>
        <w:rFonts w:ascii="宋体" w:hAnsi="宋体"/>
        <w:sz w:val="28"/>
        <w:szCs w:val="28"/>
      </w:rPr>
    </w:sdtEndPr>
    <w:sdtContent>
      <w:p w:rsidR="00D42C4A" w:rsidRDefault="00A319A6">
        <w:pPr>
          <w:pStyle w:val="a4"/>
          <w:wordWrap w:val="0"/>
          <w:jc w:val="right"/>
          <w:rPr>
            <w:rFonts w:ascii="宋体" w:hAnsi="宋体"/>
            <w:sz w:val="28"/>
            <w:szCs w:val="28"/>
          </w:rPr>
        </w:pPr>
        <w:r>
          <w:rPr>
            <w:rFonts w:ascii="宋体" w:hAnsi="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06774E" w:rsidRPr="0006774E">
          <w:rPr>
            <w:rFonts w:ascii="Times New Roman" w:hAnsi="Times New Roman"/>
            <w:noProof/>
            <w:sz w:val="28"/>
            <w:szCs w:val="28"/>
            <w:lang w:val="zh-CN"/>
          </w:rPr>
          <w:t>3</w:t>
        </w:r>
        <w:r>
          <w:rPr>
            <w:rFonts w:ascii="Times New Roman" w:hAnsi="Times New Roman"/>
            <w:sz w:val="28"/>
            <w:szCs w:val="28"/>
          </w:rPr>
          <w:fldChar w:fldCharType="end"/>
        </w:r>
        <w:r>
          <w:rPr>
            <w:rFonts w:ascii="宋体" w:hAnsi="宋体"/>
            <w:sz w:val="28"/>
            <w:szCs w:val="28"/>
          </w:rPr>
          <w:t xml:space="preserve"> —</w:t>
        </w:r>
      </w:p>
    </w:sdtContent>
  </w:sdt>
  <w:p w:rsidR="00D42C4A" w:rsidRDefault="00D42C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2A" w:rsidRDefault="002E142A">
      <w:r>
        <w:separator/>
      </w:r>
    </w:p>
  </w:footnote>
  <w:footnote w:type="continuationSeparator" w:id="0">
    <w:p w:rsidR="002E142A" w:rsidRDefault="002E1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401E9"/>
    <w:multiLevelType w:val="singleLevel"/>
    <w:tmpl w:val="AE6401E9"/>
    <w:lvl w:ilvl="0">
      <w:start w:val="1"/>
      <w:numFmt w:val="decimal"/>
      <w:suff w:val="space"/>
      <w:lvlText w:val="%1."/>
      <w:lvlJc w:val="left"/>
    </w:lvl>
  </w:abstractNum>
  <w:abstractNum w:abstractNumId="1">
    <w:nsid w:val="09F4FFD0"/>
    <w:multiLevelType w:val="singleLevel"/>
    <w:tmpl w:val="09F4FFD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3D"/>
    <w:rsid w:val="00006903"/>
    <w:rsid w:val="00037B7D"/>
    <w:rsid w:val="00060662"/>
    <w:rsid w:val="0006774E"/>
    <w:rsid w:val="001E14C7"/>
    <w:rsid w:val="002051BF"/>
    <w:rsid w:val="002243A9"/>
    <w:rsid w:val="00225ED7"/>
    <w:rsid w:val="00252F43"/>
    <w:rsid w:val="002C5E3D"/>
    <w:rsid w:val="002E142A"/>
    <w:rsid w:val="002E1F3D"/>
    <w:rsid w:val="003677D2"/>
    <w:rsid w:val="00470F74"/>
    <w:rsid w:val="00567FEC"/>
    <w:rsid w:val="005A3E8B"/>
    <w:rsid w:val="005D1667"/>
    <w:rsid w:val="006B0E2C"/>
    <w:rsid w:val="00785775"/>
    <w:rsid w:val="007C4C98"/>
    <w:rsid w:val="00861A12"/>
    <w:rsid w:val="009258C7"/>
    <w:rsid w:val="009E4B00"/>
    <w:rsid w:val="00A319A6"/>
    <w:rsid w:val="00A72581"/>
    <w:rsid w:val="00AC55B6"/>
    <w:rsid w:val="00AF225E"/>
    <w:rsid w:val="00B97D7A"/>
    <w:rsid w:val="00BC1987"/>
    <w:rsid w:val="00C7036D"/>
    <w:rsid w:val="00CF5175"/>
    <w:rsid w:val="00D42C4A"/>
    <w:rsid w:val="00DF38F9"/>
    <w:rsid w:val="00FE5342"/>
    <w:rsid w:val="021A1BC7"/>
    <w:rsid w:val="07196BB3"/>
    <w:rsid w:val="082A6CB1"/>
    <w:rsid w:val="1CB47D1B"/>
    <w:rsid w:val="20E072EC"/>
    <w:rsid w:val="24A30CA2"/>
    <w:rsid w:val="36945F64"/>
    <w:rsid w:val="48DA7C01"/>
    <w:rsid w:val="57642C7D"/>
    <w:rsid w:val="5A753087"/>
    <w:rsid w:val="6BBA76E5"/>
    <w:rsid w:val="7CFA6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rFonts w:ascii="Times New Roman" w:eastAsia="方正仿宋_GBK" w:hAnsi="Times New Roman" w:cstheme="minorBidi"/>
      <w:sz w:val="32"/>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qFormat/>
    <w:rPr>
      <w:sz w:val="18"/>
      <w:szCs w:val="18"/>
    </w:rPr>
  </w:style>
  <w:style w:type="character" w:customStyle="1" w:styleId="Char0">
    <w:name w:val="页脚 Char"/>
    <w:basedOn w:val="a1"/>
    <w:link w:val="a4"/>
    <w:uiPriority w:val="99"/>
    <w:qFormat/>
    <w:rPr>
      <w:sz w:val="18"/>
      <w:szCs w:val="18"/>
    </w:rPr>
  </w:style>
  <w:style w:type="character" w:customStyle="1" w:styleId="Char">
    <w:name w:val="正文文本 Char"/>
    <w:link w:val="a0"/>
    <w:qFormat/>
    <w:rPr>
      <w:rFonts w:ascii="Times New Roman" w:eastAsia="方正仿宋_GBK" w:hAnsi="Times New Roman"/>
      <w:sz w:val="32"/>
      <w:szCs w:val="24"/>
    </w:rPr>
  </w:style>
  <w:style w:type="character" w:customStyle="1" w:styleId="1">
    <w:name w:val="正文文本 字符1"/>
    <w:basedOn w:val="a1"/>
    <w:uiPriority w:val="99"/>
    <w:semiHidden/>
    <w:qFormat/>
    <w:rPr>
      <w:rFonts w:ascii="Calibri" w:eastAsia="宋体" w:hAnsi="Calibri" w:cs="Times New Roman"/>
    </w:rPr>
  </w:style>
  <w:style w:type="paragraph" w:styleId="a6">
    <w:name w:val="Balloon Text"/>
    <w:basedOn w:val="a"/>
    <w:link w:val="Char2"/>
    <w:uiPriority w:val="99"/>
    <w:semiHidden/>
    <w:unhideWhenUsed/>
    <w:rsid w:val="0006774E"/>
    <w:rPr>
      <w:sz w:val="18"/>
      <w:szCs w:val="18"/>
    </w:rPr>
  </w:style>
  <w:style w:type="character" w:customStyle="1" w:styleId="Char2">
    <w:name w:val="批注框文本 Char"/>
    <w:basedOn w:val="a1"/>
    <w:link w:val="a6"/>
    <w:uiPriority w:val="99"/>
    <w:semiHidden/>
    <w:rsid w:val="0006774E"/>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rFonts w:ascii="Times New Roman" w:eastAsia="方正仿宋_GBK" w:hAnsi="Times New Roman" w:cstheme="minorBidi"/>
      <w:sz w:val="32"/>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qFormat/>
    <w:rPr>
      <w:sz w:val="18"/>
      <w:szCs w:val="18"/>
    </w:rPr>
  </w:style>
  <w:style w:type="character" w:customStyle="1" w:styleId="Char0">
    <w:name w:val="页脚 Char"/>
    <w:basedOn w:val="a1"/>
    <w:link w:val="a4"/>
    <w:uiPriority w:val="99"/>
    <w:qFormat/>
    <w:rPr>
      <w:sz w:val="18"/>
      <w:szCs w:val="18"/>
    </w:rPr>
  </w:style>
  <w:style w:type="character" w:customStyle="1" w:styleId="Char">
    <w:name w:val="正文文本 Char"/>
    <w:link w:val="a0"/>
    <w:qFormat/>
    <w:rPr>
      <w:rFonts w:ascii="Times New Roman" w:eastAsia="方正仿宋_GBK" w:hAnsi="Times New Roman"/>
      <w:sz w:val="32"/>
      <w:szCs w:val="24"/>
    </w:rPr>
  </w:style>
  <w:style w:type="character" w:customStyle="1" w:styleId="1">
    <w:name w:val="正文文本 字符1"/>
    <w:basedOn w:val="a1"/>
    <w:uiPriority w:val="99"/>
    <w:semiHidden/>
    <w:qFormat/>
    <w:rPr>
      <w:rFonts w:ascii="Calibri" w:eastAsia="宋体" w:hAnsi="Calibri" w:cs="Times New Roman"/>
    </w:rPr>
  </w:style>
  <w:style w:type="paragraph" w:styleId="a6">
    <w:name w:val="Balloon Text"/>
    <w:basedOn w:val="a"/>
    <w:link w:val="Char2"/>
    <w:uiPriority w:val="99"/>
    <w:semiHidden/>
    <w:unhideWhenUsed/>
    <w:rsid w:val="0006774E"/>
    <w:rPr>
      <w:sz w:val="18"/>
      <w:szCs w:val="18"/>
    </w:rPr>
  </w:style>
  <w:style w:type="character" w:customStyle="1" w:styleId="Char2">
    <w:name w:val="批注框文本 Char"/>
    <w:basedOn w:val="a1"/>
    <w:link w:val="a6"/>
    <w:uiPriority w:val="99"/>
    <w:semiHidden/>
    <w:rsid w:val="0006774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Company>Hewlett-Packard Company</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胡欣</dc:creator>
  <cp:lastModifiedBy>杨科</cp:lastModifiedBy>
  <cp:revision>4</cp:revision>
  <cp:lastPrinted>2021-09-06T03:23:00Z</cp:lastPrinted>
  <dcterms:created xsi:type="dcterms:W3CDTF">2021-09-06T02:56:00Z</dcterms:created>
  <dcterms:modified xsi:type="dcterms:W3CDTF">2021-09-06T03:23:00Z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