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sz w:val="44"/>
          <w:szCs w:val="44"/>
          <w:lang w:val="en-US" w:eastAsia="zh-CN"/>
        </w:rPr>
      </w:pPr>
      <w:r>
        <w:rPr>
          <w:rFonts w:hint="eastAsia" w:ascii="Times New Roman" w:hAnsi="Times New Roman" w:eastAsia="方正黑体_GBK"/>
          <w:spacing w:val="-20"/>
          <w:kern w:val="0"/>
          <w:sz w:val="32"/>
          <w:szCs w:val="32"/>
        </w:rPr>
        <w:t>附件</w:t>
      </w:r>
      <w:r>
        <w:rPr>
          <w:rFonts w:hint="eastAsia" w:ascii="Times New Roman" w:hAnsi="Times New Roman" w:eastAsia="方正黑体_GBK"/>
          <w:spacing w:val="-20"/>
          <w:kern w:val="0"/>
          <w:sz w:val="32"/>
          <w:szCs w:val="32"/>
          <w:lang w:val="en-US" w:eastAsia="zh-CN"/>
        </w:rPr>
        <w:t>7</w:t>
      </w:r>
    </w:p>
    <w:p>
      <w:pPr>
        <w:keepNext w:val="0"/>
        <w:keepLines w:val="0"/>
        <w:pageBreakBefore w:val="0"/>
        <w:tabs>
          <w:tab w:val="left" w:pos="8280"/>
        </w:tabs>
        <w:kinsoku/>
        <w:wordWrap/>
        <w:overflowPunct/>
        <w:topLinePunct w:val="0"/>
        <w:autoSpaceDE/>
        <w:autoSpaceDN/>
        <w:bidi w:val="0"/>
        <w:adjustRightInd/>
        <w:snapToGrid/>
        <w:spacing w:line="600" w:lineRule="exact"/>
        <w:jc w:val="center"/>
        <w:textAlignment w:val="auto"/>
        <w:rPr>
          <w:rFonts w:ascii="Times New Roman" w:hAnsi="Times New Roman" w:eastAsia="仿宋_GB2312"/>
          <w:sz w:val="28"/>
        </w:rPr>
      </w:pPr>
      <w:r>
        <w:rPr>
          <w:rFonts w:eastAsia="方正小标宋_GBK"/>
          <w:sz w:val="44"/>
          <w:szCs w:val="44"/>
        </w:rPr>
        <w:t>渝北区</w:t>
      </w:r>
      <w:r>
        <w:rPr>
          <w:rFonts w:hint="eastAsia" w:eastAsia="方正小标宋_GBK"/>
          <w:sz w:val="44"/>
          <w:szCs w:val="44"/>
        </w:rPr>
        <w:t>公租房管理中心</w:t>
      </w:r>
      <w:r>
        <w:rPr>
          <w:rFonts w:eastAsia="方正小标宋_GBK"/>
          <w:sz w:val="44"/>
          <w:szCs w:val="44"/>
        </w:rPr>
        <w:t>采购</w:t>
      </w:r>
      <w:r>
        <w:rPr>
          <w:rFonts w:hint="eastAsia" w:eastAsia="方正小标宋_GBK"/>
          <w:sz w:val="44"/>
          <w:szCs w:val="44"/>
        </w:rPr>
        <w:t>公告</w:t>
      </w:r>
      <w:r>
        <w:rPr>
          <w:rFonts w:eastAsia="方正小标宋_GBK"/>
          <w:sz w:val="44"/>
          <w:szCs w:val="44"/>
        </w:rPr>
        <w:t>文件</w:t>
      </w:r>
      <w:r>
        <w:rPr>
          <w:rFonts w:hint="eastAsia" w:ascii="Times New Roman" w:hAnsi="Times New Roman" w:eastAsia="方正小标宋_GBK"/>
          <w:sz w:val="32"/>
          <w:szCs w:val="32"/>
        </w:rPr>
        <w:t>（完整版）</w:t>
      </w:r>
    </w:p>
    <w:p>
      <w:pPr>
        <w:pStyle w:val="3"/>
        <w:tabs>
          <w:tab w:val="left" w:pos="8280"/>
        </w:tabs>
        <w:spacing w:line="360" w:lineRule="auto"/>
        <w:ind w:firstLine="220" w:firstLineChars="50"/>
        <w:jc w:val="center"/>
        <w:outlineLvl w:val="0"/>
        <w:rPr>
          <w:rFonts w:hint="eastAsia" w:eastAsia="方正小标宋_GBK"/>
          <w:sz w:val="44"/>
          <w:szCs w:val="44"/>
          <w:lang w:eastAsia="zh-CN"/>
        </w:rPr>
      </w:pPr>
      <w:r>
        <w:rPr>
          <w:rFonts w:hint="eastAsia" w:eastAsia="方正小标宋_GBK"/>
          <w:sz w:val="44"/>
          <w:szCs w:val="44"/>
        </w:rPr>
        <w:t xml:space="preserve">                 </w:t>
      </w:r>
      <w:r>
        <w:rPr>
          <w:rFonts w:hint="eastAsia" w:eastAsia="方正小标宋_GBK"/>
          <w:sz w:val="44"/>
          <w:szCs w:val="44"/>
          <w:lang w:val="en-US" w:eastAsia="zh-CN"/>
        </w:rPr>
        <w:t xml:space="preserve"> </w:t>
      </w:r>
    </w:p>
    <w:p>
      <w:pPr>
        <w:tabs>
          <w:tab w:val="left" w:pos="8280"/>
        </w:tabs>
        <w:spacing w:line="360" w:lineRule="auto"/>
        <w:rPr>
          <w:rFonts w:hint="eastAsia" w:eastAsia="仿宋_GB2312"/>
          <w:sz w:val="28"/>
          <w:lang w:val="en-US" w:eastAsia="zh-CN"/>
        </w:rPr>
      </w:pPr>
      <w:r>
        <w:rPr>
          <w:rFonts w:hint="eastAsia" w:eastAsia="仿宋_GB2312"/>
          <w:sz w:val="28"/>
          <w:lang w:val="en-US" w:eastAsia="zh-CN"/>
        </w:rPr>
        <w:t xml:space="preserve">   </w:t>
      </w:r>
    </w:p>
    <w:p>
      <w:pPr>
        <w:pStyle w:val="3"/>
        <w:rPr>
          <w:rFonts w:hint="default" w:eastAsia="仿宋_GB2312"/>
          <w:sz w:val="28"/>
          <w:lang w:val="en-US" w:eastAsia="zh-CN"/>
        </w:rPr>
      </w:pPr>
    </w:p>
    <w:p>
      <w:pPr>
        <w:pStyle w:val="3"/>
        <w:rPr>
          <w:rFonts w:hint="default" w:eastAsia="仿宋_GB2312"/>
          <w:sz w:val="28"/>
          <w:lang w:val="en-US" w:eastAsia="zh-CN"/>
        </w:rPr>
      </w:pPr>
    </w:p>
    <w:p>
      <w:pPr>
        <w:pStyle w:val="3"/>
        <w:rPr>
          <w:rFonts w:hint="default" w:eastAsia="仿宋_GB2312"/>
          <w:sz w:val="28"/>
          <w:lang w:val="en-US" w:eastAsia="zh-CN"/>
        </w:rPr>
      </w:pPr>
    </w:p>
    <w:p>
      <w:pPr>
        <w:tabs>
          <w:tab w:val="left" w:pos="8280"/>
        </w:tabs>
        <w:spacing w:line="600" w:lineRule="exact"/>
        <w:jc w:val="center"/>
        <w:rPr>
          <w:rFonts w:eastAsia="仿宋_GB2312"/>
          <w:b/>
          <w:sz w:val="28"/>
        </w:rPr>
      </w:pPr>
    </w:p>
    <w:p>
      <w:pPr>
        <w:tabs>
          <w:tab w:val="left" w:pos="8280"/>
        </w:tabs>
        <w:spacing w:line="600" w:lineRule="exact"/>
        <w:jc w:val="center"/>
        <w:rPr>
          <w:rFonts w:eastAsia="仿宋_GB2312"/>
          <w:b/>
          <w:sz w:val="28"/>
        </w:rPr>
      </w:pPr>
    </w:p>
    <w:p>
      <w:pPr>
        <w:autoSpaceDE w:val="0"/>
        <w:autoSpaceDN w:val="0"/>
        <w:adjustRightInd w:val="0"/>
        <w:spacing w:line="600" w:lineRule="exact"/>
        <w:jc w:val="left"/>
        <w:rPr>
          <w:rFonts w:hint="default" w:eastAsia="方正黑体_GBK"/>
          <w:kern w:val="0"/>
          <w:sz w:val="32"/>
          <w:szCs w:val="32"/>
          <w:lang w:val="en-US" w:eastAsia="zh-CN"/>
        </w:rPr>
      </w:pPr>
      <w:r>
        <w:rPr>
          <w:rFonts w:hint="eastAsia" w:eastAsia="方正黑体_GBK"/>
          <w:kern w:val="0"/>
          <w:sz w:val="32"/>
          <w:szCs w:val="32"/>
        </w:rPr>
        <w:t xml:space="preserve">        </w:t>
      </w:r>
      <w:r>
        <w:rPr>
          <w:rFonts w:eastAsia="方正黑体_GBK"/>
          <w:kern w:val="0"/>
          <w:sz w:val="32"/>
          <w:szCs w:val="32"/>
        </w:rPr>
        <w:t>项目名称：</w:t>
      </w:r>
      <w:r>
        <w:rPr>
          <w:rFonts w:hint="eastAsia" w:eastAsia="方正仿宋_GBK"/>
          <w:color w:val="000000" w:themeColor="text1"/>
          <w:sz w:val="32"/>
          <w:szCs w:val="32"/>
          <w:u w:val="single"/>
          <w:lang w:val="en-US" w:eastAsia="zh-CN"/>
          <w14:textFill>
            <w14:solidFill>
              <w14:schemeClr w14:val="tx1"/>
            </w14:solidFill>
          </w14:textFill>
        </w:rPr>
        <w:t>空港乐园公租房小区安装智慧屏宣传屏</w:t>
      </w:r>
    </w:p>
    <w:p>
      <w:pPr>
        <w:autoSpaceDE w:val="0"/>
        <w:autoSpaceDN w:val="0"/>
        <w:adjustRightInd w:val="0"/>
        <w:spacing w:line="600" w:lineRule="exact"/>
        <w:jc w:val="left"/>
        <w:rPr>
          <w:rFonts w:eastAsia="方正黑体_GBK"/>
          <w:kern w:val="0"/>
          <w:sz w:val="32"/>
          <w:szCs w:val="32"/>
          <w:u w:val="single"/>
        </w:rPr>
      </w:pPr>
      <w:r>
        <w:rPr>
          <w:rFonts w:hint="eastAsia" w:eastAsia="方正黑体_GBK"/>
          <w:kern w:val="0"/>
          <w:sz w:val="32"/>
          <w:szCs w:val="32"/>
        </w:rPr>
        <w:t xml:space="preserve">        项目</w:t>
      </w:r>
      <w:r>
        <w:rPr>
          <w:rFonts w:eastAsia="方正黑体_GBK"/>
          <w:kern w:val="0"/>
          <w:sz w:val="32"/>
          <w:szCs w:val="32"/>
        </w:rPr>
        <w:t>编号：</w:t>
      </w:r>
      <w:r>
        <w:rPr>
          <w:rFonts w:hint="eastAsia" w:eastAsia="方正仿宋_GBK"/>
          <w:color w:val="000000" w:themeColor="text1"/>
          <w:sz w:val="32"/>
          <w:szCs w:val="32"/>
          <w:u w:val="single"/>
          <w14:textFill>
            <w14:solidFill>
              <w14:schemeClr w14:val="tx1"/>
            </w14:solidFill>
          </w14:textFill>
        </w:rPr>
        <w:t>GZFZX20210</w:t>
      </w:r>
      <w:r>
        <w:rPr>
          <w:rFonts w:hint="eastAsia" w:eastAsia="方正仿宋_GBK"/>
          <w:color w:val="000000" w:themeColor="text1"/>
          <w:sz w:val="32"/>
          <w:szCs w:val="32"/>
          <w:u w:val="single"/>
          <w:lang w:val="en-US" w:eastAsia="zh-CN"/>
          <w14:textFill>
            <w14:solidFill>
              <w14:schemeClr w14:val="tx1"/>
            </w14:solidFill>
          </w14:textFill>
        </w:rPr>
        <w:t>21</w:t>
      </w:r>
      <w:r>
        <w:rPr>
          <w:rFonts w:eastAsia="方正仿宋_GBK"/>
          <w:color w:val="000000" w:themeColor="text1"/>
          <w:sz w:val="32"/>
          <w:szCs w:val="32"/>
          <w:u w:val="single"/>
          <w14:textFill>
            <w14:solidFill>
              <w14:schemeClr w14:val="tx1"/>
            </w14:solidFill>
          </w14:textFill>
        </w:rPr>
        <w:t>号</w:t>
      </w:r>
    </w:p>
    <w:p>
      <w:pPr>
        <w:tabs>
          <w:tab w:val="left" w:pos="8280"/>
        </w:tabs>
        <w:spacing w:line="360" w:lineRule="auto"/>
        <w:ind w:firstLine="551" w:firstLineChars="196"/>
        <w:jc w:val="left"/>
        <w:rPr>
          <w:rFonts w:eastAsia="仿宋_GB2312"/>
          <w:b/>
          <w:sz w:val="28"/>
        </w:rPr>
      </w:pPr>
    </w:p>
    <w:p>
      <w:pPr>
        <w:tabs>
          <w:tab w:val="left" w:pos="8280"/>
        </w:tabs>
        <w:spacing w:line="360" w:lineRule="auto"/>
        <w:jc w:val="left"/>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rPr>
          <w:rFonts w:eastAsia="仿宋_GB2312"/>
          <w:b/>
          <w:sz w:val="28"/>
        </w:rPr>
      </w:pPr>
    </w:p>
    <w:p>
      <w:pPr>
        <w:pStyle w:val="5"/>
        <w:tabs>
          <w:tab w:val="left" w:pos="8280"/>
        </w:tabs>
        <w:spacing w:line="360" w:lineRule="auto"/>
        <w:ind w:left="0" w:leftChars="0"/>
        <w:outlineLvl w:val="0"/>
        <w:rPr>
          <w:rFonts w:eastAsia="方正仿宋_GBK"/>
          <w:sz w:val="32"/>
          <w:szCs w:val="32"/>
        </w:rPr>
      </w:pPr>
      <w:r>
        <w:rPr>
          <w:rFonts w:hint="eastAsia" w:eastAsia="方正仿宋_GBK"/>
          <w:sz w:val="32"/>
          <w:szCs w:val="32"/>
        </w:rPr>
        <w:t xml:space="preserve">               </w:t>
      </w:r>
      <w:r>
        <w:rPr>
          <w:rFonts w:eastAsia="方正仿宋_GBK"/>
          <w:sz w:val="32"/>
          <w:szCs w:val="32"/>
        </w:rPr>
        <w:t>重庆市渝北区</w:t>
      </w:r>
      <w:r>
        <w:rPr>
          <w:rFonts w:hint="eastAsia" w:eastAsia="方正仿宋_GBK"/>
          <w:sz w:val="32"/>
          <w:szCs w:val="32"/>
          <w:lang w:val="en-US" w:eastAsia="zh-CN"/>
        </w:rPr>
        <w:t>公租房管理</w:t>
      </w:r>
      <w:r>
        <w:rPr>
          <w:rFonts w:hint="eastAsia" w:eastAsia="方正仿宋_GBK"/>
          <w:sz w:val="32"/>
          <w:szCs w:val="32"/>
        </w:rPr>
        <w:t>中心</w:t>
      </w:r>
    </w:p>
    <w:p>
      <w:pPr>
        <w:pStyle w:val="5"/>
        <w:tabs>
          <w:tab w:val="left" w:pos="8280"/>
        </w:tabs>
        <w:spacing w:line="360" w:lineRule="auto"/>
        <w:ind w:left="99" w:leftChars="47" w:firstLine="3520" w:firstLineChars="1100"/>
        <w:outlineLvl w:val="0"/>
        <w:rPr>
          <w:rFonts w:hint="default" w:eastAsia="方正仿宋_GBK"/>
          <w:sz w:val="32"/>
          <w:szCs w:val="32"/>
          <w:lang w:val="en-US"/>
        </w:rPr>
        <w:sectPr>
          <w:footerReference r:id="rId3" w:type="default"/>
          <w:pgSz w:w="11907" w:h="16840"/>
          <w:pgMar w:top="1418" w:right="1134" w:bottom="1134" w:left="1418" w:header="851" w:footer="992" w:gutter="0"/>
          <w:pgBorders>
            <w:top w:val="none" w:sz="0" w:space="0"/>
            <w:left w:val="none" w:sz="0" w:space="0"/>
            <w:bottom w:val="none" w:sz="0" w:space="0"/>
            <w:right w:val="none" w:sz="0" w:space="0"/>
          </w:pgBorders>
          <w:cols w:space="425" w:num="1"/>
          <w:docGrid w:linePitch="312" w:charSpace="0"/>
        </w:sectPr>
      </w:pPr>
      <w:r>
        <w:rPr>
          <w:rFonts w:hint="eastAsia" w:eastAsia="方正仿宋_GBK"/>
          <w:sz w:val="32"/>
          <w:szCs w:val="32"/>
        </w:rPr>
        <w:t>202</w:t>
      </w:r>
      <w:r>
        <w:rPr>
          <w:rFonts w:eastAsia="方正仿宋_GBK"/>
          <w:sz w:val="32"/>
          <w:szCs w:val="32"/>
        </w:rPr>
        <w:t>1年</w:t>
      </w:r>
      <w:r>
        <w:rPr>
          <w:rFonts w:hint="eastAsia" w:eastAsia="方正仿宋_GBK"/>
          <w:sz w:val="32"/>
          <w:szCs w:val="32"/>
          <w:lang w:val="en-US" w:eastAsia="zh-CN"/>
        </w:rPr>
        <w:t>10</w:t>
      </w:r>
    </w:p>
    <w:p>
      <w:pPr>
        <w:tabs>
          <w:tab w:val="left" w:pos="8280"/>
        </w:tabs>
        <w:spacing w:line="600" w:lineRule="exact"/>
        <w:jc w:val="center"/>
        <w:outlineLvl w:val="0"/>
        <w:rPr>
          <w:rFonts w:eastAsia="方正小标宋_GBK"/>
          <w:sz w:val="44"/>
          <w:szCs w:val="44"/>
        </w:rPr>
      </w:pPr>
      <w:r>
        <w:rPr>
          <w:rFonts w:eastAsia="方正小标宋_GBK"/>
          <w:sz w:val="44"/>
          <w:szCs w:val="44"/>
        </w:rPr>
        <w:t>目  录</w:t>
      </w:r>
    </w:p>
    <w:p>
      <w:pPr>
        <w:tabs>
          <w:tab w:val="left" w:pos="8280"/>
        </w:tabs>
        <w:spacing w:line="360" w:lineRule="auto"/>
        <w:jc w:val="center"/>
        <w:rPr>
          <w:rFonts w:eastAsia="仿宋_GB2312"/>
          <w:sz w:val="32"/>
          <w:szCs w:val="32"/>
        </w:rPr>
      </w:pPr>
    </w:p>
    <w:p>
      <w:pPr>
        <w:tabs>
          <w:tab w:val="left" w:pos="8280"/>
        </w:tabs>
        <w:spacing w:line="360" w:lineRule="auto"/>
        <w:jc w:val="center"/>
        <w:rPr>
          <w:rFonts w:eastAsia="仿宋_GB2312"/>
          <w:sz w:val="32"/>
          <w:szCs w:val="32"/>
        </w:rPr>
      </w:pPr>
    </w:p>
    <w:p>
      <w:pPr>
        <w:tabs>
          <w:tab w:val="left" w:pos="8280"/>
        </w:tabs>
        <w:spacing w:line="600" w:lineRule="exact"/>
        <w:ind w:left="756" w:leftChars="360"/>
        <w:outlineLvl w:val="0"/>
        <w:rPr>
          <w:rFonts w:eastAsia="方正黑体_GBK"/>
          <w:sz w:val="32"/>
          <w:szCs w:val="32"/>
        </w:rPr>
      </w:pPr>
      <w:r>
        <w:rPr>
          <w:rFonts w:eastAsia="方正黑体_GBK"/>
          <w:sz w:val="32"/>
          <w:szCs w:val="32"/>
        </w:rPr>
        <w:t>一、</w:t>
      </w:r>
      <w:r>
        <w:rPr>
          <w:rFonts w:hint="eastAsia" w:eastAsia="方正黑体_GBK"/>
          <w:sz w:val="32"/>
          <w:szCs w:val="32"/>
          <w:lang w:val="en-US" w:eastAsia="zh-CN"/>
        </w:rPr>
        <w:t>比选</w:t>
      </w:r>
      <w:r>
        <w:rPr>
          <w:rFonts w:eastAsia="方正黑体_GBK"/>
          <w:bCs/>
          <w:sz w:val="32"/>
          <w:szCs w:val="32"/>
        </w:rPr>
        <w:t>须知</w:t>
      </w:r>
    </w:p>
    <w:p>
      <w:pPr>
        <w:tabs>
          <w:tab w:val="left" w:pos="8280"/>
        </w:tabs>
        <w:spacing w:line="600" w:lineRule="exact"/>
        <w:ind w:left="756" w:leftChars="360"/>
        <w:outlineLvl w:val="0"/>
        <w:rPr>
          <w:rFonts w:eastAsia="方正黑体_GBK"/>
          <w:sz w:val="32"/>
          <w:szCs w:val="32"/>
        </w:rPr>
      </w:pPr>
      <w:r>
        <w:rPr>
          <w:rFonts w:eastAsia="方正黑体_GBK"/>
          <w:sz w:val="32"/>
          <w:szCs w:val="32"/>
        </w:rPr>
        <w:t>二、</w:t>
      </w:r>
      <w:r>
        <w:rPr>
          <w:rFonts w:eastAsia="方正黑体_GBK"/>
          <w:sz w:val="32"/>
          <w:szCs w:val="32"/>
          <w:lang w:val="zh-CN"/>
        </w:rPr>
        <w:t>项目技术要求</w:t>
      </w:r>
    </w:p>
    <w:p>
      <w:pPr>
        <w:tabs>
          <w:tab w:val="left" w:pos="8280"/>
        </w:tabs>
        <w:spacing w:line="600" w:lineRule="exact"/>
        <w:ind w:left="756" w:leftChars="360"/>
        <w:outlineLvl w:val="0"/>
        <w:rPr>
          <w:rFonts w:eastAsia="方正黑体_GBK"/>
          <w:sz w:val="32"/>
          <w:szCs w:val="32"/>
        </w:rPr>
      </w:pPr>
      <w:r>
        <w:rPr>
          <w:rFonts w:eastAsia="方正黑体_GBK"/>
          <w:sz w:val="32"/>
          <w:szCs w:val="32"/>
        </w:rPr>
        <w:t>三、合同主要条款（样本）</w:t>
      </w:r>
    </w:p>
    <w:p>
      <w:pPr>
        <w:tabs>
          <w:tab w:val="left" w:pos="8280"/>
        </w:tabs>
        <w:spacing w:line="600" w:lineRule="exact"/>
        <w:ind w:left="756" w:leftChars="360"/>
        <w:rPr>
          <w:rFonts w:eastAsia="方正黑体_GBK"/>
          <w:sz w:val="32"/>
          <w:szCs w:val="32"/>
        </w:rPr>
      </w:pPr>
      <w:r>
        <w:rPr>
          <w:rFonts w:eastAsia="方正黑体_GBK"/>
          <w:sz w:val="32"/>
          <w:szCs w:val="32"/>
        </w:rPr>
        <w:t>四、报价</w:t>
      </w:r>
      <w:r>
        <w:rPr>
          <w:rFonts w:hint="eastAsia" w:ascii="Times New Roman" w:hAnsi="Times New Roman" w:eastAsia="方正黑体_GBK" w:cs="Times New Roman"/>
          <w:sz w:val="32"/>
          <w:szCs w:val="32"/>
        </w:rPr>
        <w:t>（谈判、比选）</w:t>
      </w:r>
      <w:r>
        <w:rPr>
          <w:rFonts w:eastAsia="方正黑体_GBK"/>
          <w:sz w:val="32"/>
          <w:szCs w:val="32"/>
        </w:rPr>
        <w:t>文件的主要内容和格式</w:t>
      </w:r>
    </w:p>
    <w:p>
      <w:pPr>
        <w:tabs>
          <w:tab w:val="left" w:pos="8280"/>
        </w:tabs>
        <w:spacing w:line="600" w:lineRule="exact"/>
        <w:ind w:left="756" w:leftChars="360"/>
        <w:outlineLvl w:val="0"/>
        <w:rPr>
          <w:rFonts w:eastAsia="方正仿宋_GBK"/>
          <w:b/>
          <w:sz w:val="32"/>
          <w:szCs w:val="32"/>
        </w:rPr>
      </w:pPr>
    </w:p>
    <w:p>
      <w:pPr>
        <w:tabs>
          <w:tab w:val="left" w:pos="8280"/>
        </w:tabs>
        <w:spacing w:line="360" w:lineRule="auto"/>
        <w:ind w:left="756" w:leftChars="360"/>
        <w:outlineLvl w:val="0"/>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jc w:val="center"/>
        <w:rPr>
          <w:rFonts w:eastAsia="仿宋_GB2312"/>
          <w:b/>
          <w:sz w:val="28"/>
        </w:rPr>
      </w:pPr>
    </w:p>
    <w:p>
      <w:pPr>
        <w:tabs>
          <w:tab w:val="left" w:pos="8280"/>
        </w:tabs>
        <w:spacing w:line="360" w:lineRule="auto"/>
        <w:rPr>
          <w:rFonts w:eastAsia="仿宋_GB2312"/>
          <w:b/>
          <w:sz w:val="32"/>
          <w:szCs w:val="32"/>
        </w:rPr>
      </w:pPr>
    </w:p>
    <w:p>
      <w:pPr>
        <w:tabs>
          <w:tab w:val="left" w:pos="8280"/>
        </w:tabs>
        <w:spacing w:line="360" w:lineRule="auto"/>
        <w:rPr>
          <w:rFonts w:eastAsia="仿宋_GB2312"/>
          <w:b/>
          <w:sz w:val="32"/>
          <w:szCs w:val="32"/>
        </w:rPr>
      </w:pPr>
    </w:p>
    <w:p>
      <w:pPr>
        <w:autoSpaceDE w:val="0"/>
        <w:autoSpaceDN w:val="0"/>
        <w:adjustRightInd w:val="0"/>
        <w:spacing w:line="600" w:lineRule="exact"/>
        <w:ind w:firstLine="640" w:firstLineChars="200"/>
        <w:rPr>
          <w:rFonts w:eastAsia="方正仿宋_GBK"/>
          <w:sz w:val="32"/>
          <w:szCs w:val="32"/>
        </w:rPr>
        <w:sectPr>
          <w:pgSz w:w="11907" w:h="16840"/>
          <w:pgMar w:top="2155" w:right="1418" w:bottom="2041" w:left="1531" w:header="964" w:footer="851" w:gutter="0"/>
          <w:pgBorders>
            <w:top w:val="none" w:sz="0" w:space="0"/>
            <w:left w:val="none" w:sz="0" w:space="0"/>
            <w:bottom w:val="none" w:sz="0" w:space="0"/>
            <w:right w:val="none" w:sz="0" w:space="0"/>
          </w:pgBorders>
          <w:cols w:space="425" w:num="1"/>
          <w:docGrid w:linePitch="312" w:charSpace="0"/>
        </w:sectPr>
      </w:pPr>
    </w:p>
    <w:p>
      <w:pPr>
        <w:autoSpaceDE w:val="0"/>
        <w:autoSpaceDN w:val="0"/>
        <w:adjustRightInd w:val="0"/>
        <w:spacing w:line="600" w:lineRule="exact"/>
        <w:jc w:val="center"/>
        <w:rPr>
          <w:rFonts w:eastAsia="方正黑体_GBK"/>
          <w:sz w:val="32"/>
          <w:szCs w:val="32"/>
        </w:rPr>
      </w:pPr>
      <w:r>
        <w:rPr>
          <w:rFonts w:eastAsia="方正黑体_GBK"/>
          <w:sz w:val="32"/>
          <w:szCs w:val="32"/>
          <w:lang w:val="zh-CN"/>
        </w:rPr>
        <w:t>一、</w:t>
      </w:r>
      <w:r>
        <w:rPr>
          <w:rFonts w:hint="eastAsia" w:eastAsia="方正黑体_GBK"/>
          <w:sz w:val="32"/>
          <w:szCs w:val="32"/>
          <w:lang w:val="en-US" w:eastAsia="zh-CN"/>
        </w:rPr>
        <w:t>比选</w:t>
      </w:r>
      <w:r>
        <w:rPr>
          <w:rFonts w:eastAsia="方正黑体_GBK"/>
          <w:sz w:val="32"/>
          <w:szCs w:val="32"/>
          <w:lang w:val="zh-CN"/>
        </w:rPr>
        <w:t>须知</w:t>
      </w:r>
    </w:p>
    <w:p>
      <w:pPr>
        <w:autoSpaceDE w:val="0"/>
        <w:autoSpaceDN w:val="0"/>
        <w:adjustRightInd w:val="0"/>
        <w:spacing w:line="600" w:lineRule="exact"/>
        <w:ind w:firstLine="643" w:firstLineChars="200"/>
        <w:rPr>
          <w:rFonts w:eastAsia="方正仿宋_GBK"/>
          <w:b/>
          <w:bCs/>
          <w:sz w:val="32"/>
          <w:szCs w:val="32"/>
        </w:rPr>
      </w:pPr>
    </w:p>
    <w:p>
      <w:pPr>
        <w:autoSpaceDE w:val="0"/>
        <w:autoSpaceDN w:val="0"/>
        <w:adjustRightInd w:val="0"/>
        <w:spacing w:line="600" w:lineRule="exact"/>
        <w:ind w:firstLine="640" w:firstLineChars="200"/>
        <w:rPr>
          <w:rFonts w:eastAsia="方正楷体_GBK"/>
          <w:bCs/>
          <w:sz w:val="32"/>
          <w:szCs w:val="32"/>
        </w:rPr>
      </w:pPr>
      <w:r>
        <w:rPr>
          <w:rFonts w:eastAsia="方正楷体_GBK"/>
          <w:bCs/>
          <w:sz w:val="32"/>
          <w:szCs w:val="32"/>
        </w:rPr>
        <w:t>（</w:t>
      </w:r>
      <w:r>
        <w:rPr>
          <w:rFonts w:eastAsia="方正楷体_GBK"/>
          <w:bCs/>
          <w:sz w:val="32"/>
          <w:szCs w:val="32"/>
          <w:lang w:val="zh-CN"/>
        </w:rPr>
        <w:t>一</w:t>
      </w:r>
      <w:r>
        <w:rPr>
          <w:rFonts w:eastAsia="方正楷体_GBK"/>
          <w:bCs/>
          <w:sz w:val="32"/>
          <w:szCs w:val="32"/>
        </w:rPr>
        <w:t>）</w:t>
      </w:r>
      <w:r>
        <w:rPr>
          <w:rFonts w:eastAsia="方正楷体_GBK"/>
          <w:bCs/>
          <w:sz w:val="32"/>
          <w:szCs w:val="32"/>
          <w:lang w:val="zh-CN"/>
        </w:rPr>
        <w:t>总则</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1</w:t>
      </w:r>
      <w:r>
        <w:rPr>
          <w:rFonts w:eastAsia="方正仿宋_GBK"/>
          <w:sz w:val="32"/>
          <w:szCs w:val="32"/>
          <w:lang w:val="zh-CN"/>
        </w:rPr>
        <w:t>、适用范围</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适用于</w:t>
      </w:r>
      <w:r>
        <w:rPr>
          <w:rFonts w:hint="eastAsia" w:eastAsia="方正仿宋_GBK"/>
          <w:sz w:val="32"/>
          <w:szCs w:val="32"/>
          <w:lang w:val="en-US" w:eastAsia="zh-CN"/>
        </w:rPr>
        <w:t>比选</w:t>
      </w:r>
      <w:r>
        <w:rPr>
          <w:rFonts w:eastAsia="方正仿宋_GBK"/>
          <w:sz w:val="32"/>
          <w:szCs w:val="32"/>
          <w:lang w:val="zh-CN"/>
        </w:rPr>
        <w:t>中所述货物、服务、工程的询价采购。</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2</w:t>
      </w:r>
      <w:r>
        <w:rPr>
          <w:rFonts w:eastAsia="方正仿宋_GBK"/>
          <w:sz w:val="32"/>
          <w:szCs w:val="32"/>
          <w:lang w:val="zh-CN"/>
        </w:rPr>
        <w:t>、定义</w:t>
      </w:r>
    </w:p>
    <w:p>
      <w:pPr>
        <w:autoSpaceDE w:val="0"/>
        <w:autoSpaceDN w:val="0"/>
        <w:adjustRightInd w:val="0"/>
        <w:spacing w:line="600" w:lineRule="exact"/>
        <w:ind w:firstLine="640" w:firstLineChars="200"/>
        <w:rPr>
          <w:rFonts w:eastAsia="方正仿宋_GBK"/>
          <w:b/>
          <w:sz w:val="32"/>
          <w:szCs w:val="32"/>
        </w:rPr>
      </w:pPr>
      <w:r>
        <w:rPr>
          <w:rFonts w:eastAsia="方正仿宋_GBK"/>
          <w:sz w:val="32"/>
          <w:szCs w:val="32"/>
        </w:rPr>
        <w:t>（1）“</w:t>
      </w:r>
      <w:r>
        <w:rPr>
          <w:rFonts w:eastAsia="方正仿宋_GBK"/>
          <w:sz w:val="32"/>
          <w:szCs w:val="32"/>
          <w:lang w:val="zh-CN"/>
        </w:rPr>
        <w:t>采购人</w:t>
      </w:r>
      <w:r>
        <w:rPr>
          <w:rFonts w:eastAsia="方正仿宋_GBK"/>
          <w:sz w:val="32"/>
          <w:szCs w:val="32"/>
        </w:rPr>
        <w:t>”</w:t>
      </w:r>
      <w:r>
        <w:rPr>
          <w:rFonts w:eastAsia="方正仿宋_GBK"/>
          <w:sz w:val="32"/>
          <w:szCs w:val="32"/>
          <w:lang w:val="zh-CN"/>
        </w:rPr>
        <w:t>是</w:t>
      </w:r>
      <w:r>
        <w:rPr>
          <w:rFonts w:hint="eastAsia" w:eastAsia="方正仿宋_GBK"/>
          <w:sz w:val="32"/>
          <w:szCs w:val="32"/>
          <w:lang w:val="zh-CN"/>
        </w:rPr>
        <w:t>重庆市</w:t>
      </w:r>
      <w:r>
        <w:rPr>
          <w:rFonts w:eastAsia="方正仿宋_GBK"/>
          <w:sz w:val="32"/>
          <w:szCs w:val="32"/>
          <w:lang w:val="zh-CN"/>
        </w:rPr>
        <w:t>渝北区</w:t>
      </w:r>
      <w:r>
        <w:rPr>
          <w:rFonts w:hint="eastAsia" w:eastAsia="方正仿宋_GBK"/>
          <w:sz w:val="32"/>
          <w:szCs w:val="32"/>
          <w:lang w:val="en-US" w:eastAsia="zh-CN"/>
        </w:rPr>
        <w:t>公租房管理</w:t>
      </w:r>
      <w:r>
        <w:rPr>
          <w:rFonts w:hint="eastAsia" w:eastAsia="方正仿宋_GBK"/>
          <w:sz w:val="32"/>
          <w:szCs w:val="32"/>
          <w:lang w:val="zh-CN"/>
        </w:rPr>
        <w:t>中心</w:t>
      </w:r>
      <w:r>
        <w:rPr>
          <w:rFonts w:eastAsia="方正仿宋_GBK"/>
          <w:sz w:val="32"/>
          <w:szCs w:val="32"/>
          <w:lang w:val="zh-CN"/>
        </w:rPr>
        <w:t>。</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（2）“</w:t>
      </w:r>
      <w:r>
        <w:rPr>
          <w:rFonts w:eastAsia="方正仿宋_GBK"/>
          <w:sz w:val="32"/>
          <w:szCs w:val="32"/>
          <w:lang w:val="zh-CN"/>
        </w:rPr>
        <w:t>供货商</w:t>
      </w:r>
      <w:r>
        <w:rPr>
          <w:rFonts w:eastAsia="方正仿宋_GBK"/>
          <w:sz w:val="32"/>
          <w:szCs w:val="32"/>
        </w:rPr>
        <w:t>”</w:t>
      </w:r>
      <w:r>
        <w:rPr>
          <w:rFonts w:eastAsia="方正仿宋_GBK"/>
          <w:sz w:val="32"/>
          <w:szCs w:val="32"/>
          <w:lang w:val="zh-CN"/>
        </w:rPr>
        <w:t>指按照规定获得询价采购文件并参加</w:t>
      </w:r>
      <w:r>
        <w:rPr>
          <w:rFonts w:hint="eastAsia" w:eastAsia="方正仿宋_GBK"/>
          <w:sz w:val="32"/>
          <w:szCs w:val="32"/>
          <w:lang w:val="en-US" w:eastAsia="zh-CN"/>
        </w:rPr>
        <w:t>比选</w:t>
      </w:r>
      <w:r>
        <w:rPr>
          <w:rFonts w:eastAsia="方正仿宋_GBK"/>
          <w:sz w:val="32"/>
          <w:szCs w:val="32"/>
          <w:lang w:val="zh-CN"/>
        </w:rPr>
        <w:t>的供货商。</w:t>
      </w:r>
    </w:p>
    <w:p>
      <w:pPr>
        <w:adjustRightInd w:val="0"/>
        <w:snapToGrid w:val="0"/>
        <w:spacing w:line="600" w:lineRule="exact"/>
        <w:ind w:firstLine="640" w:firstLineChars="200"/>
        <w:rPr>
          <w:rFonts w:eastAsia="方正楷体_GBK"/>
          <w:sz w:val="32"/>
          <w:szCs w:val="32"/>
        </w:rPr>
      </w:pPr>
      <w:r>
        <w:rPr>
          <w:rFonts w:eastAsia="方正楷体_GBK"/>
          <w:sz w:val="32"/>
          <w:szCs w:val="32"/>
        </w:rPr>
        <w:t>（</w:t>
      </w:r>
      <w:r>
        <w:rPr>
          <w:rFonts w:eastAsia="方正楷体_GBK"/>
          <w:sz w:val="32"/>
          <w:szCs w:val="32"/>
          <w:lang w:val="zh-CN"/>
        </w:rPr>
        <w:t>二</w:t>
      </w:r>
      <w:r>
        <w:rPr>
          <w:rFonts w:eastAsia="方正楷体_GBK"/>
          <w:sz w:val="32"/>
          <w:szCs w:val="32"/>
        </w:rPr>
        <w:t>）合格的供货商</w:t>
      </w:r>
    </w:p>
    <w:p>
      <w:pPr>
        <w:spacing w:line="600" w:lineRule="exact"/>
        <w:ind w:firstLine="640" w:firstLineChars="200"/>
        <w:rPr>
          <w:rFonts w:eastAsia="方正仿宋_GBK"/>
          <w:sz w:val="32"/>
          <w:szCs w:val="32"/>
        </w:rPr>
      </w:pPr>
      <w:r>
        <w:rPr>
          <w:rFonts w:eastAsia="方正仿宋_GBK"/>
          <w:sz w:val="32"/>
          <w:szCs w:val="32"/>
        </w:rPr>
        <w:t>合格的供应商</w:t>
      </w:r>
      <w:r>
        <w:rPr>
          <w:rFonts w:eastAsia="方正仿宋_GBK"/>
          <w:sz w:val="32"/>
          <w:szCs w:val="32"/>
          <w:lang w:val="zh-CN"/>
        </w:rPr>
        <w:t>应符合《中华人民共和国政府采购法》的规定，具备</w:t>
      </w:r>
      <w:r>
        <w:rPr>
          <w:rFonts w:eastAsia="方正仿宋_GBK"/>
          <w:sz w:val="32"/>
          <w:szCs w:val="32"/>
        </w:rPr>
        <w:t xml:space="preserve">下列条件： </w:t>
      </w:r>
    </w:p>
    <w:p>
      <w:pPr>
        <w:spacing w:line="60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具有独立承担民事责任的能力；</w:t>
      </w:r>
    </w:p>
    <w:p>
      <w:pPr>
        <w:spacing w:line="60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具有良好的商业信誉和健全的财务会计制度；</w:t>
      </w:r>
    </w:p>
    <w:p>
      <w:pPr>
        <w:spacing w:line="60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具有履行合同所必须的设备和专业技术能力；</w:t>
      </w:r>
    </w:p>
    <w:p>
      <w:pPr>
        <w:spacing w:line="600" w:lineRule="exact"/>
        <w:ind w:firstLine="640" w:firstLineChars="200"/>
        <w:jc w:val="left"/>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有依法缴纳税收和社会保障资金的良好记录；</w:t>
      </w:r>
    </w:p>
    <w:p>
      <w:pPr>
        <w:spacing w:line="600" w:lineRule="exact"/>
        <w:ind w:firstLine="640" w:firstLineChars="200"/>
        <w:jc w:val="left"/>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参加政府采购活动近三年内，没有违法记录；</w:t>
      </w:r>
    </w:p>
    <w:p>
      <w:pPr>
        <w:spacing w:line="560" w:lineRule="exact"/>
        <w:ind w:firstLine="640" w:firstLineChars="200"/>
        <w:rPr>
          <w:rFonts w:hint="eastAsia" w:eastAsia="方正仿宋_GBK"/>
          <w:sz w:val="32"/>
          <w:szCs w:val="32"/>
          <w:lang w:eastAsia="zh-CN"/>
        </w:rPr>
      </w:pPr>
      <w:r>
        <w:rPr>
          <w:rFonts w:eastAsia="方正仿宋_GBK"/>
          <w:sz w:val="32"/>
          <w:szCs w:val="32"/>
        </w:rPr>
        <w:t>6</w:t>
      </w:r>
      <w:r>
        <w:rPr>
          <w:rFonts w:hint="eastAsia" w:eastAsia="方正仿宋_GBK"/>
          <w:sz w:val="32"/>
          <w:szCs w:val="32"/>
        </w:rPr>
        <w:t>、具备</w:t>
      </w:r>
      <w:r>
        <w:rPr>
          <w:rFonts w:hint="eastAsia" w:eastAsia="方正仿宋_GBK"/>
          <w:sz w:val="32"/>
          <w:szCs w:val="32"/>
          <w:lang w:val="en-US" w:eastAsia="zh-CN"/>
        </w:rPr>
        <w:t>软件开发资质</w:t>
      </w:r>
      <w:r>
        <w:rPr>
          <w:rFonts w:hint="eastAsia" w:eastAsia="方正仿宋_GBK"/>
          <w:sz w:val="32"/>
          <w:szCs w:val="32"/>
          <w:lang w:eastAsia="zh-CN"/>
        </w:rPr>
        <w:t>；</w:t>
      </w:r>
    </w:p>
    <w:p>
      <w:pPr>
        <w:spacing w:line="600" w:lineRule="exact"/>
        <w:ind w:firstLine="640" w:firstLineChars="200"/>
        <w:jc w:val="left"/>
        <w:rPr>
          <w:rFonts w:hint="eastAsia" w:eastAsia="方正仿宋_GBK"/>
          <w:sz w:val="32"/>
          <w:szCs w:val="32"/>
          <w:lang w:eastAsia="zh-CN"/>
        </w:rPr>
      </w:pPr>
      <w:r>
        <w:rPr>
          <w:rFonts w:eastAsia="方正仿宋_GBK"/>
          <w:sz w:val="32"/>
          <w:szCs w:val="32"/>
        </w:rPr>
        <w:t>7</w:t>
      </w:r>
      <w:r>
        <w:rPr>
          <w:rFonts w:hint="eastAsia" w:eastAsia="方正仿宋_GBK"/>
          <w:sz w:val="32"/>
          <w:szCs w:val="32"/>
        </w:rPr>
        <w:t>、</w:t>
      </w:r>
      <w:r>
        <w:rPr>
          <w:rFonts w:eastAsia="方正仿宋_GBK"/>
          <w:sz w:val="32"/>
          <w:szCs w:val="32"/>
        </w:rPr>
        <w:t>不接受联合体投标</w:t>
      </w:r>
      <w:r>
        <w:rPr>
          <w:rFonts w:hint="eastAsia" w:eastAsia="方正仿宋_GBK"/>
          <w:sz w:val="32"/>
          <w:szCs w:val="32"/>
        </w:rPr>
        <w:t>，不得转包和分包，参与投标企业之间不得存在关联性</w:t>
      </w:r>
      <w:r>
        <w:rPr>
          <w:rFonts w:hint="eastAsia" w:eastAsia="方正仿宋_GBK"/>
          <w:sz w:val="32"/>
          <w:szCs w:val="32"/>
          <w:lang w:eastAsia="zh-CN"/>
        </w:rPr>
        <w:t>；</w:t>
      </w:r>
    </w:p>
    <w:p>
      <w:pPr>
        <w:spacing w:line="60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w:t>
      </w:r>
      <w:r>
        <w:rPr>
          <w:rFonts w:eastAsia="方正仿宋_GBK"/>
          <w:sz w:val="32"/>
          <w:szCs w:val="32"/>
        </w:rPr>
        <w:t>其他条件根据采购情况补充。</w:t>
      </w:r>
    </w:p>
    <w:p>
      <w:pPr>
        <w:spacing w:line="600" w:lineRule="exact"/>
        <w:ind w:firstLine="640" w:firstLineChars="200"/>
        <w:rPr>
          <w:rFonts w:eastAsia="方正楷体_GBK"/>
          <w:sz w:val="32"/>
          <w:szCs w:val="32"/>
        </w:rPr>
      </w:pPr>
      <w:r>
        <w:rPr>
          <w:rFonts w:eastAsia="方正楷体_GBK"/>
          <w:sz w:val="32"/>
          <w:szCs w:val="32"/>
        </w:rPr>
        <w:t>（</w:t>
      </w:r>
      <w:r>
        <w:rPr>
          <w:rFonts w:eastAsia="方正楷体_GBK"/>
          <w:sz w:val="32"/>
          <w:szCs w:val="32"/>
          <w:lang w:val="zh-CN"/>
        </w:rPr>
        <w:t>三</w:t>
      </w:r>
      <w:r>
        <w:rPr>
          <w:rFonts w:eastAsia="方正楷体_GBK"/>
          <w:sz w:val="32"/>
          <w:szCs w:val="32"/>
        </w:rPr>
        <w:t>）</w:t>
      </w:r>
      <w:r>
        <w:rPr>
          <w:rFonts w:eastAsia="方正楷体_GBK"/>
          <w:sz w:val="32"/>
          <w:szCs w:val="32"/>
          <w:lang w:val="zh-CN"/>
        </w:rPr>
        <w:t>报价文件编制及要求</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1</w:t>
      </w:r>
      <w:r>
        <w:rPr>
          <w:rFonts w:eastAsia="方正仿宋_GBK"/>
          <w:sz w:val="32"/>
          <w:szCs w:val="32"/>
          <w:lang w:val="zh-CN"/>
        </w:rPr>
        <w:t>、供货商应当按照询价采购文件的要求编制报价文件</w:t>
      </w:r>
      <w:r>
        <w:rPr>
          <w:rFonts w:eastAsia="方正仿宋_GBK"/>
          <w:sz w:val="32"/>
          <w:szCs w:val="32"/>
        </w:rPr>
        <w:t>，</w:t>
      </w:r>
      <w:r>
        <w:rPr>
          <w:rFonts w:eastAsia="方正仿宋_GBK"/>
          <w:sz w:val="32"/>
          <w:szCs w:val="32"/>
          <w:lang w:val="zh-CN"/>
        </w:rPr>
        <w:t>报价文件应当对询价采购文件提出的要求和条件作出实质性应答。</w:t>
      </w:r>
    </w:p>
    <w:p>
      <w:pPr>
        <w:autoSpaceDE w:val="0"/>
        <w:autoSpaceDN w:val="0"/>
        <w:adjustRightInd w:val="0"/>
        <w:spacing w:line="600" w:lineRule="exact"/>
        <w:ind w:firstLine="640" w:firstLineChars="200"/>
        <w:rPr>
          <w:rFonts w:hint="eastAsia" w:eastAsia="方正仿宋_GBK"/>
          <w:sz w:val="32"/>
          <w:szCs w:val="32"/>
          <w:lang w:val="en-US" w:eastAsia="zh-CN"/>
        </w:rPr>
      </w:pPr>
      <w:r>
        <w:rPr>
          <w:rFonts w:eastAsia="方正仿宋_GBK"/>
          <w:sz w:val="32"/>
          <w:szCs w:val="32"/>
        </w:rPr>
        <w:t>2</w:t>
      </w:r>
      <w:r>
        <w:rPr>
          <w:rFonts w:eastAsia="方正仿宋_GBK"/>
          <w:sz w:val="32"/>
          <w:szCs w:val="32"/>
          <w:lang w:val="zh-CN"/>
        </w:rPr>
        <w:t>、报价文件应用</w:t>
      </w:r>
      <w:r>
        <w:rPr>
          <w:rFonts w:eastAsia="方正仿宋_GBK"/>
          <w:sz w:val="32"/>
          <w:szCs w:val="32"/>
        </w:rPr>
        <w:t>A4</w:t>
      </w:r>
      <w:r>
        <w:rPr>
          <w:rFonts w:eastAsia="方正仿宋_GBK"/>
          <w:sz w:val="32"/>
          <w:szCs w:val="32"/>
          <w:lang w:val="zh-CN"/>
        </w:rPr>
        <w:t>规格纸编制并装订成册</w:t>
      </w:r>
      <w:r>
        <w:rPr>
          <w:rFonts w:eastAsia="方正仿宋_GBK"/>
          <w:sz w:val="32"/>
          <w:szCs w:val="32"/>
        </w:rPr>
        <w:t>，</w:t>
      </w:r>
      <w:r>
        <w:rPr>
          <w:rFonts w:eastAsia="方正仿宋_GBK"/>
          <w:sz w:val="32"/>
          <w:szCs w:val="32"/>
          <w:lang w:val="zh-CN"/>
        </w:rPr>
        <w:t>主要由以下几个部分组成</w:t>
      </w:r>
      <w:r>
        <w:rPr>
          <w:rFonts w:eastAsia="方正仿宋_GBK"/>
          <w:sz w:val="32"/>
          <w:szCs w:val="32"/>
        </w:rPr>
        <w:t>：</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（1）</w:t>
      </w:r>
      <w:r>
        <w:rPr>
          <w:rFonts w:eastAsia="方正仿宋_GBK"/>
          <w:sz w:val="32"/>
          <w:szCs w:val="32"/>
          <w:lang w:val="zh-CN"/>
        </w:rPr>
        <w:t>封面。</w:t>
      </w:r>
    </w:p>
    <w:p>
      <w:pPr>
        <w:autoSpaceDE w:val="0"/>
        <w:autoSpaceDN w:val="0"/>
        <w:adjustRightInd w:val="0"/>
        <w:spacing w:line="600" w:lineRule="exact"/>
        <w:ind w:firstLine="640" w:firstLineChars="200"/>
        <w:rPr>
          <w:rFonts w:eastAsia="方正仿宋_GBK"/>
          <w:sz w:val="32"/>
          <w:szCs w:val="32"/>
          <w:lang w:val="zh-CN"/>
        </w:rPr>
      </w:pPr>
      <w:r>
        <w:rPr>
          <w:rFonts w:eastAsia="方正仿宋_GBK"/>
          <w:sz w:val="32"/>
          <w:szCs w:val="32"/>
        </w:rPr>
        <w:t>（2）</w:t>
      </w:r>
      <w:r>
        <w:rPr>
          <w:rFonts w:hint="eastAsia" w:eastAsia="方正仿宋_GBK"/>
          <w:sz w:val="32"/>
          <w:szCs w:val="32"/>
          <w:lang w:val="en-US" w:eastAsia="zh-CN"/>
        </w:rPr>
        <w:t>比选</w:t>
      </w:r>
      <w:r>
        <w:rPr>
          <w:rFonts w:eastAsia="方正仿宋_GBK"/>
          <w:sz w:val="32"/>
          <w:szCs w:val="32"/>
          <w:lang w:val="zh-CN"/>
        </w:rPr>
        <w:t>申请</w:t>
      </w:r>
      <w:r>
        <w:rPr>
          <w:rFonts w:hint="eastAsia" w:eastAsia="方正仿宋_GBK"/>
          <w:sz w:val="32"/>
          <w:szCs w:val="32"/>
          <w:lang w:val="zh-CN"/>
        </w:rPr>
        <w:t>函</w:t>
      </w:r>
    </w:p>
    <w:p>
      <w:pPr>
        <w:autoSpaceDE w:val="0"/>
        <w:autoSpaceDN w:val="0"/>
        <w:adjustRightInd w:val="0"/>
        <w:spacing w:line="600" w:lineRule="exact"/>
        <w:ind w:firstLine="640" w:firstLineChars="200"/>
        <w:rPr>
          <w:rFonts w:ascii="Times New Roman" w:hAnsi="Times New Roman" w:eastAsia="方正仿宋_GBK" w:cs="Times New Roman"/>
          <w:sz w:val="32"/>
          <w:szCs w:val="32"/>
          <w:lang w:val="zh-CN" w:eastAsia="zh-TW"/>
        </w:rPr>
      </w:pPr>
      <w:r>
        <w:rPr>
          <w:rFonts w:eastAsia="方正仿宋_GBK"/>
          <w:sz w:val="32"/>
          <w:szCs w:val="32"/>
          <w:lang w:val="zh-CN"/>
        </w:rPr>
        <w:t>（3）技术部分。</w:t>
      </w:r>
      <w:r>
        <w:rPr>
          <w:rFonts w:ascii="Times New Roman" w:hAnsi="Times New Roman" w:eastAsia="方正仿宋_GBK" w:cs="Times New Roman"/>
          <w:sz w:val="32"/>
          <w:szCs w:val="32"/>
          <w:lang w:val="zh-CN"/>
        </w:rPr>
        <w:t>主要包括拟提供货物、服务、工程主要技术指标和性能的详细说明、详细的交货清单、货物安装、验收标准、技术数据</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val="zh-CN"/>
        </w:rPr>
        <w:t>以及必须的备件和专用工具清单等。如果提供的货物、服务、工程与比选采购文件要求有偏差，必须详细说明。</w:t>
      </w:r>
    </w:p>
    <w:p>
      <w:pPr>
        <w:autoSpaceDE w:val="0"/>
        <w:autoSpaceDN w:val="0"/>
        <w:adjustRightInd w:val="0"/>
        <w:spacing w:line="600" w:lineRule="exact"/>
        <w:ind w:firstLine="640" w:firstLineChars="200"/>
        <w:rPr>
          <w:rFonts w:eastAsia="方正仿宋_GBK"/>
          <w:sz w:val="32"/>
          <w:szCs w:val="32"/>
          <w:lang w:val="zh-CN" w:eastAsia="zh-TW"/>
        </w:rPr>
      </w:pPr>
      <w:r>
        <w:rPr>
          <w:rFonts w:eastAsia="方正仿宋_GBK"/>
          <w:sz w:val="32"/>
          <w:szCs w:val="32"/>
          <w:lang w:val="zh-CN"/>
        </w:rPr>
        <w:t>（4）报价部分。</w:t>
      </w:r>
      <w:r>
        <w:rPr>
          <w:rFonts w:hint="eastAsia" w:eastAsia="方正仿宋_GBK"/>
          <w:sz w:val="32"/>
          <w:szCs w:val="32"/>
          <w:lang w:val="zh-CN"/>
        </w:rPr>
        <w:t>见询价明细报价表，</w:t>
      </w:r>
      <w:r>
        <w:rPr>
          <w:rFonts w:eastAsia="方正仿宋_GBK"/>
          <w:sz w:val="32"/>
          <w:szCs w:val="32"/>
          <w:lang w:val="zh-CN"/>
        </w:rPr>
        <w:t>供货商应按照询价采购文件要求报出拟提供货物、服务、工程单价、总价，各项报价应包括拟提供货物的运输、安装、调试、相关税金，以及培训和服务等全部费用。</w:t>
      </w:r>
    </w:p>
    <w:p>
      <w:pPr>
        <w:autoSpaceDE w:val="0"/>
        <w:autoSpaceDN w:val="0"/>
        <w:adjustRightInd w:val="0"/>
        <w:spacing w:line="600" w:lineRule="exact"/>
        <w:ind w:firstLine="640" w:firstLineChars="200"/>
        <w:rPr>
          <w:rFonts w:eastAsia="方正仿宋_GBK"/>
          <w:sz w:val="32"/>
          <w:szCs w:val="32"/>
          <w:lang w:val="zh-CN"/>
        </w:rPr>
      </w:pPr>
      <w:r>
        <w:rPr>
          <w:rFonts w:eastAsia="方正仿宋_GBK"/>
          <w:sz w:val="32"/>
          <w:szCs w:val="32"/>
          <w:lang w:val="zh-CN"/>
        </w:rPr>
        <w:t>（</w:t>
      </w:r>
      <w:r>
        <w:rPr>
          <w:rFonts w:eastAsia="方正仿宋_GBK"/>
          <w:sz w:val="32"/>
          <w:szCs w:val="32"/>
          <w:lang w:val="zh-CN" w:eastAsia="zh-TW"/>
        </w:rPr>
        <w:t>5</w:t>
      </w:r>
      <w:r>
        <w:rPr>
          <w:rFonts w:eastAsia="方正仿宋_GBK"/>
          <w:sz w:val="32"/>
          <w:szCs w:val="32"/>
          <w:lang w:val="zh-CN"/>
        </w:rPr>
        <w:t>）商务部分。主要包括营业执照、税务登记证、组织机构代码证（加盖公章的复印件），法人代表委托书（加盖公章的复印件）及供货商认为有必要提供的资质文件及证明</w:t>
      </w:r>
      <w:r>
        <w:rPr>
          <w:rFonts w:hint="eastAsia" w:eastAsia="方正仿宋_GBK"/>
          <w:sz w:val="32"/>
          <w:szCs w:val="32"/>
          <w:lang w:val="en-US" w:eastAsia="zh-CN"/>
        </w:rPr>
        <w:t>[</w:t>
      </w:r>
      <w:r>
        <w:rPr>
          <w:rFonts w:eastAsia="方正仿宋_GBK"/>
          <w:sz w:val="32"/>
          <w:szCs w:val="32"/>
          <w:lang w:val="zh-CN"/>
        </w:rPr>
        <w:t>如制造商或代理商授权（或货物销售资格证明）文件等</w:t>
      </w:r>
      <w:r>
        <w:rPr>
          <w:rFonts w:eastAsia="方正仿宋_GBK"/>
          <w:sz w:val="32"/>
          <w:szCs w:val="32"/>
          <w:lang w:val="zh-CN" w:eastAsia="zh-TW"/>
        </w:rPr>
        <w:t>]</w:t>
      </w:r>
      <w:r>
        <w:rPr>
          <w:rFonts w:eastAsia="方正仿宋_GBK"/>
          <w:sz w:val="32"/>
          <w:szCs w:val="32"/>
          <w:lang w:val="zh-CN"/>
        </w:rPr>
        <w:t>。</w:t>
      </w:r>
    </w:p>
    <w:p>
      <w:pPr>
        <w:autoSpaceDE w:val="0"/>
        <w:autoSpaceDN w:val="0"/>
        <w:adjustRightInd w:val="0"/>
        <w:spacing w:line="600" w:lineRule="exact"/>
        <w:ind w:firstLine="640" w:firstLineChars="200"/>
        <w:rPr>
          <w:rFonts w:eastAsia="方正仿宋_GBK"/>
          <w:sz w:val="32"/>
          <w:szCs w:val="32"/>
          <w:lang w:val="zh-CN"/>
        </w:rPr>
      </w:pPr>
      <w:r>
        <w:rPr>
          <w:rFonts w:eastAsia="方正仿宋_GBK"/>
          <w:sz w:val="32"/>
          <w:szCs w:val="32"/>
          <w:lang w:val="zh-CN"/>
        </w:rPr>
        <w:t>（6）供应商报送资料内容：</w:t>
      </w:r>
      <w:r>
        <w:rPr>
          <w:rFonts w:hint="eastAsia" w:eastAsia="方正仿宋_GBK"/>
          <w:sz w:val="32"/>
          <w:szCs w:val="32"/>
          <w:lang w:val="zh-CN"/>
        </w:rPr>
        <w:t>询价申请函</w:t>
      </w:r>
      <w:r>
        <w:rPr>
          <w:rFonts w:eastAsia="方正仿宋_GBK"/>
          <w:sz w:val="32"/>
          <w:szCs w:val="32"/>
          <w:lang w:val="zh-CN"/>
        </w:rPr>
        <w:t>、明细报价表、</w:t>
      </w:r>
      <w:r>
        <w:rPr>
          <w:rFonts w:hint="eastAsia" w:eastAsia="方正仿宋_GBK"/>
          <w:sz w:val="32"/>
          <w:szCs w:val="32"/>
          <w:lang w:val="zh-CN"/>
        </w:rPr>
        <w:t>技术条款差异表、</w:t>
      </w:r>
      <w:r>
        <w:rPr>
          <w:rFonts w:eastAsia="方正仿宋_GBK"/>
          <w:sz w:val="32"/>
          <w:szCs w:val="32"/>
          <w:lang w:val="zh-CN"/>
        </w:rPr>
        <w:t>法定代表人身份证明、法定代表人授权委托书、报价人的企业法人营业执照复印件及其他有关承诺。以上资料一并密封，要求授权代表签字并加盖公章。封面应有投标人名称、法人或授权代表姓名及联系方式，封口处须加盖投标人公章。（不按规定制作及密封，为无效报价）</w:t>
      </w:r>
    </w:p>
    <w:p>
      <w:pPr>
        <w:keepNext w:val="0"/>
        <w:keepLines w:val="0"/>
        <w:pageBreakBefore w:val="0"/>
        <w:widowControl w:val="0"/>
        <w:kinsoku/>
        <w:wordWrap/>
        <w:overflowPunct/>
        <w:topLinePunct w:val="0"/>
        <w:autoSpaceDE w:val="0"/>
        <w:autoSpaceDN w:val="0"/>
        <w:bidi w:val="0"/>
        <w:adjustRightInd w:val="0"/>
        <w:spacing w:line="580" w:lineRule="atLeast"/>
        <w:ind w:firstLine="640" w:firstLineChars="200"/>
        <w:rPr>
          <w:rFonts w:eastAsia="方正楷体_GBK"/>
          <w:sz w:val="32"/>
          <w:szCs w:val="32"/>
          <w:lang w:val="zh-CN"/>
        </w:rPr>
      </w:pPr>
      <w:r>
        <w:rPr>
          <w:rFonts w:eastAsia="方正楷体_GBK"/>
          <w:sz w:val="32"/>
          <w:szCs w:val="32"/>
          <w:lang w:val="zh-CN"/>
        </w:rPr>
        <w:t>（四）报价文件递交</w:t>
      </w:r>
    </w:p>
    <w:p>
      <w:pPr>
        <w:keepNext w:val="0"/>
        <w:keepLines w:val="0"/>
        <w:pageBreakBefore w:val="0"/>
        <w:widowControl w:val="0"/>
        <w:kinsoku/>
        <w:wordWrap/>
        <w:overflowPunct/>
        <w:topLinePunct w:val="0"/>
        <w:autoSpaceDE w:val="0"/>
        <w:autoSpaceDN w:val="0"/>
        <w:bidi w:val="0"/>
        <w:adjustRightInd w:val="0"/>
        <w:snapToGrid w:val="0"/>
        <w:spacing w:line="580" w:lineRule="atLeas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eastAsia="zh-TW"/>
        </w:rPr>
        <w:t>1</w:t>
      </w:r>
      <w:r>
        <w:rPr>
          <w:rFonts w:hint="eastAsia" w:ascii="方正仿宋_GBK" w:hAnsi="方正仿宋_GBK" w:eastAsia="方正仿宋_GBK" w:cs="方正仿宋_GBK"/>
          <w:sz w:val="32"/>
          <w:szCs w:val="32"/>
          <w:lang w:val="zh-CN"/>
        </w:rPr>
        <w:t>、递交报价文件起止时间：</w:t>
      </w:r>
      <w:r>
        <w:rPr>
          <w:rFonts w:hint="default" w:ascii="Times New Roman" w:hAnsi="Times New Roman" w:eastAsia="方正仿宋_GBK" w:cs="Times New Roman"/>
          <w:color w:val="auto"/>
          <w:sz w:val="32"/>
          <w:szCs w:val="32"/>
          <w:lang w:val="zh-CN"/>
        </w:rPr>
        <w:t>2021</w:t>
      </w:r>
      <w:r>
        <w:rPr>
          <w:rFonts w:hint="eastAsia" w:ascii="方正仿宋_GBK" w:hAnsi="方正仿宋_GBK" w:eastAsia="方正仿宋_GBK" w:cs="方正仿宋_GBK"/>
          <w:color w:val="auto"/>
          <w:sz w:val="32"/>
          <w:szCs w:val="32"/>
          <w:lang w:val="zh-CN"/>
        </w:rPr>
        <w:t>年</w:t>
      </w:r>
      <w:r>
        <w:rPr>
          <w:rFonts w:hint="eastAsia"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lang w:val="zh-CN"/>
        </w:rPr>
        <w:t>月</w:t>
      </w:r>
      <w:r>
        <w:rPr>
          <w:rFonts w:hint="eastAsia" w:eastAsia="方正仿宋_GBK" w:cs="Times New Roman"/>
          <w:color w:val="auto"/>
          <w:sz w:val="32"/>
          <w:szCs w:val="32"/>
          <w:lang w:val="en-US" w:eastAsia="zh-CN"/>
        </w:rPr>
        <w:t>25</w:t>
      </w:r>
      <w:r>
        <w:rPr>
          <w:rFonts w:hint="eastAsia" w:ascii="方正仿宋_GBK" w:hAnsi="方正仿宋_GBK" w:eastAsia="方正仿宋_GBK" w:cs="方正仿宋_GBK"/>
          <w:color w:val="auto"/>
          <w:sz w:val="32"/>
          <w:szCs w:val="32"/>
          <w:lang w:val="zh-CN"/>
        </w:rPr>
        <w:t>日</w:t>
      </w:r>
      <w:r>
        <w:rPr>
          <w:rFonts w:hint="eastAsia"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lang w:val="zh-CN"/>
        </w:rPr>
        <w:t>时至</w:t>
      </w:r>
      <w:r>
        <w:rPr>
          <w:rFonts w:hint="eastAsia" w:ascii="Times New Roman" w:hAnsi="Times New Roman" w:eastAsia="方正仿宋_GBK" w:cs="Times New Roman"/>
          <w:color w:val="auto"/>
          <w:sz w:val="32"/>
          <w:szCs w:val="32"/>
          <w:lang w:val="zh-CN" w:eastAsia="zh-CN"/>
        </w:rPr>
        <w:t>2021</w:t>
      </w:r>
      <w:r>
        <w:rPr>
          <w:rFonts w:hint="eastAsia" w:ascii="方正仿宋_GBK" w:hAnsi="方正仿宋_GBK" w:eastAsia="方正仿宋_GBK" w:cs="方正仿宋_GBK"/>
          <w:color w:val="auto"/>
          <w:sz w:val="32"/>
          <w:szCs w:val="32"/>
          <w:lang w:val="zh-CN"/>
        </w:rPr>
        <w:t>年</w:t>
      </w:r>
      <w:r>
        <w:rPr>
          <w:rFonts w:hint="eastAsia"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lang w:val="zh-CN"/>
        </w:rPr>
        <w:t>月</w:t>
      </w:r>
      <w:r>
        <w:rPr>
          <w:rFonts w:hint="eastAsia" w:eastAsia="方正仿宋_GBK" w:cs="Times New Roman"/>
          <w:color w:val="auto"/>
          <w:sz w:val="32"/>
          <w:szCs w:val="32"/>
          <w:lang w:val="en-US" w:eastAsia="zh-CN"/>
        </w:rPr>
        <w:t>27</w:t>
      </w:r>
      <w:r>
        <w:rPr>
          <w:rFonts w:hint="eastAsia" w:ascii="方正仿宋_GBK" w:hAnsi="方正仿宋_GBK" w:eastAsia="方正仿宋_GBK" w:cs="方正仿宋_GBK"/>
          <w:color w:val="auto"/>
          <w:sz w:val="32"/>
          <w:szCs w:val="32"/>
          <w:lang w:val="zh-CN"/>
        </w:rPr>
        <w:t>日</w:t>
      </w:r>
      <w:r>
        <w:rPr>
          <w:rFonts w:hint="eastAsia"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lang w:val="zh-CN"/>
        </w:rPr>
        <w:t>时</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zh-CN" w:eastAsia="zh-CN"/>
        </w:rPr>
        <w:t>0</w:t>
      </w:r>
      <w:r>
        <w:rPr>
          <w:rFonts w:hint="eastAsia" w:ascii="方正仿宋_GBK" w:hAnsi="方正仿宋_GBK" w:eastAsia="方正仿宋_GBK" w:cs="方正仿宋_GBK"/>
          <w:color w:val="auto"/>
          <w:sz w:val="32"/>
          <w:szCs w:val="32"/>
          <w:lang w:val="zh-CN"/>
        </w:rPr>
        <w:t>分。地点：重庆市渝北区</w:t>
      </w:r>
      <w:r>
        <w:rPr>
          <w:rFonts w:hint="eastAsia" w:ascii="方正仿宋_GBK" w:hAnsi="方正仿宋_GBK" w:eastAsia="方正仿宋_GBK" w:cs="方正仿宋_GBK"/>
          <w:color w:val="auto"/>
          <w:sz w:val="32"/>
          <w:szCs w:val="32"/>
          <w:lang w:val="zh-CN" w:eastAsia="zh-CN"/>
        </w:rPr>
        <w:t>木耳镇</w:t>
      </w:r>
      <w:r>
        <w:rPr>
          <w:rFonts w:hint="eastAsia" w:ascii="方正仿宋_GBK" w:hAnsi="方正仿宋_GBK" w:eastAsia="方正仿宋_GBK" w:cs="方正仿宋_GBK"/>
          <w:color w:val="auto"/>
          <w:sz w:val="32"/>
          <w:szCs w:val="32"/>
          <w:lang w:val="en-US" w:eastAsia="zh-CN"/>
        </w:rPr>
        <w:t>民意</w:t>
      </w:r>
      <w:r>
        <w:rPr>
          <w:rFonts w:hint="eastAsia" w:ascii="方正仿宋_GBK" w:hAnsi="方正仿宋_GBK" w:eastAsia="方正仿宋_GBK" w:cs="方正仿宋_GBK"/>
          <w:sz w:val="32"/>
          <w:szCs w:val="32"/>
          <w:lang w:val="en-US" w:eastAsia="zh-CN"/>
        </w:rPr>
        <w:t>路</w:t>
      </w:r>
      <w:r>
        <w:rPr>
          <w:rFonts w:hint="eastAsia" w:ascii="Times New Roman" w:hAnsi="Times New Roman" w:eastAsia="方正仿宋_GBK" w:cs="Times New Roman"/>
          <w:color w:val="auto"/>
          <w:sz w:val="32"/>
          <w:szCs w:val="32"/>
          <w:lang w:val="zh-CN" w:eastAsia="zh-CN"/>
        </w:rPr>
        <w:t>8</w:t>
      </w:r>
      <w:r>
        <w:rPr>
          <w:rFonts w:hint="eastAsia" w:ascii="方正仿宋_GBK" w:hAnsi="方正仿宋_GBK" w:eastAsia="方正仿宋_GBK" w:cs="方正仿宋_GBK"/>
          <w:sz w:val="32"/>
          <w:szCs w:val="32"/>
          <w:lang w:val="zh-CN"/>
        </w:rPr>
        <w:t>号</w:t>
      </w: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sz w:val="32"/>
          <w:szCs w:val="32"/>
          <w:lang w:val="en-US" w:eastAsia="zh-CN"/>
        </w:rPr>
        <w:t>楼空港乐园房管</w:t>
      </w:r>
      <w:r>
        <w:rPr>
          <w:rFonts w:hint="eastAsia" w:ascii="方正仿宋_GBK" w:hAnsi="方正仿宋_GBK" w:eastAsia="方正仿宋_GBK" w:cs="方正仿宋_GBK"/>
          <w:sz w:val="32"/>
          <w:szCs w:val="32"/>
          <w:lang w:val="zh-CN"/>
        </w:rPr>
        <w:t>中心会议室</w:t>
      </w:r>
      <w:r>
        <w:rPr>
          <w:rFonts w:hint="eastAsia" w:ascii="方正仿宋_GBK" w:hAnsi="方正仿宋_GBK" w:eastAsia="方正仿宋_GBK" w:cs="方正仿宋_GBK"/>
          <w:kern w:val="0"/>
          <w:sz w:val="32"/>
          <w:szCs w:val="32"/>
          <w:lang w:val="zh-CN"/>
        </w:rPr>
        <w:t>。</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80" w:lineRule="atLeas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报价文件应于询价规定的截止时间之前密封送达指定地点。</w:t>
      </w:r>
      <w:r>
        <w:rPr>
          <w:rFonts w:hint="eastAsia" w:ascii="方正仿宋_GBK" w:hAnsi="方正仿宋_GBK" w:eastAsia="方正仿宋_GBK" w:cs="方正仿宋_GBK"/>
          <w:kern w:val="0"/>
          <w:sz w:val="32"/>
          <w:szCs w:val="32"/>
          <w:lang w:val="zh-CN"/>
        </w:rPr>
        <w:t>在询价采购文件要求提交报价文件的截止时间后送达的报价文件，采购人可以拒收。</w:t>
      </w:r>
    </w:p>
    <w:p>
      <w:pPr>
        <w:keepNext w:val="0"/>
        <w:keepLines w:val="0"/>
        <w:pageBreakBefore w:val="0"/>
        <w:widowControl w:val="0"/>
        <w:kinsoku/>
        <w:wordWrap/>
        <w:overflowPunct/>
        <w:topLinePunct w:val="0"/>
        <w:autoSpaceDE w:val="0"/>
        <w:autoSpaceDN w:val="0"/>
        <w:bidi w:val="0"/>
        <w:adjustRightInd w:val="0"/>
        <w:snapToGrid w:val="0"/>
        <w:spacing w:line="580" w:lineRule="atLeas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eastAsia="zh-TW"/>
        </w:rPr>
        <w:t>2</w:t>
      </w:r>
      <w:r>
        <w:rPr>
          <w:rFonts w:hint="eastAsia" w:ascii="方正仿宋_GBK" w:hAnsi="方正仿宋_GBK" w:eastAsia="方正仿宋_GBK" w:cs="方正仿宋_GBK"/>
          <w:sz w:val="32"/>
          <w:szCs w:val="32"/>
          <w:lang w:val="zh-CN"/>
        </w:rPr>
        <w:t>、报价文件须单位法定代表人或其委托人签署。</w:t>
      </w:r>
    </w:p>
    <w:p>
      <w:pPr>
        <w:keepNext w:val="0"/>
        <w:keepLines w:val="0"/>
        <w:pageBreakBefore w:val="0"/>
        <w:widowControl w:val="0"/>
        <w:kinsoku/>
        <w:wordWrap/>
        <w:overflowPunct/>
        <w:topLinePunct w:val="0"/>
        <w:autoSpaceDE w:val="0"/>
        <w:autoSpaceDN w:val="0"/>
        <w:bidi w:val="0"/>
        <w:adjustRightInd w:val="0"/>
        <w:snapToGrid w:val="0"/>
        <w:spacing w:line="580" w:lineRule="atLeas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eastAsia="zh-TW"/>
        </w:rPr>
        <w:t>3</w:t>
      </w:r>
      <w:r>
        <w:rPr>
          <w:rFonts w:hint="eastAsia" w:ascii="方正仿宋_GBK" w:hAnsi="方正仿宋_GBK" w:eastAsia="方正仿宋_GBK" w:cs="方正仿宋_GBK"/>
          <w:sz w:val="32"/>
          <w:szCs w:val="32"/>
          <w:lang w:val="zh-CN"/>
        </w:rPr>
        <w:t>、报价文件应装入封袋，封面注明项目编号、项目名称、供货商名称、地址、电话等。</w:t>
      </w:r>
    </w:p>
    <w:p>
      <w:pPr>
        <w:keepNext w:val="0"/>
        <w:keepLines w:val="0"/>
        <w:pageBreakBefore w:val="0"/>
        <w:widowControl w:val="0"/>
        <w:kinsoku/>
        <w:wordWrap/>
        <w:overflowPunct/>
        <w:topLinePunct w:val="0"/>
        <w:autoSpaceDE w:val="0"/>
        <w:autoSpaceDN w:val="0"/>
        <w:bidi w:val="0"/>
        <w:adjustRightInd w:val="0"/>
        <w:snapToGrid w:val="0"/>
        <w:spacing w:line="580" w:lineRule="atLeas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（五）评审办法</w:t>
      </w:r>
    </w:p>
    <w:p>
      <w:pPr>
        <w:autoSpaceDE w:val="0"/>
        <w:autoSpaceDN w:val="0"/>
        <w:adjustRightInd w:val="0"/>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本项目依照</w:t>
      </w:r>
      <w:r>
        <w:rPr>
          <w:rFonts w:hint="eastAsia" w:eastAsia="方正仿宋_GBK"/>
          <w:sz w:val="32"/>
          <w:szCs w:val="32"/>
          <w:u w:val="thick"/>
        </w:rPr>
        <w:t>合理低价</w:t>
      </w:r>
      <w:r>
        <w:rPr>
          <w:rFonts w:eastAsia="方正仿宋_GBK"/>
          <w:sz w:val="32"/>
          <w:szCs w:val="32"/>
        </w:rPr>
        <w:t>评标法（在技术满足、商务接受的前提下，投标报价</w:t>
      </w:r>
      <w:r>
        <w:rPr>
          <w:rFonts w:hint="eastAsia" w:eastAsia="方正仿宋_GBK"/>
          <w:sz w:val="32"/>
          <w:szCs w:val="32"/>
          <w:u w:val="thick"/>
        </w:rPr>
        <w:t>最低</w:t>
      </w:r>
      <w:r>
        <w:rPr>
          <w:rFonts w:eastAsia="方正仿宋_GBK"/>
          <w:sz w:val="32"/>
          <w:szCs w:val="32"/>
        </w:rPr>
        <w:t>为中标单位）。</w:t>
      </w:r>
    </w:p>
    <w:p>
      <w:pPr>
        <w:autoSpaceDE w:val="0"/>
        <w:autoSpaceDN w:val="0"/>
        <w:adjustRightInd w:val="0"/>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若供应商的报价价格相同，按技术参数（条款）的优劣顺序排列；以上都相同的，按服务条款的优劣顺序排列；若都相同，则进行第二次报价。</w:t>
      </w:r>
    </w:p>
    <w:p>
      <w:pPr>
        <w:tabs>
          <w:tab w:val="left" w:pos="4600"/>
          <w:tab w:val="left" w:pos="5660"/>
          <w:tab w:val="left" w:pos="6700"/>
        </w:tabs>
        <w:autoSpaceDE w:val="0"/>
        <w:autoSpaceDN w:val="0"/>
        <w:adjustRightInd w:val="0"/>
        <w:spacing w:line="600" w:lineRule="exact"/>
        <w:ind w:right="-23" w:firstLine="640" w:firstLineChars="200"/>
        <w:rPr>
          <w:rFonts w:eastAsia="方正仿宋_GBK"/>
          <w:sz w:val="32"/>
          <w:szCs w:val="32"/>
        </w:rPr>
      </w:pPr>
      <w:r>
        <w:rPr>
          <w:rFonts w:hint="eastAsia" w:eastAsia="方正仿宋_GBK"/>
          <w:sz w:val="32"/>
          <w:szCs w:val="32"/>
        </w:rPr>
        <w:t>3、</w:t>
      </w:r>
      <w:r>
        <w:rPr>
          <w:rFonts w:eastAsia="方正仿宋_GBK"/>
          <w:sz w:val="32"/>
          <w:szCs w:val="32"/>
        </w:rPr>
        <w:t>成交价格=成交供应商的最后报价。</w:t>
      </w:r>
    </w:p>
    <w:p>
      <w:pPr>
        <w:tabs>
          <w:tab w:val="left" w:pos="4600"/>
          <w:tab w:val="left" w:pos="5660"/>
          <w:tab w:val="left" w:pos="6700"/>
        </w:tabs>
        <w:autoSpaceDE w:val="0"/>
        <w:autoSpaceDN w:val="0"/>
        <w:adjustRightInd w:val="0"/>
        <w:spacing w:line="600" w:lineRule="exact"/>
        <w:ind w:right="-23" w:firstLine="640" w:firstLineChars="200"/>
        <w:rPr>
          <w:rFonts w:eastAsia="方正仿宋_GBK"/>
          <w:kern w:val="0"/>
          <w:sz w:val="32"/>
          <w:szCs w:val="32"/>
        </w:rPr>
      </w:pPr>
      <w:r>
        <w:rPr>
          <w:rFonts w:hint="eastAsia" w:eastAsia="方正仿宋_GBK"/>
          <w:sz w:val="32"/>
          <w:szCs w:val="32"/>
        </w:rPr>
        <w:t>4、</w:t>
      </w:r>
      <w:r>
        <w:rPr>
          <w:rFonts w:eastAsia="方正仿宋_GBK"/>
          <w:sz w:val="32"/>
          <w:szCs w:val="32"/>
        </w:rPr>
        <w:t>超过半数的</w:t>
      </w:r>
      <w:r>
        <w:rPr>
          <w:rFonts w:hint="eastAsia" w:eastAsia="方正仿宋_GBK"/>
          <w:sz w:val="32"/>
          <w:szCs w:val="32"/>
        </w:rPr>
        <w:t>采购小组</w:t>
      </w:r>
      <w:r>
        <w:rPr>
          <w:rFonts w:eastAsia="方正仿宋_GBK"/>
          <w:sz w:val="32"/>
          <w:szCs w:val="32"/>
        </w:rPr>
        <w:t>成员认为投标人的报价可能低于其成本的，应当要求该投标人在指定时间内书面说明并提供相关证明材料。投标人拒绝书面说明、不能提供相关证明材料或者理由不充分的，</w:t>
      </w:r>
      <w:r>
        <w:rPr>
          <w:rFonts w:hint="eastAsia" w:eastAsia="方正仿宋_GBK"/>
          <w:sz w:val="32"/>
          <w:szCs w:val="32"/>
        </w:rPr>
        <w:t>采购小组</w:t>
      </w:r>
      <w:r>
        <w:rPr>
          <w:rFonts w:eastAsia="方正仿宋_GBK"/>
          <w:sz w:val="32"/>
          <w:szCs w:val="32"/>
        </w:rPr>
        <w:t>应当认定该投标人以低于成本报价竞标，否决其投标。</w:t>
      </w:r>
    </w:p>
    <w:p>
      <w:pPr>
        <w:autoSpaceDE w:val="0"/>
        <w:autoSpaceDN w:val="0"/>
        <w:adjustRightInd w:val="0"/>
        <w:spacing w:line="600" w:lineRule="exact"/>
        <w:ind w:firstLine="640" w:firstLineChars="200"/>
        <w:rPr>
          <w:rFonts w:eastAsia="方正楷体_GBK"/>
          <w:sz w:val="32"/>
          <w:szCs w:val="32"/>
        </w:rPr>
      </w:pPr>
      <w:r>
        <w:rPr>
          <w:rFonts w:eastAsia="方正楷体_GBK"/>
          <w:sz w:val="32"/>
          <w:szCs w:val="32"/>
        </w:rPr>
        <w:t>（</w:t>
      </w:r>
      <w:r>
        <w:rPr>
          <w:rFonts w:eastAsia="方正楷体_GBK"/>
          <w:sz w:val="32"/>
          <w:szCs w:val="32"/>
          <w:lang w:val="zh-CN"/>
        </w:rPr>
        <w:t>六</w:t>
      </w:r>
      <w:r>
        <w:rPr>
          <w:rFonts w:eastAsia="方正楷体_GBK"/>
          <w:sz w:val="32"/>
          <w:szCs w:val="32"/>
        </w:rPr>
        <w:t>）付款方式</w:t>
      </w:r>
    </w:p>
    <w:p>
      <w:pPr>
        <w:autoSpaceDE w:val="0"/>
        <w:autoSpaceDN w:val="0"/>
        <w:adjustRightIn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在合同中明确。</w:t>
      </w:r>
    </w:p>
    <w:p>
      <w:pPr>
        <w:autoSpaceDE w:val="0"/>
        <w:autoSpaceDN w:val="0"/>
        <w:adjustRightInd w:val="0"/>
        <w:spacing w:line="600" w:lineRule="exact"/>
        <w:ind w:firstLine="640" w:firstLineChars="200"/>
        <w:rPr>
          <w:rFonts w:eastAsia="方正楷体_GBK"/>
          <w:sz w:val="32"/>
          <w:szCs w:val="32"/>
        </w:rPr>
      </w:pPr>
      <w:r>
        <w:rPr>
          <w:rFonts w:eastAsia="方正楷体_GBK"/>
          <w:sz w:val="32"/>
          <w:szCs w:val="32"/>
        </w:rPr>
        <w:t>（</w:t>
      </w:r>
      <w:r>
        <w:rPr>
          <w:rFonts w:eastAsia="方正楷体_GBK"/>
          <w:sz w:val="32"/>
          <w:szCs w:val="32"/>
          <w:lang w:val="zh-CN"/>
        </w:rPr>
        <w:t>七</w:t>
      </w:r>
      <w:r>
        <w:rPr>
          <w:rFonts w:eastAsia="方正楷体_GBK"/>
          <w:sz w:val="32"/>
          <w:szCs w:val="32"/>
        </w:rPr>
        <w:t>）</w:t>
      </w:r>
      <w:r>
        <w:rPr>
          <w:rFonts w:eastAsia="方正楷体_GBK"/>
          <w:sz w:val="32"/>
          <w:szCs w:val="32"/>
          <w:lang w:val="zh-CN"/>
        </w:rPr>
        <w:t>签订合同</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1</w:t>
      </w:r>
      <w:r>
        <w:rPr>
          <w:rFonts w:eastAsia="方正仿宋_GBK"/>
          <w:sz w:val="32"/>
          <w:szCs w:val="32"/>
          <w:lang w:val="zh-CN"/>
        </w:rPr>
        <w:t>、</w:t>
      </w:r>
      <w:r>
        <w:rPr>
          <w:rFonts w:eastAsia="方正仿宋_GBK"/>
          <w:kern w:val="0"/>
          <w:sz w:val="32"/>
          <w:szCs w:val="32"/>
          <w:lang w:val="zh-CN"/>
        </w:rPr>
        <w:t>采购</w:t>
      </w:r>
      <w:r>
        <w:rPr>
          <w:rFonts w:hint="eastAsia" w:eastAsia="方正仿宋_GBK"/>
          <w:kern w:val="0"/>
          <w:sz w:val="32"/>
          <w:szCs w:val="32"/>
          <w:lang w:val="zh-CN"/>
        </w:rPr>
        <w:t>小组</w:t>
      </w:r>
      <w:r>
        <w:rPr>
          <w:rFonts w:eastAsia="方正仿宋_GBK"/>
          <w:sz w:val="32"/>
          <w:szCs w:val="32"/>
          <w:lang w:val="zh-CN"/>
        </w:rPr>
        <w:t>向成交供货商发出</w:t>
      </w:r>
      <w:r>
        <w:rPr>
          <w:rFonts w:hint="eastAsia" w:eastAsia="方正仿宋_GBK"/>
          <w:color w:val="000000"/>
          <w:kern w:val="0"/>
          <w:sz w:val="32"/>
          <w:szCs w:val="32"/>
          <w:u w:val="single"/>
          <w:lang w:val="en-US" w:eastAsia="zh-CN"/>
        </w:rPr>
        <w:t>空港乐园公租房小区安装智慧宣传屏</w:t>
      </w:r>
      <w:r>
        <w:rPr>
          <w:rFonts w:hint="eastAsia" w:eastAsia="方正仿宋_GBK"/>
          <w:color w:val="000000"/>
          <w:kern w:val="0"/>
          <w:sz w:val="32"/>
          <w:szCs w:val="32"/>
          <w:u w:val="none"/>
          <w:lang w:val="en-US" w:eastAsia="zh-CN"/>
        </w:rPr>
        <w:t>项目</w:t>
      </w:r>
      <w:r>
        <w:rPr>
          <w:rFonts w:eastAsia="方正仿宋_GBK"/>
          <w:sz w:val="32"/>
          <w:szCs w:val="32"/>
          <w:lang w:val="zh-CN"/>
        </w:rPr>
        <w:t>询价中标</w:t>
      </w:r>
      <w:r>
        <w:rPr>
          <w:rFonts w:hint="eastAsia" w:eastAsia="方正仿宋_GBK"/>
          <w:sz w:val="32"/>
          <w:szCs w:val="32"/>
          <w:lang w:val="zh-CN"/>
        </w:rPr>
        <w:t>通知书</w:t>
      </w:r>
      <w:r>
        <w:rPr>
          <w:rFonts w:eastAsia="方正仿宋_GBK"/>
          <w:sz w:val="32"/>
          <w:szCs w:val="32"/>
          <w:lang w:val="zh-CN"/>
        </w:rPr>
        <w:t>。</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2</w:t>
      </w:r>
      <w:r>
        <w:rPr>
          <w:rFonts w:eastAsia="方正仿宋_GBK"/>
          <w:sz w:val="32"/>
          <w:szCs w:val="32"/>
          <w:lang w:val="zh-CN"/>
        </w:rPr>
        <w:t>、成交供货商应及时与</w:t>
      </w:r>
      <w:r>
        <w:rPr>
          <w:rFonts w:hint="eastAsia" w:eastAsia="方正仿宋_GBK"/>
          <w:sz w:val="32"/>
          <w:szCs w:val="32"/>
          <w:lang w:val="en-US" w:eastAsia="zh-CN"/>
        </w:rPr>
        <w:t>公租房管理</w:t>
      </w:r>
      <w:r>
        <w:rPr>
          <w:rFonts w:hint="eastAsia" w:eastAsia="方正仿宋_GBK"/>
          <w:sz w:val="32"/>
          <w:szCs w:val="32"/>
          <w:lang w:val="zh-CN"/>
        </w:rPr>
        <w:t>中心</w:t>
      </w:r>
      <w:r>
        <w:rPr>
          <w:rFonts w:eastAsia="方正仿宋_GBK"/>
          <w:sz w:val="32"/>
          <w:szCs w:val="32"/>
          <w:lang w:val="zh-CN"/>
        </w:rPr>
        <w:t>签订采购合同。</w:t>
      </w:r>
    </w:p>
    <w:p>
      <w:pPr>
        <w:autoSpaceDE w:val="0"/>
        <w:autoSpaceDN w:val="0"/>
        <w:adjustRightInd w:val="0"/>
        <w:spacing w:line="600" w:lineRule="exact"/>
        <w:ind w:firstLine="640" w:firstLineChars="200"/>
        <w:rPr>
          <w:rFonts w:eastAsia="方正楷体_GBK"/>
          <w:sz w:val="32"/>
          <w:szCs w:val="32"/>
        </w:rPr>
      </w:pPr>
      <w:r>
        <w:rPr>
          <w:rFonts w:eastAsia="方正楷体_GBK"/>
          <w:sz w:val="32"/>
          <w:szCs w:val="32"/>
        </w:rPr>
        <w:t>（</w:t>
      </w:r>
      <w:r>
        <w:rPr>
          <w:rFonts w:eastAsia="方正楷体_GBK"/>
          <w:sz w:val="32"/>
          <w:szCs w:val="32"/>
          <w:lang w:val="zh-CN"/>
        </w:rPr>
        <w:t>八</w:t>
      </w:r>
      <w:r>
        <w:rPr>
          <w:rFonts w:eastAsia="方正楷体_GBK"/>
          <w:sz w:val="32"/>
          <w:szCs w:val="32"/>
        </w:rPr>
        <w:t>）</w:t>
      </w:r>
      <w:r>
        <w:rPr>
          <w:rFonts w:eastAsia="方正楷体_GBK"/>
          <w:sz w:val="32"/>
          <w:szCs w:val="32"/>
          <w:lang w:val="zh-CN"/>
        </w:rPr>
        <w:t>质疑和投诉</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1</w:t>
      </w:r>
      <w:r>
        <w:rPr>
          <w:rFonts w:eastAsia="方正仿宋_GBK"/>
          <w:sz w:val="32"/>
          <w:szCs w:val="32"/>
          <w:lang w:val="zh-CN"/>
        </w:rPr>
        <w:t>、供货商认为询价采购文件、询价过程和成交结果使自己的合法权益受到损害的</w:t>
      </w:r>
      <w:r>
        <w:rPr>
          <w:rFonts w:eastAsia="方正仿宋_GBK"/>
          <w:sz w:val="32"/>
          <w:szCs w:val="32"/>
        </w:rPr>
        <w:t>，</w:t>
      </w:r>
      <w:r>
        <w:rPr>
          <w:rFonts w:eastAsia="方正仿宋_GBK"/>
          <w:sz w:val="32"/>
          <w:szCs w:val="32"/>
          <w:lang w:val="zh-CN"/>
        </w:rPr>
        <w:t>可以在知道或者应知其权益受到损害之日起</w:t>
      </w:r>
      <w:r>
        <w:rPr>
          <w:rFonts w:eastAsia="方正仿宋_GBK"/>
          <w:sz w:val="32"/>
          <w:szCs w:val="32"/>
        </w:rPr>
        <w:t>7</w:t>
      </w:r>
      <w:r>
        <w:rPr>
          <w:rFonts w:eastAsia="方正仿宋_GBK"/>
          <w:sz w:val="32"/>
          <w:szCs w:val="32"/>
          <w:lang w:val="zh-CN"/>
        </w:rPr>
        <w:t>个工作日内</w:t>
      </w:r>
      <w:r>
        <w:rPr>
          <w:rFonts w:eastAsia="方正仿宋_GBK"/>
          <w:sz w:val="32"/>
          <w:szCs w:val="32"/>
        </w:rPr>
        <w:t>，</w:t>
      </w:r>
      <w:r>
        <w:rPr>
          <w:rFonts w:eastAsia="方正仿宋_GBK"/>
          <w:sz w:val="32"/>
          <w:szCs w:val="32"/>
          <w:lang w:val="zh-CN"/>
        </w:rPr>
        <w:t>以书面形式向</w:t>
      </w:r>
      <w:r>
        <w:rPr>
          <w:rFonts w:eastAsia="方正仿宋_GBK"/>
          <w:kern w:val="0"/>
          <w:sz w:val="32"/>
          <w:szCs w:val="32"/>
          <w:lang w:val="zh-CN"/>
        </w:rPr>
        <w:t>渝北</w:t>
      </w:r>
      <w:r>
        <w:rPr>
          <w:rFonts w:hint="eastAsia" w:eastAsia="方正仿宋_GBK"/>
          <w:kern w:val="0"/>
          <w:sz w:val="32"/>
          <w:szCs w:val="32"/>
          <w:lang w:val="zh-CN"/>
        </w:rPr>
        <w:t>区</w:t>
      </w:r>
      <w:r>
        <w:rPr>
          <w:rFonts w:hint="eastAsia" w:eastAsia="方正仿宋_GBK"/>
          <w:kern w:val="0"/>
          <w:sz w:val="32"/>
          <w:szCs w:val="32"/>
          <w:lang w:val="en-US" w:eastAsia="zh-CN"/>
        </w:rPr>
        <w:t>公租房管理中心</w:t>
      </w:r>
      <w:r>
        <w:rPr>
          <w:rFonts w:eastAsia="方正仿宋_GBK"/>
          <w:sz w:val="32"/>
          <w:szCs w:val="32"/>
          <w:lang w:val="zh-CN"/>
        </w:rPr>
        <w:t>提出质疑</w:t>
      </w:r>
      <w:r>
        <w:rPr>
          <w:rFonts w:eastAsia="方正仿宋_GBK"/>
          <w:sz w:val="32"/>
          <w:szCs w:val="32"/>
        </w:rPr>
        <w:t>，</w:t>
      </w:r>
      <w:r>
        <w:rPr>
          <w:rFonts w:eastAsia="方正仿宋_GBK"/>
          <w:sz w:val="32"/>
          <w:szCs w:val="32"/>
          <w:lang w:val="zh-CN"/>
        </w:rPr>
        <w:t>但需对质疑内容的真实性承担责任。</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2</w:t>
      </w:r>
      <w:r>
        <w:rPr>
          <w:rFonts w:eastAsia="方正仿宋_GBK"/>
          <w:sz w:val="32"/>
          <w:szCs w:val="32"/>
          <w:lang w:val="zh-CN"/>
        </w:rPr>
        <w:t>、</w:t>
      </w:r>
      <w:r>
        <w:rPr>
          <w:rFonts w:eastAsia="方正仿宋_GBK"/>
          <w:kern w:val="0"/>
          <w:sz w:val="32"/>
          <w:szCs w:val="32"/>
          <w:lang w:val="zh-CN"/>
        </w:rPr>
        <w:t>渝北区</w:t>
      </w:r>
      <w:r>
        <w:rPr>
          <w:rFonts w:hint="eastAsia" w:eastAsia="方正仿宋_GBK"/>
          <w:kern w:val="0"/>
          <w:sz w:val="32"/>
          <w:szCs w:val="32"/>
          <w:lang w:val="en-US" w:eastAsia="zh-CN"/>
        </w:rPr>
        <w:t>公租房管理中心</w:t>
      </w:r>
      <w:r>
        <w:rPr>
          <w:rFonts w:eastAsia="方正仿宋_GBK"/>
          <w:sz w:val="32"/>
          <w:szCs w:val="32"/>
          <w:lang w:val="zh-CN"/>
        </w:rPr>
        <w:t>在收到供货商的书面质疑后</w:t>
      </w:r>
      <w:r>
        <w:rPr>
          <w:rFonts w:eastAsia="方正仿宋_GBK"/>
          <w:sz w:val="32"/>
          <w:szCs w:val="32"/>
        </w:rPr>
        <w:t>7</w:t>
      </w:r>
      <w:r>
        <w:rPr>
          <w:rFonts w:eastAsia="方正仿宋_GBK"/>
          <w:sz w:val="32"/>
          <w:szCs w:val="32"/>
          <w:lang w:val="zh-CN"/>
        </w:rPr>
        <w:t>个工作日内作出答复</w:t>
      </w:r>
      <w:r>
        <w:rPr>
          <w:rFonts w:eastAsia="方正仿宋_GBK"/>
          <w:sz w:val="32"/>
          <w:szCs w:val="32"/>
        </w:rPr>
        <w:t>，</w:t>
      </w:r>
      <w:r>
        <w:rPr>
          <w:rFonts w:eastAsia="方正仿宋_GBK"/>
          <w:sz w:val="32"/>
          <w:szCs w:val="32"/>
          <w:lang w:val="zh-CN"/>
        </w:rPr>
        <w:t>并以书面形式通知质疑供货商</w:t>
      </w:r>
      <w:r>
        <w:rPr>
          <w:rFonts w:eastAsia="方正仿宋_GBK"/>
          <w:sz w:val="32"/>
          <w:szCs w:val="32"/>
        </w:rPr>
        <w:t>，</w:t>
      </w:r>
      <w:r>
        <w:rPr>
          <w:rFonts w:eastAsia="方正仿宋_GBK"/>
          <w:sz w:val="32"/>
          <w:szCs w:val="32"/>
          <w:lang w:val="zh-CN"/>
        </w:rPr>
        <w:t>但答复的内容不涉及商业秘密。</w:t>
      </w:r>
    </w:p>
    <w:p>
      <w:pPr>
        <w:autoSpaceDE w:val="0"/>
        <w:autoSpaceDN w:val="0"/>
        <w:adjustRightInd w:val="0"/>
        <w:spacing w:line="600" w:lineRule="exact"/>
        <w:ind w:firstLine="640" w:firstLineChars="200"/>
        <w:rPr>
          <w:rFonts w:eastAsia="方正仿宋_GBK"/>
          <w:sz w:val="32"/>
          <w:szCs w:val="32"/>
          <w:lang w:val="zh-CN"/>
        </w:rPr>
      </w:pPr>
      <w:r>
        <w:rPr>
          <w:rFonts w:eastAsia="方正仿宋_GBK"/>
          <w:sz w:val="32"/>
          <w:szCs w:val="32"/>
        </w:rPr>
        <w:t>3</w:t>
      </w:r>
      <w:r>
        <w:rPr>
          <w:rFonts w:eastAsia="方正仿宋_GBK"/>
          <w:sz w:val="32"/>
          <w:szCs w:val="32"/>
          <w:lang w:val="zh-CN"/>
        </w:rPr>
        <w:t>、</w:t>
      </w:r>
      <w:r>
        <w:rPr>
          <w:rFonts w:ascii="Times New Roman" w:hAnsi="Times New Roman" w:eastAsia="方正仿宋_GBK"/>
          <w:sz w:val="32"/>
          <w:szCs w:val="32"/>
          <w:lang w:val="zh-CN"/>
        </w:rPr>
        <w:t>质疑供货商对</w:t>
      </w:r>
      <w:r>
        <w:rPr>
          <w:rFonts w:hint="eastAsia" w:ascii="Times New Roman" w:hAnsi="Times New Roman" w:eastAsia="方正仿宋_GBK"/>
          <w:kern w:val="0"/>
          <w:sz w:val="32"/>
          <w:szCs w:val="32"/>
          <w:lang w:val="zh-CN"/>
        </w:rPr>
        <w:t>公租房管理中心</w:t>
      </w:r>
      <w:r>
        <w:rPr>
          <w:rFonts w:ascii="Times New Roman" w:hAnsi="Times New Roman" w:eastAsia="方正仿宋_GBK"/>
          <w:sz w:val="32"/>
          <w:szCs w:val="32"/>
          <w:lang w:val="zh-CN"/>
        </w:rPr>
        <w:t>的答复不满意或者</w:t>
      </w:r>
      <w:r>
        <w:rPr>
          <w:rFonts w:ascii="Times New Roman" w:hAnsi="Times New Roman" w:eastAsia="方正仿宋_GBK"/>
          <w:kern w:val="0"/>
          <w:sz w:val="32"/>
          <w:szCs w:val="32"/>
          <w:lang w:val="zh-CN"/>
        </w:rPr>
        <w:t>渝北区</w:t>
      </w:r>
      <w:r>
        <w:rPr>
          <w:rFonts w:hint="eastAsia" w:ascii="Times New Roman" w:hAnsi="Times New Roman" w:eastAsia="方正仿宋_GBK"/>
          <w:kern w:val="0"/>
          <w:sz w:val="32"/>
          <w:szCs w:val="32"/>
          <w:lang w:val="zh-CN"/>
        </w:rPr>
        <w:t>公租房管理中心</w:t>
      </w:r>
      <w:r>
        <w:rPr>
          <w:rFonts w:ascii="Times New Roman" w:hAnsi="Times New Roman" w:eastAsia="方正仿宋_GBK"/>
          <w:sz w:val="32"/>
          <w:szCs w:val="32"/>
          <w:lang w:val="zh-CN"/>
        </w:rPr>
        <w:t>未在规定的时间内作出答复的</w:t>
      </w:r>
      <w:r>
        <w:rPr>
          <w:rFonts w:ascii="Times New Roman" w:hAnsi="Times New Roman" w:eastAsia="方正仿宋_GBK"/>
          <w:sz w:val="32"/>
          <w:szCs w:val="32"/>
        </w:rPr>
        <w:t>，</w:t>
      </w:r>
      <w:r>
        <w:rPr>
          <w:rFonts w:ascii="Times New Roman" w:hAnsi="Times New Roman" w:eastAsia="方正仿宋_GBK"/>
          <w:sz w:val="32"/>
          <w:szCs w:val="32"/>
          <w:lang w:val="zh-CN"/>
        </w:rPr>
        <w:t>可以在答复期满后</w:t>
      </w:r>
      <w:r>
        <w:rPr>
          <w:rFonts w:ascii="Times New Roman" w:hAnsi="Times New Roman" w:eastAsia="方正仿宋_GBK"/>
          <w:sz w:val="32"/>
          <w:szCs w:val="32"/>
        </w:rPr>
        <w:t>15</w:t>
      </w:r>
      <w:r>
        <w:rPr>
          <w:rFonts w:ascii="Times New Roman" w:hAnsi="Times New Roman" w:eastAsia="方正仿宋_GBK"/>
          <w:sz w:val="32"/>
          <w:szCs w:val="32"/>
          <w:lang w:val="zh-CN"/>
        </w:rPr>
        <w:t>个工作日内向</w:t>
      </w:r>
      <w:r>
        <w:rPr>
          <w:rFonts w:hint="eastAsia" w:ascii="Times New Roman" w:hAnsi="Times New Roman" w:eastAsia="方正仿宋_GBK"/>
          <w:sz w:val="32"/>
          <w:szCs w:val="32"/>
          <w:lang w:val="zh-CN"/>
        </w:rPr>
        <w:t>渝北区住建委或</w:t>
      </w:r>
      <w:r>
        <w:rPr>
          <w:rFonts w:ascii="Times New Roman" w:hAnsi="Times New Roman" w:eastAsia="方正仿宋_GBK"/>
          <w:sz w:val="32"/>
          <w:szCs w:val="32"/>
          <w:lang w:val="zh-CN"/>
        </w:rPr>
        <w:t>渝北区财政局政府采购办公室投诉。</w:t>
      </w:r>
    </w:p>
    <w:p>
      <w:pPr>
        <w:spacing w:line="600" w:lineRule="exact"/>
        <w:ind w:firstLine="640" w:firstLineChars="200"/>
        <w:rPr>
          <w:rFonts w:eastAsia="方正仿宋_GBK"/>
          <w:sz w:val="32"/>
          <w:szCs w:val="32"/>
        </w:rPr>
      </w:pPr>
    </w:p>
    <w:p>
      <w:pPr>
        <w:widowControl/>
        <w:jc w:val="center"/>
        <w:rPr>
          <w:rFonts w:eastAsia="方正仿宋_GBK"/>
          <w:b/>
          <w:sz w:val="32"/>
          <w:szCs w:val="32"/>
        </w:rPr>
      </w:pPr>
      <w:r>
        <w:rPr>
          <w:rFonts w:eastAsia="方正仿宋_GBK"/>
          <w:b/>
          <w:sz w:val="32"/>
          <w:szCs w:val="32"/>
        </w:rPr>
        <w:br w:type="page"/>
      </w:r>
      <w:r>
        <w:rPr>
          <w:rFonts w:hint="eastAsia" w:eastAsia="方正黑体_GBK"/>
          <w:sz w:val="32"/>
          <w:szCs w:val="32"/>
        </w:rPr>
        <w:t>二</w:t>
      </w:r>
      <w:r>
        <w:rPr>
          <w:rFonts w:eastAsia="方正黑体_GBK"/>
          <w:sz w:val="32"/>
          <w:szCs w:val="32"/>
        </w:rPr>
        <w:t>、项目技术要求</w:t>
      </w:r>
    </w:p>
    <w:tbl>
      <w:tblPr>
        <w:tblStyle w:val="9"/>
        <w:tblpPr w:leftFromText="180" w:rightFromText="180" w:vertAnchor="page" w:horzAnchor="margin" w:tblpY="2461"/>
        <w:tblW w:w="9098" w:type="dxa"/>
        <w:tblInd w:w="0" w:type="dxa"/>
        <w:tblLayout w:type="fixed"/>
        <w:tblCellMar>
          <w:top w:w="0" w:type="dxa"/>
          <w:left w:w="108" w:type="dxa"/>
          <w:bottom w:w="0" w:type="dxa"/>
          <w:right w:w="108" w:type="dxa"/>
        </w:tblCellMar>
      </w:tblPr>
      <w:tblGrid>
        <w:gridCol w:w="874"/>
        <w:gridCol w:w="2378"/>
        <w:gridCol w:w="1142"/>
        <w:gridCol w:w="4704"/>
      </w:tblGrid>
      <w:tr>
        <w:tblPrEx>
          <w:tblCellMar>
            <w:top w:w="0" w:type="dxa"/>
            <w:left w:w="108" w:type="dxa"/>
            <w:bottom w:w="0" w:type="dxa"/>
            <w:right w:w="108" w:type="dxa"/>
          </w:tblCellMar>
        </w:tblPrEx>
        <w:trPr>
          <w:trHeight w:val="817"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val="en-US" w:eastAsia="zh-CN"/>
              </w:rPr>
              <w:t>序号</w:t>
            </w:r>
          </w:p>
        </w:tc>
        <w:tc>
          <w:tcPr>
            <w:tcW w:w="2378"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内容</w:t>
            </w:r>
          </w:p>
        </w:tc>
        <w:tc>
          <w:tcPr>
            <w:tcW w:w="1142"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数量</w:t>
            </w:r>
          </w:p>
        </w:tc>
        <w:tc>
          <w:tcPr>
            <w:tcW w:w="4704"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技术要求</w:t>
            </w:r>
          </w:p>
        </w:tc>
      </w:tr>
      <w:tr>
        <w:tblPrEx>
          <w:tblCellMar>
            <w:top w:w="0" w:type="dxa"/>
            <w:left w:w="108" w:type="dxa"/>
            <w:bottom w:w="0" w:type="dxa"/>
            <w:right w:w="108" w:type="dxa"/>
          </w:tblCellMar>
        </w:tblPrEx>
        <w:trPr>
          <w:trHeight w:val="4077"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1</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智慧显示屏硬件设备</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方正仿宋_GBK" w:eastAsia="方正仿宋_GBK" w:cs="方正仿宋_GBK"/>
                <w:bCs/>
                <w:sz w:val="32"/>
                <w:szCs w:val="32"/>
                <w:lang w:val="en-US" w:eastAsia="zh-CN"/>
              </w:rPr>
            </w:pPr>
            <w:r>
              <w:rPr>
                <w:rFonts w:hint="default" w:ascii="Times New Roman" w:hAnsi="Times New Roman" w:eastAsia="方正仿宋_GBK" w:cs="Times New Roman"/>
                <w:bCs/>
                <w:sz w:val="32"/>
                <w:szCs w:val="32"/>
                <w:lang w:val="en-US" w:eastAsia="zh-CN"/>
              </w:rPr>
              <w:t>78</w:t>
            </w:r>
            <w:r>
              <w:rPr>
                <w:rFonts w:hint="eastAsia" w:ascii="方正仿宋_GBK" w:hAnsi="方正仿宋_GBK" w:eastAsia="方正仿宋_GBK" w:cs="方正仿宋_GBK"/>
                <w:bCs/>
                <w:sz w:val="32"/>
                <w:szCs w:val="32"/>
                <w:lang w:val="en-US" w:eastAsia="zh-CN"/>
              </w:rPr>
              <w:t>台</w:t>
            </w:r>
          </w:p>
        </w:tc>
        <w:tc>
          <w:tcPr>
            <w:tcW w:w="4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32</w:t>
            </w:r>
            <w:r>
              <w:rPr>
                <w:rFonts w:hint="eastAsia" w:ascii="方正仿宋_GBK" w:hAnsi="方正仿宋_GBK" w:eastAsia="方正仿宋_GBK" w:cs="方正仿宋_GBK"/>
                <w:lang w:val="en-US" w:eastAsia="zh-CN"/>
              </w:rPr>
              <w:t>寸及以上液晶显示屏，设备带安卓/鸿蒙操作系统；</w:t>
            </w:r>
          </w:p>
          <w:p>
            <w:pPr>
              <w:pStyle w:val="3"/>
              <w:keepNext w:val="0"/>
              <w:keepLines w:val="0"/>
              <w:pageBreakBefore w:val="0"/>
              <w:numPr>
                <w:ilvl w:val="0"/>
                <w:numId w:val="1"/>
              </w:numPr>
              <w:kinsoku/>
              <w:wordWrap/>
              <w:overflowPunct/>
              <w:topLinePunct w:val="0"/>
              <w:autoSpaceDE/>
              <w:autoSpaceDN/>
              <w:bidi w:val="0"/>
              <w:adjustRightInd/>
              <w:snapToGrid w:val="0"/>
              <w:spacing w:after="0"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4"/>
                <w:szCs w:val="24"/>
                <w:lang w:val="en-US" w:eastAsia="zh-CN"/>
              </w:rPr>
              <w:t>显示屏屏幕具有</w:t>
            </w:r>
            <w:r>
              <w:rPr>
                <w:rFonts w:hint="default" w:ascii="Times New Roman" w:hAnsi="Times New Roman" w:eastAsia="方正仿宋_GBK" w:cs="Times New Roman"/>
                <w:sz w:val="24"/>
                <w:szCs w:val="24"/>
                <w:lang w:val="en-US" w:eastAsia="zh-CN"/>
              </w:rPr>
              <w:t>4mm</w:t>
            </w:r>
            <w:r>
              <w:rPr>
                <w:rFonts w:hint="eastAsia" w:ascii="方正仿宋_GBK" w:hAnsi="方正仿宋_GBK" w:eastAsia="方正仿宋_GBK" w:cs="方正仿宋_GBK"/>
                <w:sz w:val="24"/>
                <w:szCs w:val="24"/>
                <w:lang w:val="en-US" w:eastAsia="zh-CN"/>
              </w:rPr>
              <w:t>以上钢化玻璃防护</w:t>
            </w:r>
            <w:r>
              <w:rPr>
                <w:rFonts w:hint="eastAsia" w:ascii="方正仿宋_GBK" w:hAnsi="方正仿宋_GBK" w:eastAsia="方正仿宋_GBK" w:cs="方正仿宋_GBK"/>
                <w:sz w:val="24"/>
                <w:szCs w:val="24"/>
                <w:lang w:val="en-US" w:eastAsia="zh-Hans"/>
              </w:rPr>
              <w:t>，外壳为金属材质</w:t>
            </w:r>
            <w:r>
              <w:rPr>
                <w:rFonts w:hint="eastAsia" w:ascii="方正仿宋_GBK" w:hAnsi="方正仿宋_GBK" w:eastAsia="方正仿宋_GBK" w:cs="方正仿宋_GBK"/>
                <w:sz w:val="24"/>
                <w:szCs w:val="24"/>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4"/>
                <w:szCs w:val="24"/>
                <w:lang w:val="en-US" w:eastAsia="zh-CN"/>
              </w:rPr>
              <w:t>具有</w:t>
            </w:r>
            <w:r>
              <w:rPr>
                <w:rFonts w:hint="eastAsia" w:ascii="Times New Roman" w:hAnsi="Times New Roman" w:eastAsia="方正仿宋_GBK" w:cs="Times New Roman"/>
                <w:kern w:val="2"/>
                <w:sz w:val="24"/>
                <w:szCs w:val="24"/>
                <w:lang w:val="en-US" w:eastAsia="zh-CN" w:bidi="ar-SA"/>
              </w:rPr>
              <w:t>U</w:t>
            </w:r>
            <w:r>
              <w:rPr>
                <w:rFonts w:hint="eastAsia" w:ascii="方正仿宋_GBK" w:hAnsi="方正仿宋_GBK" w:eastAsia="方正仿宋_GBK" w:cs="方正仿宋_GBK"/>
                <w:sz w:val="24"/>
                <w:szCs w:val="24"/>
                <w:lang w:val="en-US" w:eastAsia="zh-CN"/>
              </w:rPr>
              <w:t>盘</w:t>
            </w:r>
            <w:r>
              <w:rPr>
                <w:rFonts w:hint="eastAsia" w:ascii="方正仿宋_GBK" w:hAnsi="方正仿宋_GBK" w:eastAsia="方正仿宋_GBK" w:cs="方正仿宋_GBK"/>
                <w:sz w:val="24"/>
                <w:szCs w:val="24"/>
                <w:lang w:val="en-US" w:eastAsia="zh-Hans"/>
              </w:rPr>
              <w:t>和</w:t>
            </w:r>
            <w:r>
              <w:rPr>
                <w:rFonts w:hint="default" w:ascii="Times New Roman" w:hAnsi="Times New Roman" w:eastAsia="方正仿宋_GBK" w:cs="Times New Roman"/>
                <w:kern w:val="2"/>
                <w:sz w:val="24"/>
                <w:szCs w:val="24"/>
                <w:lang w:val="en-US" w:eastAsia="zh-Hans" w:bidi="ar-SA"/>
              </w:rPr>
              <w:t>SD</w:t>
            </w:r>
            <w:r>
              <w:rPr>
                <w:rFonts w:hint="eastAsia" w:ascii="方正仿宋_GBK" w:hAnsi="方正仿宋_GBK" w:eastAsia="方正仿宋_GBK" w:cs="方正仿宋_GBK"/>
                <w:sz w:val="24"/>
                <w:szCs w:val="24"/>
                <w:lang w:val="en-US" w:eastAsia="zh-Hans"/>
              </w:rPr>
              <w:t>卡</w:t>
            </w:r>
            <w:r>
              <w:rPr>
                <w:rFonts w:hint="eastAsia" w:ascii="方正仿宋_GBK" w:hAnsi="方正仿宋_GBK" w:eastAsia="方正仿宋_GBK" w:cs="方正仿宋_GBK"/>
                <w:sz w:val="24"/>
                <w:szCs w:val="24"/>
                <w:lang w:val="en-US" w:eastAsia="zh-CN"/>
              </w:rPr>
              <w:t>接口，能播放</w:t>
            </w:r>
            <w:r>
              <w:rPr>
                <w:rFonts w:hint="eastAsia" w:ascii="Times New Roman" w:hAnsi="Times New Roman" w:eastAsia="方正仿宋_GBK" w:cs="Times New Roman"/>
                <w:kern w:val="2"/>
                <w:sz w:val="24"/>
                <w:szCs w:val="24"/>
                <w:lang w:val="en-US" w:eastAsia="zh-CN" w:bidi="ar-SA"/>
              </w:rPr>
              <w:t>U</w:t>
            </w:r>
            <w:r>
              <w:rPr>
                <w:rFonts w:hint="eastAsia" w:ascii="方正仿宋_GBK" w:hAnsi="方正仿宋_GBK" w:eastAsia="方正仿宋_GBK" w:cs="方正仿宋_GBK"/>
                <w:sz w:val="24"/>
                <w:szCs w:val="24"/>
                <w:lang w:val="en-US" w:eastAsia="zh-CN"/>
              </w:rPr>
              <w:t>盘</w:t>
            </w:r>
            <w:r>
              <w:rPr>
                <w:rFonts w:hint="eastAsia" w:ascii="方正仿宋_GBK" w:hAnsi="方正仿宋_GBK" w:eastAsia="方正仿宋_GBK" w:cs="方正仿宋_GBK"/>
                <w:sz w:val="24"/>
                <w:szCs w:val="24"/>
                <w:lang w:val="en-US" w:eastAsia="zh-Hans"/>
              </w:rPr>
              <w:t>和</w:t>
            </w:r>
            <w:r>
              <w:rPr>
                <w:rFonts w:hint="default" w:ascii="Times New Roman" w:hAnsi="Times New Roman" w:eastAsia="方正仿宋_GBK" w:cs="Times New Roman"/>
                <w:kern w:val="2"/>
                <w:sz w:val="24"/>
                <w:szCs w:val="24"/>
                <w:lang w:val="en-US" w:eastAsia="zh-Hans" w:bidi="ar-SA"/>
              </w:rPr>
              <w:t>SD</w:t>
            </w:r>
            <w:r>
              <w:rPr>
                <w:rFonts w:hint="eastAsia" w:ascii="方正仿宋_GBK" w:hAnsi="方正仿宋_GBK" w:eastAsia="方正仿宋_GBK" w:cs="方正仿宋_GBK"/>
                <w:sz w:val="24"/>
                <w:szCs w:val="24"/>
                <w:lang w:val="en-US" w:eastAsia="zh-Hans"/>
              </w:rPr>
              <w:t>卡</w:t>
            </w:r>
            <w:r>
              <w:rPr>
                <w:rFonts w:hint="eastAsia" w:ascii="方正仿宋_GBK" w:hAnsi="方正仿宋_GBK" w:eastAsia="方正仿宋_GBK" w:cs="方正仿宋_GBK"/>
                <w:sz w:val="24"/>
                <w:szCs w:val="24"/>
                <w:lang w:val="en-US" w:eastAsia="zh-CN"/>
              </w:rPr>
              <w:t>内容；</w:t>
            </w:r>
          </w:p>
          <w:p>
            <w:pPr>
              <w:keepNext w:val="0"/>
              <w:keepLines w:val="0"/>
              <w:pageBreakBefore w:val="0"/>
              <w:widowControl/>
              <w:numPr>
                <w:ilvl w:val="0"/>
                <w:numId w:val="1"/>
              </w:numPr>
              <w:kinsoku/>
              <w:wordWrap/>
              <w:overflowPunct/>
              <w:topLinePunct w:val="0"/>
              <w:autoSpaceDE/>
              <w:autoSpaceDN/>
              <w:bidi w:val="0"/>
              <w:adjustRightInd/>
              <w:snapToGrid w:val="0"/>
              <w:spacing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具备</w:t>
            </w:r>
            <w:r>
              <w:rPr>
                <w:rFonts w:hint="eastAsia" w:ascii="方正仿宋_GBK" w:hAnsi="方正仿宋_GBK" w:eastAsia="方正仿宋_GBK" w:cs="方正仿宋_GBK"/>
                <w:sz w:val="24"/>
                <w:szCs w:val="24"/>
                <w:lang w:val="en-US" w:eastAsia="zh-CN"/>
              </w:rPr>
              <w:t xml:space="preserve"> </w:t>
            </w:r>
            <w:r>
              <w:rPr>
                <w:rFonts w:hint="eastAsia" w:ascii="Times New Roman" w:hAnsi="Times New Roman" w:eastAsia="方正仿宋_GBK" w:cs="Times New Roman"/>
                <w:kern w:val="2"/>
                <w:sz w:val="24"/>
                <w:szCs w:val="24"/>
                <w:lang w:val="en-US" w:eastAsia="zh-CN" w:bidi="ar-SA"/>
              </w:rPr>
              <w:t>RJ45</w:t>
            </w:r>
            <w:r>
              <w:rPr>
                <w:rFonts w:hint="eastAsia" w:ascii="方正仿宋_GBK" w:hAnsi="方正仿宋_GBK" w:eastAsia="方正仿宋_GBK" w:cs="方正仿宋_GBK"/>
                <w:sz w:val="24"/>
                <w:szCs w:val="24"/>
                <w:lang w:val="en-US" w:eastAsia="zh-CN"/>
              </w:rPr>
              <w:t>网线接口</w:t>
            </w:r>
            <w:r>
              <w:rPr>
                <w:rFonts w:hint="eastAsia" w:ascii="方正仿宋_GBK" w:hAnsi="方正仿宋_GBK" w:eastAsia="方正仿宋_GBK" w:cs="方正仿宋_GBK"/>
                <w:sz w:val="24"/>
                <w:szCs w:val="24"/>
                <w:lang w:val="en-US" w:eastAsia="zh-Hans"/>
              </w:rPr>
              <w:t>和</w:t>
            </w:r>
            <w:r>
              <w:rPr>
                <w:rFonts w:hint="default" w:ascii="Times New Roman" w:hAnsi="Times New Roman" w:eastAsia="方正仿宋_GBK" w:cs="Times New Roman"/>
                <w:kern w:val="2"/>
                <w:sz w:val="24"/>
                <w:szCs w:val="24"/>
                <w:lang w:val="en-US" w:eastAsia="zh-Hans" w:bidi="ar-SA"/>
              </w:rPr>
              <w:t>WIFI</w:t>
            </w:r>
            <w:r>
              <w:rPr>
                <w:rFonts w:hint="eastAsia" w:ascii="方正仿宋_GBK" w:hAnsi="方正仿宋_GBK" w:eastAsia="方正仿宋_GBK" w:cs="方正仿宋_GBK"/>
                <w:sz w:val="24"/>
                <w:szCs w:val="24"/>
                <w:lang w:val="en-US" w:eastAsia="zh-Hans"/>
              </w:rPr>
              <w:t>连接天线</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lang w:val="en-US" w:eastAsia="zh-CN"/>
              </w:rPr>
              <w:t>能够</w:t>
            </w:r>
            <w:r>
              <w:rPr>
                <w:rFonts w:hint="eastAsia" w:ascii="方正仿宋_GBK" w:hAnsi="方正仿宋_GBK" w:eastAsia="方正仿宋_GBK" w:cs="方正仿宋_GBK"/>
                <w:lang w:val="en-US" w:eastAsia="zh-Hans"/>
              </w:rPr>
              <w:t>通过有线或无线</w:t>
            </w:r>
            <w:r>
              <w:rPr>
                <w:rFonts w:hint="eastAsia" w:ascii="方正仿宋_GBK" w:hAnsi="方正仿宋_GBK" w:eastAsia="方正仿宋_GBK" w:cs="方正仿宋_GBK"/>
                <w:lang w:val="en-US" w:eastAsia="zh-CN"/>
              </w:rPr>
              <w:t>连接互联网功能；</w:t>
            </w:r>
          </w:p>
          <w:p>
            <w:pPr>
              <w:pStyle w:val="3"/>
              <w:keepNext w:val="0"/>
              <w:keepLines w:val="0"/>
              <w:pageBreakBefore w:val="0"/>
              <w:numPr>
                <w:ilvl w:val="0"/>
                <w:numId w:val="1"/>
              </w:numPr>
              <w:kinsoku/>
              <w:wordWrap/>
              <w:overflowPunct/>
              <w:topLinePunct w:val="0"/>
              <w:autoSpaceDE/>
              <w:autoSpaceDN/>
              <w:bidi w:val="0"/>
              <w:adjustRightInd/>
              <w:snapToGrid w:val="0"/>
              <w:spacing w:after="0"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w:t>
            </w:r>
            <w:r>
              <w:rPr>
                <w:rFonts w:hint="eastAsia" w:ascii="方正仿宋_GBK" w:hAnsi="方正仿宋_GBK" w:eastAsia="方正仿宋_GBK" w:cs="方正仿宋_GBK"/>
                <w:lang w:val="en-US" w:eastAsia="zh-Hans"/>
              </w:rPr>
              <w:t>专属的</w:t>
            </w:r>
            <w:r>
              <w:rPr>
                <w:rFonts w:hint="eastAsia" w:ascii="方正仿宋_GBK" w:hAnsi="方正仿宋_GBK" w:eastAsia="方正仿宋_GBK" w:cs="方正仿宋_GBK"/>
                <w:lang w:val="en-US" w:eastAsia="zh-CN"/>
              </w:rPr>
              <w:t>云发布管理系统；</w:t>
            </w:r>
          </w:p>
          <w:p>
            <w:pPr>
              <w:pStyle w:val="3"/>
              <w:keepNext w:val="0"/>
              <w:keepLines w:val="0"/>
              <w:pageBreakBefore w:val="0"/>
              <w:numPr>
                <w:ilvl w:val="0"/>
                <w:numId w:val="1"/>
              </w:numPr>
              <w:kinsoku/>
              <w:wordWrap/>
              <w:overflowPunct/>
              <w:topLinePunct w:val="0"/>
              <w:autoSpaceDE/>
              <w:autoSpaceDN/>
              <w:bidi w:val="0"/>
              <w:adjustRightInd/>
              <w:snapToGrid w:val="0"/>
              <w:spacing w:after="0"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能远程控制开关机、控制设备音量；</w:t>
            </w:r>
          </w:p>
          <w:p>
            <w:pPr>
              <w:pStyle w:val="3"/>
              <w:keepNext w:val="0"/>
              <w:keepLines w:val="0"/>
              <w:pageBreakBefore w:val="0"/>
              <w:numPr>
                <w:ilvl w:val="0"/>
                <w:numId w:val="1"/>
              </w:numPr>
              <w:kinsoku/>
              <w:wordWrap/>
              <w:overflowPunct/>
              <w:topLinePunct w:val="0"/>
              <w:autoSpaceDE/>
              <w:autoSpaceDN/>
              <w:bidi w:val="0"/>
              <w:adjustRightInd/>
              <w:snapToGrid w:val="0"/>
              <w:spacing w:after="0" w:line="300" w:lineRule="exact"/>
              <w:jc w:val="lef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屏幕分辨率</w:t>
            </w:r>
            <w:r>
              <w:rPr>
                <w:rFonts w:hint="eastAsia" w:ascii="Times New Roman" w:hAnsi="Times New Roman" w:eastAsia="方正仿宋_GBK" w:cs="Times New Roman"/>
                <w:kern w:val="2"/>
                <w:sz w:val="24"/>
                <w:szCs w:val="24"/>
                <w:lang w:val="en-US" w:eastAsia="zh-CN" w:bidi="ar-SA"/>
              </w:rPr>
              <w:t>1080p</w:t>
            </w:r>
            <w:r>
              <w:rPr>
                <w:rFonts w:hint="eastAsia" w:ascii="方正仿宋_GBK" w:hAnsi="方正仿宋_GBK" w:eastAsia="方正仿宋_GBK" w:cs="方正仿宋_GBK"/>
                <w:lang w:val="en-US" w:eastAsia="zh-CN"/>
              </w:rPr>
              <w:t>以上。</w:t>
            </w:r>
          </w:p>
        </w:tc>
      </w:tr>
      <w:tr>
        <w:tblPrEx>
          <w:tblCellMar>
            <w:top w:w="0" w:type="dxa"/>
            <w:left w:w="108" w:type="dxa"/>
            <w:bottom w:w="0" w:type="dxa"/>
            <w:right w:w="108" w:type="dxa"/>
          </w:tblCellMar>
        </w:tblPrEx>
        <w:trPr>
          <w:trHeight w:val="4073"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云发布管理系统</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方正仿宋_GBK" w:eastAsia="方正仿宋_GBK" w:cs="方正仿宋_GBK"/>
                <w:bCs/>
                <w:sz w:val="32"/>
                <w:szCs w:val="32"/>
                <w:lang w:val="en-US" w:eastAsia="zh-CN"/>
              </w:rPr>
            </w:pPr>
            <w:r>
              <w:rPr>
                <w:rFonts w:hint="eastAsia" w:ascii="Times New Roman" w:hAnsi="Times New Roman" w:eastAsia="方正仿宋_GBK" w:cs="Times New Roman"/>
                <w:bCs/>
                <w:sz w:val="32"/>
                <w:szCs w:val="32"/>
                <w:lang w:val="en-US" w:eastAsia="zh-CN"/>
              </w:rPr>
              <w:t>1</w:t>
            </w:r>
            <w:r>
              <w:rPr>
                <w:rFonts w:hint="eastAsia" w:ascii="方正仿宋_GBK" w:hAnsi="方正仿宋_GBK" w:eastAsia="方正仿宋_GBK" w:cs="方正仿宋_GBK"/>
                <w:bCs/>
                <w:sz w:val="32"/>
                <w:szCs w:val="32"/>
                <w:lang w:val="en-US" w:eastAsia="zh-CN"/>
              </w:rPr>
              <w:t>套</w:t>
            </w:r>
          </w:p>
        </w:tc>
        <w:tc>
          <w:tcPr>
            <w:tcW w:w="4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1、用于管理、控制智慧显示屏，发布播放内容、控制显示屏音量、远程开关机等；</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2、系统无偿提供给甲方使用，不再收取其他费用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eastAsia" w:ascii="方正仿宋_GBK" w:hAnsi="方正仿宋_GBK" w:eastAsia="方正仿宋_GBK" w:cs="方正仿宋_GBK"/>
                <w:lang w:val="en-US" w:eastAsia="zh-CN"/>
              </w:rPr>
            </w:pPr>
            <w:r>
              <w:rPr>
                <w:rFonts w:hint="default" w:ascii="方正仿宋_GBK" w:hAnsi="方正仿宋_GBK" w:eastAsia="方正仿宋_GBK" w:cs="方正仿宋_GBK"/>
                <w:lang w:eastAsia="zh-Hans"/>
              </w:rPr>
              <w:t>3</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Hans"/>
              </w:rPr>
              <w:t>系统具有资源管理、分配功能</w:t>
            </w:r>
            <w:r>
              <w:rPr>
                <w:rFonts w:hint="eastAsia" w:ascii="方正仿宋_GBK" w:hAnsi="方正仿宋_GBK" w:eastAsia="方正仿宋_GBK" w:cs="方正仿宋_GBK"/>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eastAsia" w:ascii="方正仿宋_GBK" w:hAnsi="方正仿宋_GBK" w:eastAsia="方正仿宋_GBK" w:cs="方正仿宋_GBK"/>
                <w:lang w:val="en-US" w:eastAsia="zh-CN"/>
              </w:rPr>
            </w:pPr>
            <w:r>
              <w:rPr>
                <w:rFonts w:hint="default" w:ascii="方正仿宋_GBK" w:hAnsi="方正仿宋_GBK" w:eastAsia="方正仿宋_GBK" w:cs="方正仿宋_GBK"/>
                <w:lang w:eastAsia="zh-Hans"/>
              </w:rPr>
              <w:t>4</w:t>
            </w:r>
            <w:r>
              <w:rPr>
                <w:rFonts w:hint="eastAsia" w:ascii="方正仿宋_GBK" w:hAnsi="方正仿宋_GBK" w:eastAsia="方正仿宋_GBK" w:cs="方正仿宋_GBK"/>
                <w:lang w:eastAsia="zh-Hans"/>
              </w:rPr>
              <w:t>、</w:t>
            </w:r>
            <w:r>
              <w:rPr>
                <w:rFonts w:hint="eastAsia" w:ascii="方正仿宋_GBK" w:hAnsi="方正仿宋_GBK" w:eastAsia="方正仿宋_GBK" w:cs="方正仿宋_GBK"/>
                <w:lang w:val="en-US" w:eastAsia="zh-Hans"/>
              </w:rPr>
              <w:t>系统支持创建计划，分设备推送计划，支持定时开关机计划</w:t>
            </w:r>
            <w:r>
              <w:rPr>
                <w:rFonts w:hint="eastAsia" w:ascii="方正仿宋_GBK" w:hAnsi="方正仿宋_GBK" w:eastAsia="方正仿宋_GBK" w:cs="方正仿宋_GBK"/>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eastAsia" w:ascii="方正仿宋_GBK" w:hAnsi="方正仿宋_GBK" w:eastAsia="方正仿宋_GBK" w:cs="方正仿宋_GBK"/>
                <w:lang w:val="en-US" w:eastAsia="zh-CN"/>
              </w:rPr>
            </w:pPr>
            <w:r>
              <w:rPr>
                <w:rFonts w:hint="default" w:ascii="方正仿宋_GBK" w:hAnsi="方正仿宋_GBK" w:eastAsia="方正仿宋_GBK" w:cs="方正仿宋_GBK"/>
                <w:lang w:eastAsia="zh-Hans"/>
              </w:rPr>
              <w:t>5</w:t>
            </w:r>
            <w:r>
              <w:rPr>
                <w:rFonts w:hint="eastAsia" w:ascii="方正仿宋_GBK" w:hAnsi="方正仿宋_GBK" w:eastAsia="方正仿宋_GBK" w:cs="方正仿宋_GBK"/>
                <w:lang w:eastAsia="zh-Hans"/>
              </w:rPr>
              <w:t>、</w:t>
            </w:r>
            <w:r>
              <w:rPr>
                <w:rFonts w:hint="eastAsia" w:ascii="方正仿宋_GBK" w:hAnsi="方正仿宋_GBK" w:eastAsia="方正仿宋_GBK" w:cs="方正仿宋_GBK"/>
                <w:lang w:val="en-US" w:eastAsia="zh-Hans"/>
              </w:rPr>
              <w:t>系统具备自由划定素材版式，多样式调节，混排混编，支持在线链接播放，具备本地缓存素材等功能</w:t>
            </w:r>
            <w:r>
              <w:rPr>
                <w:rFonts w:hint="eastAsia" w:ascii="方正仿宋_GBK" w:hAnsi="方正仿宋_GBK" w:eastAsia="方正仿宋_GBK" w:cs="方正仿宋_GBK"/>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eastAsia" w:ascii="方正仿宋_GBK" w:hAnsi="方正仿宋_GBK" w:eastAsia="方正仿宋_GBK" w:cs="方正仿宋_GBK"/>
                <w:lang w:val="en-US" w:eastAsia="zh-CN"/>
              </w:rPr>
            </w:pPr>
            <w:r>
              <w:rPr>
                <w:rFonts w:hint="default" w:ascii="方正仿宋_GBK" w:hAnsi="方正仿宋_GBK" w:eastAsia="方正仿宋_GBK" w:cs="方正仿宋_GBK"/>
                <w:lang w:eastAsia="zh-Hans"/>
              </w:rPr>
              <w:t>6</w:t>
            </w:r>
            <w:r>
              <w:rPr>
                <w:rFonts w:hint="eastAsia" w:ascii="方正仿宋_GBK" w:hAnsi="方正仿宋_GBK" w:eastAsia="方正仿宋_GBK" w:cs="方正仿宋_GBK"/>
                <w:lang w:eastAsia="zh-Hans"/>
              </w:rPr>
              <w:t>、</w:t>
            </w:r>
            <w:r>
              <w:rPr>
                <w:rFonts w:hint="eastAsia" w:ascii="方正仿宋_GBK" w:hAnsi="方正仿宋_GBK" w:eastAsia="方正仿宋_GBK" w:cs="方正仿宋_GBK"/>
                <w:lang w:val="en-US" w:eastAsia="zh-Hans"/>
              </w:rPr>
              <w:t>后台支持查看每台设备真实显示的内容</w:t>
            </w:r>
            <w:r>
              <w:rPr>
                <w:rFonts w:hint="eastAsia" w:ascii="方正仿宋_GBK" w:hAnsi="方正仿宋_GBK" w:eastAsia="方正仿宋_GBK" w:cs="方正仿宋_GBK"/>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w:t>
            </w:r>
            <w:r>
              <w:rPr>
                <w:rFonts w:hint="eastAsia" w:ascii="方正仿宋_GBK" w:hAnsi="方正仿宋_GBK" w:eastAsia="方正仿宋_GBK" w:cs="方正仿宋_GBK"/>
                <w:lang w:eastAsia="zh-Hans"/>
              </w:rPr>
              <w:t>、</w:t>
            </w:r>
            <w:r>
              <w:rPr>
                <w:rFonts w:hint="eastAsia" w:ascii="方正仿宋_GBK" w:hAnsi="方正仿宋_GBK" w:eastAsia="方正仿宋_GBK" w:cs="方正仿宋_GBK"/>
                <w:lang w:val="en-US" w:eastAsia="zh-Hans"/>
              </w:rPr>
              <w:t>具备远程巡检功能。</w:t>
            </w:r>
          </w:p>
        </w:tc>
      </w:tr>
      <w:tr>
        <w:tblPrEx>
          <w:tblCellMar>
            <w:top w:w="0" w:type="dxa"/>
            <w:left w:w="108" w:type="dxa"/>
            <w:bottom w:w="0" w:type="dxa"/>
            <w:right w:w="108" w:type="dxa"/>
          </w:tblCellMar>
        </w:tblPrEx>
        <w:trPr>
          <w:trHeight w:val="817"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安装显示屏</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方正仿宋_GBK" w:eastAsia="方正仿宋_GBK" w:cs="方正仿宋_GBK"/>
                <w:bCs/>
                <w:sz w:val="32"/>
                <w:szCs w:val="32"/>
                <w:lang w:val="en-US" w:eastAsia="zh-CN"/>
              </w:rPr>
            </w:pPr>
            <w:r>
              <w:rPr>
                <w:rFonts w:hint="eastAsia" w:ascii="Times New Roman" w:hAnsi="Times New Roman" w:eastAsia="方正仿宋_GBK" w:cs="Times New Roman"/>
                <w:bCs/>
                <w:sz w:val="32"/>
                <w:szCs w:val="32"/>
                <w:lang w:val="en-US" w:eastAsia="zh-CN"/>
              </w:rPr>
              <w:t>78</w:t>
            </w:r>
            <w:r>
              <w:rPr>
                <w:rFonts w:hint="eastAsia" w:ascii="方正仿宋_GBK" w:hAnsi="方正仿宋_GBK" w:eastAsia="方正仿宋_GBK" w:cs="方正仿宋_GBK"/>
                <w:bCs/>
                <w:sz w:val="32"/>
                <w:szCs w:val="32"/>
                <w:lang w:val="en-US" w:eastAsia="zh-CN"/>
              </w:rPr>
              <w:t>台</w:t>
            </w:r>
          </w:p>
        </w:tc>
        <w:tc>
          <w:tcPr>
            <w:tcW w:w="4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numPr>
                <w:ilvl w:val="0"/>
                <w:numId w:val="0"/>
              </w:numPr>
              <w:kinsoku/>
              <w:wordWrap/>
              <w:overflowPunct/>
              <w:topLinePunct w:val="0"/>
              <w:autoSpaceDE/>
              <w:autoSpaceDN/>
              <w:bidi w:val="0"/>
              <w:adjustRightInd/>
              <w:snapToGrid w:val="0"/>
              <w:spacing w:after="0"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安装于楼栋一层大厅</w:t>
            </w:r>
          </w:p>
        </w:tc>
      </w:tr>
      <w:tr>
        <w:tblPrEx>
          <w:tblCellMar>
            <w:top w:w="0" w:type="dxa"/>
            <w:left w:w="108" w:type="dxa"/>
            <w:bottom w:w="0" w:type="dxa"/>
            <w:right w:w="108" w:type="dxa"/>
          </w:tblCellMar>
        </w:tblPrEx>
        <w:trPr>
          <w:trHeight w:val="817"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3</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铺设网线</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方正仿宋_GBK" w:eastAsia="方正仿宋_GBK" w:cs="方正仿宋_GBK"/>
                <w:bCs/>
                <w:sz w:val="32"/>
                <w:szCs w:val="32"/>
                <w:lang w:val="en-US" w:eastAsia="zh-CN"/>
              </w:rPr>
            </w:pPr>
            <w:r>
              <w:rPr>
                <w:rFonts w:hint="eastAsia" w:ascii="Times New Roman" w:hAnsi="Times New Roman" w:eastAsia="方正仿宋_GBK" w:cs="Times New Roman"/>
                <w:bCs/>
                <w:sz w:val="32"/>
                <w:szCs w:val="32"/>
                <w:lang w:val="en-US" w:eastAsia="zh-CN"/>
              </w:rPr>
              <w:t>78</w:t>
            </w:r>
            <w:r>
              <w:rPr>
                <w:rFonts w:hint="eastAsia" w:ascii="方正仿宋_GBK" w:hAnsi="方正仿宋_GBK" w:eastAsia="方正仿宋_GBK" w:cs="方正仿宋_GBK"/>
                <w:bCs/>
                <w:sz w:val="32"/>
                <w:szCs w:val="32"/>
                <w:lang w:val="en-US" w:eastAsia="zh-CN"/>
              </w:rPr>
              <w:t>路</w:t>
            </w:r>
          </w:p>
        </w:tc>
        <w:tc>
          <w:tcPr>
            <w:tcW w:w="4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numPr>
                <w:ilvl w:val="0"/>
                <w:numId w:val="0"/>
              </w:numPr>
              <w:kinsoku/>
              <w:wordWrap/>
              <w:overflowPunct/>
              <w:topLinePunct w:val="0"/>
              <w:autoSpaceDE/>
              <w:autoSpaceDN/>
              <w:bidi w:val="0"/>
              <w:adjustRightInd/>
              <w:snapToGrid w:val="0"/>
              <w:spacing w:after="0" w:line="300" w:lineRule="exact"/>
              <w:jc w:val="lef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铺设网线，联通互联网，每路网络带宽大于</w:t>
            </w:r>
            <w:r>
              <w:rPr>
                <w:rFonts w:hint="default" w:ascii="Times New Roman" w:hAnsi="Times New Roman" w:eastAsia="方正仿宋_GBK" w:cs="Times New Roman"/>
                <w:lang w:val="en-US" w:eastAsia="zh-CN"/>
              </w:rPr>
              <w:t>50M</w:t>
            </w:r>
          </w:p>
        </w:tc>
      </w:tr>
      <w:tr>
        <w:tblPrEx>
          <w:tblCellMar>
            <w:top w:w="0" w:type="dxa"/>
            <w:left w:w="108" w:type="dxa"/>
            <w:bottom w:w="0" w:type="dxa"/>
            <w:right w:w="108" w:type="dxa"/>
          </w:tblCellMar>
        </w:tblPrEx>
        <w:trPr>
          <w:trHeight w:val="817"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4</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铺设电线</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方正仿宋_GBK" w:eastAsia="方正仿宋_GBK" w:cs="方正仿宋_GBK"/>
                <w:bCs/>
                <w:sz w:val="32"/>
                <w:szCs w:val="32"/>
                <w:lang w:val="en-US" w:eastAsia="zh-CN"/>
              </w:rPr>
            </w:pPr>
            <w:r>
              <w:rPr>
                <w:rFonts w:hint="eastAsia" w:ascii="Times New Roman" w:hAnsi="Times New Roman" w:eastAsia="方正仿宋_GBK" w:cs="Times New Roman"/>
                <w:bCs/>
                <w:sz w:val="32"/>
                <w:szCs w:val="32"/>
                <w:lang w:val="en-US" w:eastAsia="zh-CN"/>
              </w:rPr>
              <w:t>78</w:t>
            </w:r>
            <w:r>
              <w:rPr>
                <w:rFonts w:hint="eastAsia" w:ascii="方正仿宋_GBK" w:hAnsi="方正仿宋_GBK" w:eastAsia="方正仿宋_GBK" w:cs="方正仿宋_GBK"/>
                <w:bCs/>
                <w:sz w:val="32"/>
                <w:szCs w:val="32"/>
                <w:lang w:val="en-US" w:eastAsia="zh-CN"/>
              </w:rPr>
              <w:t>路</w:t>
            </w:r>
          </w:p>
        </w:tc>
        <w:tc>
          <w:tcPr>
            <w:tcW w:w="4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numPr>
                <w:ilvl w:val="0"/>
                <w:numId w:val="0"/>
              </w:numPr>
              <w:kinsoku/>
              <w:wordWrap/>
              <w:overflowPunct/>
              <w:topLinePunct w:val="0"/>
              <w:autoSpaceDE/>
              <w:autoSpaceDN/>
              <w:bidi w:val="0"/>
              <w:adjustRightInd/>
              <w:snapToGrid w:val="0"/>
              <w:spacing w:after="0" w:line="300" w:lineRule="exact"/>
              <w:jc w:val="lef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合理布线，完成电线铺设</w:t>
            </w:r>
          </w:p>
        </w:tc>
      </w:tr>
      <w:tr>
        <w:tblPrEx>
          <w:tblCellMar>
            <w:top w:w="0" w:type="dxa"/>
            <w:left w:w="108" w:type="dxa"/>
            <w:bottom w:w="0" w:type="dxa"/>
            <w:right w:w="108" w:type="dxa"/>
          </w:tblCellMar>
        </w:tblPrEx>
        <w:trPr>
          <w:trHeight w:val="1029" w:hRule="atLeast"/>
        </w:trPr>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5</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运维服务</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方正仿宋_GBK" w:hAnsi="方正仿宋_GBK" w:eastAsia="方正仿宋_GBK" w:cs="方正仿宋_GBK"/>
                <w:bCs/>
                <w:sz w:val="32"/>
                <w:szCs w:val="32"/>
                <w:lang w:val="en-US" w:eastAsia="zh-CN"/>
              </w:rPr>
            </w:pPr>
            <w:r>
              <w:rPr>
                <w:rFonts w:hint="eastAsia" w:ascii="Times New Roman" w:hAnsi="Times New Roman" w:eastAsia="方正仿宋_GBK" w:cs="Times New Roman"/>
                <w:bCs/>
                <w:sz w:val="32"/>
                <w:szCs w:val="32"/>
                <w:lang w:val="en-US" w:eastAsia="zh-CN"/>
              </w:rPr>
              <w:t>1</w:t>
            </w:r>
            <w:r>
              <w:rPr>
                <w:rFonts w:hint="eastAsia" w:ascii="方正仿宋_GBK" w:hAnsi="方正仿宋_GBK" w:eastAsia="方正仿宋_GBK" w:cs="方正仿宋_GBK"/>
                <w:bCs/>
                <w:sz w:val="32"/>
                <w:szCs w:val="32"/>
                <w:lang w:val="en-US" w:eastAsia="zh-CN"/>
              </w:rPr>
              <w:t>年</w:t>
            </w:r>
          </w:p>
        </w:tc>
        <w:tc>
          <w:tcPr>
            <w:tcW w:w="4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pageBreakBefore w:val="0"/>
              <w:numPr>
                <w:ilvl w:val="0"/>
                <w:numId w:val="0"/>
              </w:numPr>
              <w:kinsoku/>
              <w:wordWrap/>
              <w:overflowPunct/>
              <w:topLinePunct w:val="0"/>
              <w:autoSpaceDE/>
              <w:autoSpaceDN/>
              <w:bidi w:val="0"/>
              <w:adjustRightInd/>
              <w:snapToGrid w:val="0"/>
              <w:spacing w:after="0" w:line="30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1、自合同签订之日起，免费提供1年的硬件维护、软件维护服务</w:t>
            </w:r>
          </w:p>
          <w:p>
            <w:pPr>
              <w:pStyle w:val="3"/>
              <w:keepNext w:val="0"/>
              <w:keepLines w:val="0"/>
              <w:pageBreakBefore w:val="0"/>
              <w:numPr>
                <w:ilvl w:val="0"/>
                <w:numId w:val="0"/>
              </w:numPr>
              <w:kinsoku/>
              <w:wordWrap/>
              <w:overflowPunct/>
              <w:topLinePunct w:val="0"/>
              <w:autoSpaceDE/>
              <w:autoSpaceDN/>
              <w:bidi w:val="0"/>
              <w:adjustRightInd/>
              <w:snapToGrid w:val="0"/>
              <w:spacing w:after="0" w:line="300" w:lineRule="exact"/>
              <w:jc w:val="lef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2、负责培训甲方工作人员操作云发布管理系统</w:t>
            </w:r>
          </w:p>
        </w:tc>
      </w:tr>
    </w:tbl>
    <w:p>
      <w:pPr>
        <w:widowControl/>
        <w:spacing w:line="600" w:lineRule="exact"/>
        <w:jc w:val="center"/>
        <w:rPr>
          <w:rFonts w:eastAsia="方正黑体_GBK"/>
          <w:bCs/>
          <w:color w:val="000000"/>
          <w:sz w:val="32"/>
          <w:szCs w:val="32"/>
        </w:rPr>
      </w:pPr>
      <w:r>
        <w:rPr>
          <w:rFonts w:hint="eastAsia" w:eastAsia="方正黑体_GBK"/>
          <w:color w:val="000000"/>
          <w:sz w:val="32"/>
          <w:szCs w:val="32"/>
          <w:lang w:val="zh-CN"/>
        </w:rPr>
        <w:t>三</w:t>
      </w:r>
      <w:r>
        <w:rPr>
          <w:rFonts w:eastAsia="方正黑体_GBK"/>
          <w:color w:val="000000"/>
          <w:sz w:val="32"/>
          <w:szCs w:val="32"/>
          <w:lang w:val="zh-CN"/>
        </w:rPr>
        <w:t>、合同主要条款</w:t>
      </w:r>
      <w:r>
        <w:rPr>
          <w:rFonts w:eastAsia="方正黑体_GBK"/>
          <w:bCs/>
          <w:color w:val="000000"/>
          <w:sz w:val="32"/>
          <w:szCs w:val="32"/>
        </w:rPr>
        <w:t>（</w:t>
      </w:r>
      <w:r>
        <w:rPr>
          <w:rFonts w:hint="eastAsia" w:eastAsia="方正黑体_GBK"/>
          <w:bCs/>
          <w:color w:val="000000"/>
          <w:sz w:val="32"/>
          <w:szCs w:val="32"/>
        </w:rPr>
        <w:t>参考</w:t>
      </w:r>
      <w:r>
        <w:rPr>
          <w:rFonts w:eastAsia="方正黑体_GBK"/>
          <w:bCs/>
          <w:color w:val="000000"/>
          <w:sz w:val="32"/>
          <w:szCs w:val="32"/>
        </w:rPr>
        <w:t>样本）</w:t>
      </w:r>
    </w:p>
    <w:p>
      <w:pPr>
        <w:widowControl/>
        <w:spacing w:line="600" w:lineRule="exact"/>
        <w:jc w:val="center"/>
        <w:rPr>
          <w:rFonts w:eastAsia="方正黑体_GBK"/>
          <w:color w:val="000000"/>
          <w:sz w:val="32"/>
          <w:szCs w:val="32"/>
          <w:lang w:val="zh-CN"/>
        </w:rPr>
      </w:pPr>
    </w:p>
    <w:p>
      <w:pPr>
        <w:tabs>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需方：重庆市渝北区</w:t>
      </w:r>
      <w:r>
        <w:rPr>
          <w:rFonts w:hint="eastAsia" w:eastAsia="方正仿宋_GBK"/>
          <w:color w:val="000000"/>
          <w:sz w:val="32"/>
          <w:szCs w:val="32"/>
          <w:lang w:val="en-US" w:eastAsia="zh-CN"/>
        </w:rPr>
        <w:t>公租房管理</w:t>
      </w:r>
      <w:r>
        <w:rPr>
          <w:rFonts w:eastAsia="方正仿宋_GBK"/>
          <w:color w:val="000000"/>
          <w:sz w:val="32"/>
          <w:szCs w:val="32"/>
        </w:rPr>
        <w:t>中心</w:t>
      </w:r>
    </w:p>
    <w:p>
      <w:pPr>
        <w:tabs>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供方：</w:t>
      </w:r>
    </w:p>
    <w:p>
      <w:pPr>
        <w:tabs>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 xml:space="preserve"> 供、需双方根据询价采购编号为</w:t>
      </w:r>
      <w:r>
        <w:rPr>
          <w:rFonts w:hint="eastAsia" w:eastAsia="方正仿宋_GBK"/>
          <w:color w:val="000000"/>
          <w:sz w:val="32"/>
          <w:szCs w:val="32"/>
          <w:u w:val="single"/>
        </w:rPr>
        <w:t>GZFZX20210</w:t>
      </w:r>
      <w:r>
        <w:rPr>
          <w:rFonts w:hint="eastAsia" w:eastAsia="方正仿宋_GBK"/>
          <w:color w:val="000000"/>
          <w:sz w:val="32"/>
          <w:szCs w:val="32"/>
          <w:u w:val="single"/>
          <w:lang w:val="en-US" w:eastAsia="zh-CN"/>
        </w:rPr>
        <w:t>21</w:t>
      </w:r>
      <w:r>
        <w:rPr>
          <w:rFonts w:eastAsia="方正仿宋_GBK"/>
          <w:color w:val="000000"/>
          <w:sz w:val="32"/>
          <w:szCs w:val="32"/>
        </w:rPr>
        <w:t>询价采购结果和询价文件的要求，并经双方协商一致，达成此货物或者服务购销合同：</w:t>
      </w:r>
    </w:p>
    <w:p>
      <w:pPr>
        <w:tabs>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一</w:t>
      </w:r>
      <w:r>
        <w:rPr>
          <w:rFonts w:hint="eastAsia" w:eastAsia="方正仿宋_GBK"/>
          <w:color w:val="000000"/>
          <w:sz w:val="32"/>
          <w:szCs w:val="32"/>
        </w:rPr>
        <w:t>、</w:t>
      </w:r>
      <w:r>
        <w:rPr>
          <w:rFonts w:eastAsia="方正仿宋_GBK"/>
          <w:color w:val="000000"/>
          <w:sz w:val="32"/>
          <w:szCs w:val="32"/>
        </w:rPr>
        <w:t>货物</w:t>
      </w:r>
      <w:r>
        <w:rPr>
          <w:rFonts w:hint="eastAsia" w:eastAsia="方正仿宋_GBK"/>
          <w:color w:val="000000"/>
          <w:sz w:val="32"/>
          <w:szCs w:val="32"/>
        </w:rPr>
        <w:t>、</w:t>
      </w:r>
      <w:r>
        <w:rPr>
          <w:rFonts w:eastAsia="方正仿宋_GBK"/>
          <w:color w:val="000000"/>
          <w:sz w:val="32"/>
          <w:szCs w:val="32"/>
        </w:rPr>
        <w:t>服务</w:t>
      </w:r>
      <w:r>
        <w:rPr>
          <w:rFonts w:hint="eastAsia" w:eastAsia="方正仿宋_GBK"/>
          <w:color w:val="000000"/>
          <w:sz w:val="32"/>
          <w:szCs w:val="32"/>
        </w:rPr>
        <w:t>、工程</w:t>
      </w:r>
      <w:r>
        <w:rPr>
          <w:rFonts w:eastAsia="方正仿宋_GBK"/>
          <w:color w:val="000000"/>
          <w:sz w:val="32"/>
          <w:szCs w:val="32"/>
        </w:rPr>
        <w:t>名称、技术指标、数量、金额（供货方附上明细表）以上货款以人民币进行结算，该价格中包括货物</w:t>
      </w:r>
      <w:r>
        <w:rPr>
          <w:rFonts w:hint="eastAsia" w:eastAsia="方正仿宋_GBK"/>
          <w:color w:val="000000"/>
          <w:sz w:val="32"/>
          <w:szCs w:val="32"/>
        </w:rPr>
        <w:t>、</w:t>
      </w:r>
      <w:r>
        <w:rPr>
          <w:rFonts w:eastAsia="方正仿宋_GBK"/>
          <w:color w:val="000000"/>
          <w:sz w:val="32"/>
          <w:szCs w:val="32"/>
        </w:rPr>
        <w:t>服务</w:t>
      </w:r>
      <w:r>
        <w:rPr>
          <w:rFonts w:hint="eastAsia" w:eastAsia="方正仿宋_GBK"/>
          <w:color w:val="000000"/>
          <w:sz w:val="32"/>
          <w:szCs w:val="32"/>
        </w:rPr>
        <w:t>、工程</w:t>
      </w:r>
      <w:r>
        <w:rPr>
          <w:rFonts w:eastAsia="方正仿宋_GBK"/>
          <w:color w:val="000000"/>
          <w:sz w:val="32"/>
          <w:szCs w:val="32"/>
        </w:rPr>
        <w:t xml:space="preserve">本身价、供方应缴纳的各种税金、货物运输到合同指定地点的费用等。 </w:t>
      </w:r>
    </w:p>
    <w:p>
      <w:pPr>
        <w:autoSpaceDE w:val="0"/>
        <w:autoSpaceDN w:val="0"/>
        <w:spacing w:line="600" w:lineRule="exact"/>
        <w:ind w:firstLine="640" w:firstLineChars="200"/>
        <w:rPr>
          <w:rFonts w:eastAsia="方正仿宋_GBK"/>
          <w:color w:val="000000"/>
          <w:sz w:val="32"/>
          <w:szCs w:val="32"/>
        </w:rPr>
      </w:pPr>
      <w:r>
        <w:rPr>
          <w:rFonts w:eastAsia="方正仿宋_GBK"/>
          <w:color w:val="000000"/>
          <w:sz w:val="32"/>
          <w:szCs w:val="32"/>
        </w:rPr>
        <w:t>二</w:t>
      </w:r>
      <w:r>
        <w:rPr>
          <w:rFonts w:hint="eastAsia" w:eastAsia="方正仿宋_GBK"/>
          <w:color w:val="000000"/>
          <w:sz w:val="32"/>
          <w:szCs w:val="32"/>
        </w:rPr>
        <w:t>、</w:t>
      </w:r>
      <w:r>
        <w:rPr>
          <w:rFonts w:eastAsia="方正仿宋_GBK"/>
          <w:color w:val="000000"/>
          <w:sz w:val="32"/>
          <w:szCs w:val="32"/>
        </w:rPr>
        <w:t>货物</w:t>
      </w:r>
      <w:r>
        <w:rPr>
          <w:rFonts w:hint="eastAsia" w:eastAsia="方正仿宋_GBK"/>
          <w:color w:val="000000"/>
          <w:sz w:val="32"/>
          <w:szCs w:val="32"/>
        </w:rPr>
        <w:t>、</w:t>
      </w:r>
      <w:r>
        <w:rPr>
          <w:rFonts w:eastAsia="方正仿宋_GBK"/>
          <w:color w:val="000000"/>
          <w:sz w:val="32"/>
          <w:szCs w:val="32"/>
        </w:rPr>
        <w:t>服务</w:t>
      </w:r>
      <w:r>
        <w:rPr>
          <w:rFonts w:hint="eastAsia" w:eastAsia="方正仿宋_GBK"/>
          <w:color w:val="000000"/>
          <w:sz w:val="32"/>
          <w:szCs w:val="32"/>
        </w:rPr>
        <w:t>、工程</w:t>
      </w:r>
      <w:r>
        <w:rPr>
          <w:rFonts w:eastAsia="方正仿宋_GBK"/>
          <w:color w:val="000000"/>
          <w:sz w:val="32"/>
          <w:szCs w:val="32"/>
        </w:rPr>
        <w:t>质量要求及供方对质量负责条件和期限按国家有关规定及厂家承诺。</w:t>
      </w:r>
    </w:p>
    <w:p>
      <w:pPr>
        <w:tabs>
          <w:tab w:val="left" w:pos="8280"/>
        </w:tabs>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三</w:t>
      </w:r>
      <w:r>
        <w:rPr>
          <w:rFonts w:hint="eastAsia" w:eastAsia="方正仿宋_GBK"/>
          <w:color w:val="000000"/>
          <w:sz w:val="32"/>
          <w:szCs w:val="32"/>
        </w:rPr>
        <w:t>、</w:t>
      </w:r>
      <w:r>
        <w:rPr>
          <w:rFonts w:eastAsia="方正仿宋_GBK"/>
          <w:color w:val="000000"/>
          <w:sz w:val="32"/>
          <w:szCs w:val="32"/>
        </w:rPr>
        <w:t>供方所提交的货物或者服务必须符合国家法律法规规定的有关质量安全规定。</w:t>
      </w:r>
    </w:p>
    <w:p>
      <w:pPr>
        <w:tabs>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四</w:t>
      </w:r>
      <w:r>
        <w:rPr>
          <w:rFonts w:hint="eastAsia" w:eastAsia="方正仿宋_GBK"/>
          <w:color w:val="000000"/>
          <w:sz w:val="32"/>
          <w:szCs w:val="32"/>
        </w:rPr>
        <w:t>、</w:t>
      </w:r>
      <w:r>
        <w:rPr>
          <w:rFonts w:eastAsia="方正仿宋_GBK"/>
          <w:color w:val="000000"/>
          <w:sz w:val="32"/>
          <w:szCs w:val="32"/>
        </w:rPr>
        <w:t>交货时间、地点、方式、质保期、供方负责安全等条款</w:t>
      </w:r>
    </w:p>
    <w:p>
      <w:pPr>
        <w:tabs>
          <w:tab w:val="left" w:pos="8280"/>
        </w:tabs>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合同签订后，需方根据整个项目进度指定交货时间，供方负责将合同规定的货物运到需方所在地，按需方要求进行施工，或者在需方制定的时间地点提供服务。</w:t>
      </w:r>
    </w:p>
    <w:p>
      <w:pPr>
        <w:spacing w:line="600" w:lineRule="exact"/>
        <w:ind w:firstLine="640" w:firstLineChars="200"/>
        <w:rPr>
          <w:rFonts w:eastAsia="方正仿宋_GBK"/>
          <w:color w:val="000000"/>
          <w:sz w:val="32"/>
          <w:szCs w:val="32"/>
        </w:rPr>
      </w:pPr>
      <w:r>
        <w:rPr>
          <w:rFonts w:eastAsia="方正仿宋_GBK"/>
          <w:color w:val="000000"/>
          <w:sz w:val="32"/>
          <w:szCs w:val="32"/>
        </w:rPr>
        <w:t>五</w:t>
      </w:r>
      <w:r>
        <w:rPr>
          <w:rFonts w:hint="eastAsia" w:eastAsia="方正仿宋_GBK"/>
          <w:color w:val="000000"/>
          <w:sz w:val="32"/>
          <w:szCs w:val="32"/>
        </w:rPr>
        <w:t>、</w:t>
      </w:r>
      <w:r>
        <w:rPr>
          <w:rFonts w:eastAsia="方正仿宋_GBK"/>
          <w:color w:val="000000"/>
          <w:sz w:val="32"/>
          <w:szCs w:val="32"/>
        </w:rPr>
        <w:t>付款方式：</w:t>
      </w:r>
    </w:p>
    <w:p>
      <w:pPr>
        <w:spacing w:line="600" w:lineRule="exact"/>
        <w:ind w:firstLine="640" w:firstLineChars="200"/>
        <w:rPr>
          <w:rFonts w:eastAsia="方正仿宋_GBK"/>
          <w:color w:val="000000"/>
          <w:sz w:val="32"/>
          <w:szCs w:val="32"/>
        </w:rPr>
      </w:pPr>
      <w:r>
        <w:rPr>
          <w:rFonts w:eastAsia="方正仿宋_GBK"/>
          <w:color w:val="000000"/>
          <w:sz w:val="32"/>
          <w:szCs w:val="32"/>
        </w:rPr>
        <w:t>该项目无预付款，经需方验收合格</w:t>
      </w:r>
      <w:r>
        <w:rPr>
          <w:rFonts w:hint="eastAsia" w:eastAsia="方正仿宋_GBK"/>
          <w:color w:val="000000"/>
          <w:sz w:val="32"/>
          <w:szCs w:val="32"/>
        </w:rPr>
        <w:t>，供方开具正规发票，之后15</w:t>
      </w:r>
      <w:r>
        <w:rPr>
          <w:rFonts w:eastAsia="方正仿宋_GBK"/>
          <w:color w:val="000000"/>
          <w:sz w:val="32"/>
          <w:szCs w:val="32"/>
        </w:rPr>
        <w:t>个工作日内支付</w:t>
      </w:r>
      <w:r>
        <w:rPr>
          <w:rFonts w:hint="eastAsia" w:eastAsia="方正仿宋_GBK"/>
          <w:color w:val="000000"/>
          <w:sz w:val="32"/>
          <w:szCs w:val="32"/>
          <w:lang w:val="en-US" w:eastAsia="zh-CN"/>
        </w:rPr>
        <w:t>工程款项</w:t>
      </w:r>
      <w:r>
        <w:rPr>
          <w:rFonts w:hint="eastAsia" w:eastAsia="方正仿宋_GBK"/>
          <w:color w:val="000000"/>
          <w:sz w:val="32"/>
          <w:szCs w:val="32"/>
        </w:rPr>
        <w:t xml:space="preserve">。 </w:t>
      </w:r>
    </w:p>
    <w:p>
      <w:pPr>
        <w:tabs>
          <w:tab w:val="left" w:pos="8280"/>
        </w:tabs>
        <w:autoSpaceDE w:val="0"/>
        <w:autoSpaceDN w:val="0"/>
        <w:adjustRightInd w:val="0"/>
        <w:spacing w:line="600" w:lineRule="exact"/>
        <w:ind w:firstLine="640" w:firstLineChars="200"/>
        <w:rPr>
          <w:rFonts w:eastAsia="方正仿宋_GBK"/>
          <w:color w:val="000000"/>
          <w:sz w:val="32"/>
          <w:szCs w:val="32"/>
          <w:lang w:eastAsia="zh-TW"/>
        </w:rPr>
      </w:pPr>
      <w:r>
        <w:rPr>
          <w:rFonts w:eastAsia="方正仿宋_GBK"/>
          <w:color w:val="000000"/>
          <w:sz w:val="32"/>
          <w:szCs w:val="32"/>
        </w:rPr>
        <w:t>六</w:t>
      </w:r>
      <w:r>
        <w:rPr>
          <w:rFonts w:hint="eastAsia" w:eastAsia="方正仿宋_GBK"/>
          <w:color w:val="000000"/>
          <w:sz w:val="32"/>
          <w:szCs w:val="32"/>
        </w:rPr>
        <w:t>、</w:t>
      </w:r>
      <w:r>
        <w:rPr>
          <w:rFonts w:eastAsia="方正仿宋_GBK"/>
          <w:color w:val="000000"/>
          <w:sz w:val="32"/>
          <w:szCs w:val="32"/>
        </w:rPr>
        <w:t>违约责任</w:t>
      </w:r>
    </w:p>
    <w:p>
      <w:pPr>
        <w:tabs>
          <w:tab w:val="left" w:pos="8280"/>
        </w:tabs>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w:t>
      </w:r>
      <w:r>
        <w:rPr>
          <w:rFonts w:eastAsia="方正仿宋_GBK"/>
          <w:color w:val="000000"/>
          <w:sz w:val="32"/>
          <w:szCs w:val="32"/>
        </w:rPr>
        <w:t>需方无正当理由拒收货物或者不接受服务，致使不能按期支付货款的，需方偿付货款总额</w:t>
      </w:r>
      <w:r>
        <w:rPr>
          <w:rFonts w:hint="eastAsia" w:eastAsia="方正仿宋_GBK"/>
          <w:color w:val="000000"/>
          <w:sz w:val="32"/>
          <w:szCs w:val="32"/>
        </w:rPr>
        <w:t>5%</w:t>
      </w:r>
      <w:r>
        <w:rPr>
          <w:rFonts w:eastAsia="方正仿宋_GBK"/>
          <w:color w:val="000000"/>
          <w:sz w:val="32"/>
          <w:szCs w:val="32"/>
        </w:rPr>
        <w:t>的违约金。</w:t>
      </w:r>
    </w:p>
    <w:p>
      <w:pPr>
        <w:tabs>
          <w:tab w:val="left" w:pos="8280"/>
        </w:tabs>
        <w:autoSpaceDE w:val="0"/>
        <w:autoSpaceDN w:val="0"/>
        <w:adjustRightInd w:val="0"/>
        <w:spacing w:line="60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逾期支付货款的（以银行开出的汇票或支票日期为准），每逾</w:t>
      </w:r>
      <w:r>
        <w:rPr>
          <w:rFonts w:hint="eastAsia" w:eastAsia="方正仿宋_GBK"/>
          <w:color w:val="000000"/>
          <w:sz w:val="32"/>
          <w:szCs w:val="32"/>
          <w:u w:val="single"/>
        </w:rPr>
        <w:t>1</w:t>
      </w:r>
      <w:r>
        <w:rPr>
          <w:rFonts w:eastAsia="方正仿宋_GBK"/>
          <w:color w:val="000000"/>
          <w:sz w:val="32"/>
          <w:szCs w:val="32"/>
        </w:rPr>
        <w:t>日，需方偿付欠款总额</w:t>
      </w:r>
      <w:r>
        <w:rPr>
          <w:rFonts w:eastAsia="方正仿宋_GBK"/>
          <w:color w:val="000000"/>
          <w:sz w:val="32"/>
          <w:szCs w:val="32"/>
          <w:u w:val="single"/>
        </w:rPr>
        <w:t>5‰</w:t>
      </w:r>
      <w:r>
        <w:rPr>
          <w:rFonts w:eastAsia="方正仿宋_GBK"/>
          <w:color w:val="000000"/>
          <w:sz w:val="32"/>
          <w:szCs w:val="32"/>
        </w:rPr>
        <w:t>的滞纳金。</w:t>
      </w:r>
    </w:p>
    <w:p>
      <w:pPr>
        <w:tabs>
          <w:tab w:val="left" w:pos="5040"/>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rPr>
        <w:t>、</w:t>
      </w:r>
      <w:r>
        <w:rPr>
          <w:rFonts w:eastAsia="方正仿宋_GBK"/>
          <w:color w:val="000000"/>
          <w:sz w:val="32"/>
          <w:szCs w:val="32"/>
        </w:rPr>
        <w:t>供方所交的货物或者服务品种、型号、规格、质量不符合封样标准和合同规定标准的，需方有权拒收,因拒收而耽搁的时间由供方负责。</w:t>
      </w:r>
    </w:p>
    <w:p>
      <w:pPr>
        <w:tabs>
          <w:tab w:val="left" w:pos="5040"/>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olor w:val="000000"/>
          <w:sz w:val="32"/>
          <w:szCs w:val="32"/>
        </w:rPr>
        <w:t>、</w:t>
      </w:r>
      <w:r>
        <w:rPr>
          <w:rFonts w:eastAsia="方正仿宋_GBK"/>
          <w:color w:val="000000"/>
          <w:sz w:val="32"/>
          <w:szCs w:val="32"/>
        </w:rPr>
        <w:t>供方不能交付合同规定的货物或者服务时，供方向需方偿付货款总额</w:t>
      </w:r>
      <w:r>
        <w:rPr>
          <w:rFonts w:hint="eastAsia" w:eastAsia="方正仿宋_GBK"/>
          <w:color w:val="000000"/>
          <w:sz w:val="32"/>
          <w:szCs w:val="32"/>
          <w:u w:val="single"/>
        </w:rPr>
        <w:t>50%</w:t>
      </w:r>
      <w:r>
        <w:rPr>
          <w:rFonts w:eastAsia="方正仿宋_GBK"/>
          <w:color w:val="000000"/>
          <w:sz w:val="32"/>
          <w:szCs w:val="32"/>
        </w:rPr>
        <w:t>的违约金。</w:t>
      </w:r>
    </w:p>
    <w:p>
      <w:pPr>
        <w:tabs>
          <w:tab w:val="left" w:pos="5040"/>
          <w:tab w:val="left" w:pos="8280"/>
        </w:tabs>
        <w:spacing w:line="600" w:lineRule="exact"/>
        <w:ind w:firstLine="640" w:firstLineChars="200"/>
        <w:rPr>
          <w:rFonts w:eastAsia="方正仿宋_GBK"/>
          <w:color w:val="000000"/>
          <w:sz w:val="32"/>
          <w:szCs w:val="32"/>
          <w:lang w:eastAsia="zh-TW"/>
        </w:rPr>
      </w:pPr>
      <w:r>
        <w:rPr>
          <w:rFonts w:eastAsia="方正仿宋_GBK"/>
          <w:color w:val="000000"/>
          <w:sz w:val="32"/>
          <w:szCs w:val="32"/>
        </w:rPr>
        <w:t>5</w:t>
      </w:r>
      <w:r>
        <w:rPr>
          <w:rFonts w:hint="eastAsia" w:eastAsia="方正仿宋_GBK"/>
          <w:color w:val="000000"/>
          <w:sz w:val="32"/>
          <w:szCs w:val="32"/>
        </w:rPr>
        <w:t>、</w:t>
      </w:r>
      <w:r>
        <w:rPr>
          <w:rFonts w:eastAsia="方正仿宋_GBK"/>
          <w:color w:val="000000"/>
          <w:sz w:val="32"/>
          <w:szCs w:val="32"/>
        </w:rPr>
        <w:t>供方逾期交付货物或者服务时，每逾1日供方向需方偿付货款总额5‰的滞纳金。逾期交货超过20天的，需方有权解除合同，给需方造成的损失供方还需承担赔偿责任。</w:t>
      </w:r>
    </w:p>
    <w:p>
      <w:pPr>
        <w:tabs>
          <w:tab w:val="left" w:pos="5040"/>
          <w:tab w:val="left" w:pos="8280"/>
        </w:tabs>
        <w:spacing w:line="600" w:lineRule="exact"/>
        <w:ind w:firstLine="640" w:firstLineChars="200"/>
        <w:rPr>
          <w:rFonts w:eastAsia="方正仿宋_GBK"/>
          <w:color w:val="000000"/>
          <w:sz w:val="32"/>
          <w:szCs w:val="32"/>
          <w:lang w:eastAsia="zh-TW"/>
        </w:rPr>
      </w:pPr>
      <w:r>
        <w:rPr>
          <w:rFonts w:eastAsia="方正仿宋_GBK"/>
          <w:color w:val="000000"/>
          <w:sz w:val="32"/>
          <w:szCs w:val="32"/>
        </w:rPr>
        <w:t>七、在执行合同期限内，任何一方因不可抗力事件造成不能履行合同时，应立即通知对方，并寄送有关权威机构出具的证明，则合同履行期可延长，其延长期与不可抗力影响期相同。不可抗力事件延续</w:t>
      </w:r>
      <w:r>
        <w:rPr>
          <w:rFonts w:hint="eastAsia" w:eastAsia="方正仿宋_GBK"/>
          <w:color w:val="000000"/>
          <w:sz w:val="32"/>
          <w:szCs w:val="32"/>
          <w:u w:val="single"/>
        </w:rPr>
        <w:t>30</w:t>
      </w:r>
      <w:r>
        <w:rPr>
          <w:rFonts w:eastAsia="方正仿宋_GBK"/>
          <w:color w:val="000000"/>
          <w:sz w:val="32"/>
          <w:szCs w:val="32"/>
        </w:rPr>
        <w:t>天及以上，双方应通过友好协商，决定是否继续履行合同事宜。</w:t>
      </w:r>
    </w:p>
    <w:p>
      <w:pPr>
        <w:numPr>
          <w:ilvl w:val="12"/>
          <w:numId w:val="0"/>
        </w:numPr>
        <w:tabs>
          <w:tab w:val="left" w:pos="5040"/>
          <w:tab w:val="left" w:pos="8280"/>
        </w:tabs>
        <w:spacing w:line="600" w:lineRule="exact"/>
        <w:ind w:firstLine="640" w:firstLineChars="200"/>
        <w:rPr>
          <w:rFonts w:eastAsia="方正仿宋_GBK"/>
          <w:color w:val="000000"/>
          <w:sz w:val="32"/>
          <w:szCs w:val="32"/>
          <w:lang w:eastAsia="zh-TW"/>
        </w:rPr>
      </w:pPr>
      <w:r>
        <w:rPr>
          <w:rFonts w:eastAsia="方正仿宋_GBK"/>
          <w:color w:val="000000"/>
          <w:sz w:val="32"/>
          <w:szCs w:val="32"/>
        </w:rPr>
        <w:t>八、供需双方应严格遵守合同约定的权利、义务。</w:t>
      </w:r>
    </w:p>
    <w:p>
      <w:pPr>
        <w:numPr>
          <w:ilvl w:val="12"/>
          <w:numId w:val="0"/>
        </w:numPr>
        <w:tabs>
          <w:tab w:val="left" w:pos="5040"/>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九、因货物</w:t>
      </w:r>
      <w:r>
        <w:rPr>
          <w:rFonts w:hint="eastAsia" w:eastAsia="方正仿宋_GBK"/>
          <w:color w:val="000000"/>
          <w:sz w:val="32"/>
          <w:szCs w:val="32"/>
        </w:rPr>
        <w:t>、</w:t>
      </w:r>
      <w:r>
        <w:rPr>
          <w:rFonts w:eastAsia="方正仿宋_GBK"/>
          <w:color w:val="000000"/>
          <w:sz w:val="32"/>
          <w:szCs w:val="32"/>
        </w:rPr>
        <w:t>服务</w:t>
      </w:r>
      <w:r>
        <w:rPr>
          <w:rFonts w:hint="eastAsia" w:eastAsia="方正仿宋_GBK"/>
          <w:color w:val="000000"/>
          <w:sz w:val="32"/>
          <w:szCs w:val="32"/>
        </w:rPr>
        <w:t>、工程</w:t>
      </w:r>
      <w:r>
        <w:rPr>
          <w:rFonts w:eastAsia="方正仿宋_GBK"/>
          <w:color w:val="000000"/>
          <w:sz w:val="32"/>
          <w:szCs w:val="32"/>
        </w:rPr>
        <w:t>的质量问题发生争议时，以渝北区</w:t>
      </w:r>
      <w:r>
        <w:rPr>
          <w:rFonts w:hint="eastAsia" w:eastAsia="方正仿宋_GBK"/>
          <w:color w:val="000000"/>
          <w:sz w:val="32"/>
          <w:szCs w:val="32"/>
        </w:rPr>
        <w:t>市场监管局</w:t>
      </w:r>
      <w:r>
        <w:rPr>
          <w:rFonts w:eastAsia="方正仿宋_GBK"/>
          <w:color w:val="000000"/>
          <w:sz w:val="32"/>
          <w:szCs w:val="32"/>
        </w:rPr>
        <w:t>或其指定的技术单位的鉴定结果为准。</w:t>
      </w:r>
    </w:p>
    <w:p>
      <w:pPr>
        <w:spacing w:line="600" w:lineRule="exact"/>
        <w:ind w:firstLine="640" w:firstLineChars="200"/>
        <w:rPr>
          <w:rFonts w:eastAsia="方正仿宋_GBK"/>
          <w:color w:val="000000"/>
          <w:sz w:val="32"/>
          <w:szCs w:val="32"/>
        </w:rPr>
      </w:pPr>
      <w:r>
        <w:rPr>
          <w:rFonts w:eastAsia="方正仿宋_GBK"/>
          <w:color w:val="000000"/>
          <w:sz w:val="32"/>
          <w:szCs w:val="32"/>
        </w:rPr>
        <w:t>十、本合同执行过程中如发生争议，应本着友好的原则协商解决。协商不成产生的诉讼，由合同签订地人民法院管辖。</w:t>
      </w:r>
    </w:p>
    <w:p>
      <w:pPr>
        <w:tabs>
          <w:tab w:val="left" w:pos="5040"/>
          <w:tab w:val="left" w:pos="8280"/>
        </w:tabs>
        <w:spacing w:line="600" w:lineRule="exact"/>
        <w:ind w:firstLine="640" w:firstLineChars="200"/>
        <w:rPr>
          <w:rFonts w:eastAsia="方正仿宋_GBK"/>
          <w:color w:val="000000"/>
          <w:sz w:val="32"/>
          <w:szCs w:val="32"/>
          <w:lang w:eastAsia="zh-TW"/>
        </w:rPr>
      </w:pPr>
      <w:r>
        <w:rPr>
          <w:rFonts w:eastAsia="方正仿宋_GBK"/>
          <w:color w:val="000000"/>
          <w:sz w:val="32"/>
          <w:szCs w:val="32"/>
        </w:rPr>
        <w:t>十一、合同签订地：重庆市</w:t>
      </w:r>
      <w:r>
        <w:rPr>
          <w:rFonts w:eastAsia="方正仿宋_GBK"/>
          <w:color w:val="000000"/>
          <w:sz w:val="32"/>
          <w:szCs w:val="32"/>
          <w:u w:val="single"/>
        </w:rPr>
        <w:t>渝北区</w:t>
      </w:r>
      <w:r>
        <w:rPr>
          <w:rFonts w:hint="eastAsia" w:eastAsia="方正仿宋_GBK"/>
          <w:color w:val="000000"/>
          <w:sz w:val="32"/>
          <w:szCs w:val="32"/>
          <w:u w:val="single"/>
          <w:lang w:val="en-US" w:eastAsia="zh-CN"/>
        </w:rPr>
        <w:t>公租房管理中心会议室</w:t>
      </w:r>
      <w:r>
        <w:rPr>
          <w:rFonts w:eastAsia="方正仿宋_GBK"/>
          <w:color w:val="000000"/>
          <w:sz w:val="32"/>
          <w:szCs w:val="32"/>
          <w:u w:val="single"/>
        </w:rPr>
        <w:t>。</w:t>
      </w:r>
    </w:p>
    <w:p>
      <w:pPr>
        <w:tabs>
          <w:tab w:val="left" w:pos="5040"/>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十二、本合同未尽事宜，按合同法有关规定办理。</w:t>
      </w:r>
    </w:p>
    <w:p>
      <w:pPr>
        <w:tabs>
          <w:tab w:val="left" w:pos="5040"/>
          <w:tab w:val="left" w:pos="8280"/>
        </w:tabs>
        <w:spacing w:line="600" w:lineRule="exact"/>
        <w:ind w:firstLine="640" w:firstLineChars="200"/>
        <w:rPr>
          <w:rFonts w:eastAsia="方正仿宋_GBK"/>
          <w:color w:val="000000"/>
          <w:sz w:val="32"/>
          <w:szCs w:val="32"/>
        </w:rPr>
      </w:pPr>
      <w:r>
        <w:rPr>
          <w:rFonts w:eastAsia="方正仿宋_GBK"/>
          <w:color w:val="000000"/>
          <w:sz w:val="32"/>
          <w:szCs w:val="32"/>
        </w:rPr>
        <w:t>十三、本合同一经双方法定代表人（或委托代理人）签字，并加盖公章即为生效。合同一式</w:t>
      </w:r>
      <w:r>
        <w:rPr>
          <w:rFonts w:hint="eastAsia" w:eastAsia="方正仿宋_GBK"/>
          <w:color w:val="000000"/>
          <w:sz w:val="32"/>
          <w:szCs w:val="32"/>
        </w:rPr>
        <w:t>六</w:t>
      </w:r>
      <w:r>
        <w:rPr>
          <w:rFonts w:eastAsia="方正仿宋_GBK"/>
          <w:color w:val="000000"/>
          <w:sz w:val="32"/>
          <w:szCs w:val="32"/>
        </w:rPr>
        <w:t>份，供需</w:t>
      </w:r>
      <w:r>
        <w:rPr>
          <w:rFonts w:hint="eastAsia" w:eastAsia="方正仿宋_GBK"/>
          <w:color w:val="000000"/>
          <w:sz w:val="32"/>
          <w:szCs w:val="32"/>
        </w:rPr>
        <w:t>双</w:t>
      </w:r>
      <w:r>
        <w:rPr>
          <w:rFonts w:eastAsia="方正仿宋_GBK"/>
          <w:color w:val="000000"/>
          <w:sz w:val="32"/>
          <w:szCs w:val="32"/>
        </w:rPr>
        <w:t>方</w:t>
      </w:r>
      <w:r>
        <w:rPr>
          <w:rFonts w:hint="eastAsia" w:eastAsia="方正仿宋_GBK"/>
          <w:color w:val="000000"/>
          <w:sz w:val="32"/>
          <w:szCs w:val="32"/>
        </w:rPr>
        <w:t>各</w:t>
      </w:r>
      <w:r>
        <w:rPr>
          <w:rFonts w:eastAsia="方正仿宋_GBK"/>
          <w:color w:val="000000"/>
          <w:sz w:val="32"/>
          <w:szCs w:val="32"/>
        </w:rPr>
        <w:t>执</w:t>
      </w:r>
      <w:r>
        <w:rPr>
          <w:rFonts w:hint="eastAsia" w:eastAsia="方正仿宋_GBK"/>
          <w:color w:val="000000"/>
          <w:sz w:val="32"/>
          <w:szCs w:val="32"/>
        </w:rPr>
        <w:t>三</w:t>
      </w:r>
      <w:r>
        <w:rPr>
          <w:rFonts w:eastAsia="方正仿宋_GBK"/>
          <w:color w:val="000000"/>
          <w:sz w:val="32"/>
          <w:szCs w:val="32"/>
        </w:rPr>
        <w:t>份，效力相同。</w:t>
      </w:r>
    </w:p>
    <w:p>
      <w:pPr>
        <w:tabs>
          <w:tab w:val="left" w:pos="5040"/>
          <w:tab w:val="left" w:pos="8280"/>
        </w:tabs>
        <w:spacing w:line="600" w:lineRule="exact"/>
        <w:rPr>
          <w:rFonts w:eastAsia="方正仿宋_GBK"/>
          <w:color w:val="000000"/>
          <w:sz w:val="32"/>
          <w:szCs w:val="32"/>
        </w:rPr>
      </w:pPr>
    </w:p>
    <w:p>
      <w:pPr>
        <w:tabs>
          <w:tab w:val="left" w:pos="5040"/>
          <w:tab w:val="left" w:pos="8280"/>
        </w:tabs>
        <w:spacing w:line="600" w:lineRule="exact"/>
        <w:rPr>
          <w:rFonts w:eastAsia="方正仿宋_GBK"/>
          <w:color w:val="000000"/>
          <w:sz w:val="32"/>
          <w:szCs w:val="32"/>
          <w:lang w:eastAsia="zh-TW"/>
        </w:rPr>
      </w:pPr>
      <w:r>
        <w:rPr>
          <w:rFonts w:eastAsia="方正仿宋_GBK"/>
          <w:color w:val="000000"/>
          <w:sz w:val="32"/>
          <w:szCs w:val="32"/>
        </w:rPr>
        <w:t>需方：</w:t>
      </w:r>
      <w:r>
        <w:rPr>
          <w:rFonts w:hint="eastAsia" w:eastAsia="方正仿宋_GBK"/>
          <w:color w:val="000000"/>
          <w:sz w:val="32"/>
          <w:szCs w:val="32"/>
        </w:rPr>
        <w:t>渝北区</w:t>
      </w:r>
      <w:r>
        <w:rPr>
          <w:rFonts w:hint="eastAsia" w:eastAsia="方正仿宋_GBK"/>
          <w:color w:val="000000"/>
          <w:sz w:val="32"/>
          <w:szCs w:val="32"/>
          <w:lang w:val="en-US" w:eastAsia="zh-CN"/>
        </w:rPr>
        <w:t>公租房管理</w:t>
      </w:r>
      <w:r>
        <w:rPr>
          <w:rFonts w:hint="eastAsia" w:eastAsia="方正仿宋_GBK"/>
          <w:color w:val="000000"/>
          <w:sz w:val="32"/>
          <w:szCs w:val="32"/>
        </w:rPr>
        <w:t xml:space="preserve">中心   </w:t>
      </w:r>
      <w:r>
        <w:rPr>
          <w:rFonts w:hint="eastAsia" w:eastAsia="方正仿宋_GBK"/>
          <w:color w:val="000000"/>
          <w:sz w:val="32"/>
          <w:szCs w:val="32"/>
          <w:lang w:val="en-US" w:eastAsia="zh-CN"/>
        </w:rPr>
        <w:t xml:space="preserve"> </w:t>
      </w:r>
      <w:r>
        <w:rPr>
          <w:rFonts w:hint="eastAsia" w:eastAsia="方正仿宋_GBK"/>
          <w:color w:val="000000"/>
          <w:sz w:val="32"/>
          <w:szCs w:val="32"/>
        </w:rPr>
        <w:t xml:space="preserve"> </w:t>
      </w:r>
      <w:r>
        <w:rPr>
          <w:rFonts w:hint="eastAsia" w:eastAsia="方正仿宋_GBK"/>
          <w:color w:val="000000"/>
          <w:sz w:val="32"/>
          <w:szCs w:val="32"/>
          <w:lang w:val="en-US" w:eastAsia="zh-CN"/>
        </w:rPr>
        <w:t xml:space="preserve"> </w:t>
      </w:r>
      <w:r>
        <w:rPr>
          <w:rFonts w:eastAsia="方正仿宋_GBK"/>
          <w:color w:val="000000"/>
          <w:sz w:val="32"/>
          <w:szCs w:val="32"/>
        </w:rPr>
        <w:t>供方：</w:t>
      </w:r>
    </w:p>
    <w:p>
      <w:pPr>
        <w:tabs>
          <w:tab w:val="left" w:pos="5040"/>
          <w:tab w:val="left" w:pos="7200"/>
          <w:tab w:val="left" w:pos="8280"/>
        </w:tabs>
        <w:spacing w:line="600" w:lineRule="exact"/>
        <w:rPr>
          <w:rFonts w:eastAsia="方正仿宋_GBK"/>
          <w:color w:val="000000"/>
          <w:sz w:val="32"/>
          <w:szCs w:val="32"/>
        </w:rPr>
      </w:pPr>
      <w:r>
        <w:rPr>
          <w:rFonts w:eastAsia="方正仿宋_GBK"/>
          <w:color w:val="000000"/>
          <w:sz w:val="32"/>
          <w:szCs w:val="32"/>
        </w:rPr>
        <w:t>地址：</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渝北区仙桃街道学盛一路10号</w:t>
      </w:r>
      <w:r>
        <w:rPr>
          <w:rFonts w:hint="eastAsia" w:ascii="方正仿宋_GBK" w:hAnsi="方正仿宋_GBK" w:eastAsia="方正仿宋_GBK" w:cs="方正仿宋_GBK"/>
          <w:color w:val="0000FF"/>
          <w:sz w:val="24"/>
          <w:szCs w:val="24"/>
          <w:lang w:val="en-US" w:eastAsia="zh-CN"/>
        </w:rPr>
        <w:t xml:space="preserve"> </w:t>
      </w:r>
      <w:r>
        <w:rPr>
          <w:rFonts w:eastAsia="方正仿宋_GBK"/>
          <w:color w:val="0000FF"/>
          <w:sz w:val="32"/>
          <w:szCs w:val="32"/>
        </w:rPr>
        <w:t xml:space="preserve"> </w:t>
      </w:r>
      <w:r>
        <w:rPr>
          <w:rFonts w:hint="eastAsia" w:eastAsia="方正仿宋_GBK"/>
          <w:color w:val="0000FF"/>
          <w:sz w:val="32"/>
          <w:szCs w:val="32"/>
          <w:lang w:val="en-US" w:eastAsia="zh-CN"/>
        </w:rPr>
        <w:t xml:space="preserve"> </w:t>
      </w:r>
      <w:r>
        <w:rPr>
          <w:rFonts w:hint="eastAsia" w:eastAsia="方正仿宋_GBK"/>
          <w:color w:val="000000"/>
          <w:sz w:val="32"/>
          <w:szCs w:val="32"/>
        </w:rPr>
        <w:t xml:space="preserve"> </w:t>
      </w:r>
      <w:r>
        <w:rPr>
          <w:rFonts w:hint="eastAsia" w:eastAsia="方正仿宋_GBK"/>
          <w:color w:val="000000"/>
          <w:sz w:val="32"/>
          <w:szCs w:val="32"/>
          <w:lang w:val="en-US" w:eastAsia="zh-CN"/>
        </w:rPr>
        <w:t xml:space="preserve">  </w:t>
      </w:r>
      <w:r>
        <w:rPr>
          <w:rFonts w:eastAsia="方正仿宋_GBK"/>
          <w:color w:val="000000"/>
          <w:sz w:val="32"/>
          <w:szCs w:val="32"/>
        </w:rPr>
        <w:t>地址：</w:t>
      </w:r>
    </w:p>
    <w:p>
      <w:pPr>
        <w:tabs>
          <w:tab w:val="left" w:pos="5040"/>
          <w:tab w:val="left" w:pos="7200"/>
          <w:tab w:val="left" w:pos="8280"/>
        </w:tabs>
        <w:spacing w:line="600" w:lineRule="exact"/>
        <w:rPr>
          <w:rFonts w:eastAsia="方正仿宋_GBK"/>
          <w:color w:val="000000"/>
          <w:sz w:val="32"/>
          <w:szCs w:val="32"/>
        </w:rPr>
      </w:pPr>
      <w:r>
        <w:rPr>
          <w:rFonts w:eastAsia="方正仿宋_GBK"/>
          <w:color w:val="000000"/>
          <w:sz w:val="32"/>
          <w:szCs w:val="32"/>
        </w:rPr>
        <w:t>法定代表人：</w:t>
      </w:r>
      <w:r>
        <w:rPr>
          <w:rFonts w:hint="eastAsia" w:eastAsia="方正仿宋_GBK"/>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 xml:space="preserve">         </w:t>
      </w:r>
      <w:r>
        <w:rPr>
          <w:rFonts w:eastAsia="方正仿宋_GBK"/>
          <w:color w:val="000000"/>
          <w:sz w:val="32"/>
          <w:szCs w:val="32"/>
        </w:rPr>
        <w:t>法定代表人：</w:t>
      </w:r>
    </w:p>
    <w:p>
      <w:pPr>
        <w:tabs>
          <w:tab w:val="left" w:pos="5040"/>
          <w:tab w:val="left" w:pos="8280"/>
        </w:tabs>
        <w:spacing w:line="600" w:lineRule="exact"/>
        <w:rPr>
          <w:rFonts w:eastAsia="方正仿宋_GBK"/>
          <w:color w:val="000000"/>
          <w:sz w:val="32"/>
          <w:szCs w:val="32"/>
        </w:rPr>
      </w:pPr>
      <w:r>
        <w:rPr>
          <w:rFonts w:eastAsia="方正仿宋_GBK"/>
          <w:color w:val="000000"/>
          <w:sz w:val="32"/>
          <w:szCs w:val="32"/>
        </w:rPr>
        <w:t xml:space="preserve">委托代理人：  </w:t>
      </w:r>
      <w:r>
        <w:rPr>
          <w:rFonts w:hint="eastAsia" w:eastAsia="方正仿宋_GBK"/>
          <w:color w:val="000000"/>
          <w:sz w:val="32"/>
          <w:szCs w:val="32"/>
        </w:rPr>
        <w:t xml:space="preserve">                  </w:t>
      </w:r>
      <w:r>
        <w:rPr>
          <w:rFonts w:eastAsia="方正仿宋_GBK"/>
          <w:color w:val="000000"/>
          <w:sz w:val="32"/>
          <w:szCs w:val="32"/>
        </w:rPr>
        <w:t>委托代理人：</w:t>
      </w:r>
    </w:p>
    <w:p>
      <w:pPr>
        <w:tabs>
          <w:tab w:val="left" w:pos="8280"/>
        </w:tabs>
        <w:spacing w:line="600" w:lineRule="exact"/>
        <w:rPr>
          <w:rFonts w:eastAsia="方正仿宋_GBK"/>
          <w:color w:val="000000"/>
          <w:sz w:val="32"/>
          <w:szCs w:val="32"/>
          <w:u w:val="single"/>
        </w:rPr>
      </w:pPr>
      <w:r>
        <w:rPr>
          <w:rFonts w:eastAsia="方正仿宋_GBK"/>
          <w:color w:val="000000"/>
          <w:sz w:val="32"/>
          <w:szCs w:val="32"/>
        </w:rPr>
        <w:t xml:space="preserve">电话：                          电话： </w:t>
      </w:r>
    </w:p>
    <w:p>
      <w:pPr>
        <w:tabs>
          <w:tab w:val="left" w:pos="8280"/>
        </w:tabs>
        <w:spacing w:line="600" w:lineRule="exact"/>
        <w:ind w:right="-1801"/>
        <w:rPr>
          <w:rFonts w:eastAsia="方正仿宋_GBK"/>
          <w:color w:val="000000"/>
          <w:sz w:val="32"/>
          <w:szCs w:val="32"/>
        </w:rPr>
      </w:pPr>
      <w:r>
        <w:rPr>
          <w:rFonts w:eastAsia="方正仿宋_GBK"/>
          <w:color w:val="000000"/>
          <w:sz w:val="32"/>
          <w:szCs w:val="32"/>
        </w:rPr>
        <w:t>日期：   年   月    日</w:t>
      </w:r>
      <w:r>
        <w:rPr>
          <w:rFonts w:hint="eastAsia" w:eastAsia="方正仿宋_GBK"/>
          <w:color w:val="000000"/>
          <w:sz w:val="32"/>
          <w:szCs w:val="32"/>
        </w:rPr>
        <w:t xml:space="preserve">          </w:t>
      </w:r>
      <w:r>
        <w:rPr>
          <w:rFonts w:eastAsia="方正仿宋_GBK"/>
          <w:color w:val="000000"/>
          <w:sz w:val="32"/>
          <w:szCs w:val="32"/>
        </w:rPr>
        <w:t>日期：   年   月    日</w:t>
      </w:r>
    </w:p>
    <w:p>
      <w:pPr>
        <w:tabs>
          <w:tab w:val="left" w:pos="8280"/>
        </w:tabs>
        <w:spacing w:line="600" w:lineRule="exact"/>
        <w:ind w:right="-1801"/>
        <w:rPr>
          <w:rFonts w:eastAsia="方正仿宋_GBK"/>
          <w:color w:val="000000"/>
          <w:sz w:val="32"/>
          <w:szCs w:val="32"/>
        </w:rPr>
      </w:pPr>
    </w:p>
    <w:p>
      <w:pPr>
        <w:spacing w:line="600" w:lineRule="exact"/>
        <w:rPr>
          <w:rFonts w:eastAsia="方正仿宋_GBK"/>
          <w:color w:val="000000"/>
          <w:sz w:val="28"/>
          <w:szCs w:val="28"/>
        </w:rPr>
      </w:pPr>
      <w:r>
        <w:rPr>
          <w:rFonts w:eastAsia="方正仿宋_GBK"/>
          <w:color w:val="000000"/>
          <w:sz w:val="28"/>
          <w:szCs w:val="28"/>
        </w:rPr>
        <w:t>注：本样本只是根据普遍的合同条款设置的一般性合同内容，并未包括具体不同类型合同需单独设置的一些特殊条款，更详细完整的条款需根据具体情形在进行调整。</w:t>
      </w:r>
    </w:p>
    <w:p>
      <w:pPr>
        <w:spacing w:line="600" w:lineRule="exact"/>
        <w:rPr>
          <w:color w:val="000000"/>
          <w:sz w:val="28"/>
          <w:szCs w:val="28"/>
        </w:rPr>
      </w:pPr>
    </w:p>
    <w:p>
      <w:pPr>
        <w:tabs>
          <w:tab w:val="left" w:pos="8280"/>
        </w:tabs>
        <w:spacing w:line="600" w:lineRule="exact"/>
        <w:ind w:firstLine="640" w:firstLineChars="200"/>
        <w:jc w:val="center"/>
        <w:rPr>
          <w:rFonts w:eastAsia="方正黑体_GBK"/>
          <w:sz w:val="32"/>
          <w:szCs w:val="32"/>
        </w:rPr>
      </w:pPr>
    </w:p>
    <w:p>
      <w:pPr>
        <w:tabs>
          <w:tab w:val="left" w:pos="8280"/>
        </w:tabs>
        <w:spacing w:line="600" w:lineRule="exact"/>
        <w:ind w:firstLine="640" w:firstLineChars="200"/>
        <w:jc w:val="center"/>
        <w:rPr>
          <w:rFonts w:eastAsia="方正黑体_GBK"/>
          <w:sz w:val="32"/>
          <w:szCs w:val="32"/>
        </w:rPr>
      </w:pPr>
    </w:p>
    <w:p>
      <w:pPr>
        <w:tabs>
          <w:tab w:val="left" w:pos="8280"/>
        </w:tabs>
        <w:spacing w:line="600" w:lineRule="exact"/>
        <w:ind w:firstLine="640" w:firstLineChars="200"/>
        <w:jc w:val="center"/>
        <w:rPr>
          <w:rFonts w:eastAsia="方正黑体_GBK"/>
          <w:sz w:val="32"/>
          <w:szCs w:val="32"/>
        </w:rPr>
      </w:pPr>
    </w:p>
    <w:p>
      <w:pPr>
        <w:pStyle w:val="3"/>
      </w:pPr>
    </w:p>
    <w:p>
      <w:pPr>
        <w:pStyle w:val="3"/>
      </w:pPr>
    </w:p>
    <w:p>
      <w:pPr>
        <w:pStyle w:val="3"/>
      </w:pPr>
    </w:p>
    <w:p>
      <w:pPr>
        <w:pStyle w:val="3"/>
      </w:pPr>
    </w:p>
    <w:p>
      <w:pPr>
        <w:pStyle w:val="3"/>
      </w:pPr>
    </w:p>
    <w:p>
      <w:pPr>
        <w:pStyle w:val="3"/>
      </w:pPr>
    </w:p>
    <w:p>
      <w:pPr>
        <w:tabs>
          <w:tab w:val="left" w:pos="8280"/>
        </w:tabs>
        <w:spacing w:line="600" w:lineRule="exact"/>
        <w:ind w:firstLine="640" w:firstLineChars="200"/>
        <w:jc w:val="center"/>
        <w:rPr>
          <w:rFonts w:hint="eastAsia" w:eastAsia="方正黑体_GBK"/>
          <w:sz w:val="32"/>
          <w:szCs w:val="32"/>
        </w:rPr>
      </w:pPr>
    </w:p>
    <w:p>
      <w:pPr>
        <w:tabs>
          <w:tab w:val="left" w:pos="8280"/>
        </w:tabs>
        <w:spacing w:line="600" w:lineRule="exact"/>
        <w:ind w:firstLine="640" w:firstLineChars="200"/>
        <w:jc w:val="center"/>
        <w:rPr>
          <w:rFonts w:eastAsia="方正黑体_GBK"/>
          <w:sz w:val="32"/>
          <w:szCs w:val="32"/>
        </w:rPr>
      </w:pPr>
      <w:r>
        <w:rPr>
          <w:rFonts w:hint="eastAsia" w:eastAsia="方正黑体_GBK"/>
          <w:sz w:val="32"/>
          <w:szCs w:val="32"/>
        </w:rPr>
        <w:t>四</w:t>
      </w:r>
      <w:r>
        <w:rPr>
          <w:rFonts w:eastAsia="方正黑体_GBK"/>
          <w:sz w:val="32"/>
          <w:szCs w:val="32"/>
        </w:rPr>
        <w:t>、报价文件主要内容和格式</w:t>
      </w:r>
    </w:p>
    <w:p>
      <w:pPr>
        <w:tabs>
          <w:tab w:val="left" w:pos="8280"/>
        </w:tabs>
        <w:spacing w:line="600" w:lineRule="exact"/>
        <w:ind w:firstLine="640" w:firstLineChars="200"/>
        <w:jc w:val="center"/>
        <w:rPr>
          <w:rFonts w:eastAsia="方正仿宋_GBK"/>
          <w:sz w:val="32"/>
          <w:szCs w:val="32"/>
        </w:rPr>
      </w:pPr>
    </w:p>
    <w:p>
      <w:pPr>
        <w:tabs>
          <w:tab w:val="left" w:pos="8280"/>
        </w:tabs>
        <w:spacing w:line="600" w:lineRule="exact"/>
        <w:ind w:firstLine="640" w:firstLineChars="200"/>
        <w:jc w:val="center"/>
        <w:rPr>
          <w:rFonts w:eastAsia="方正楷体_GBK"/>
          <w:sz w:val="32"/>
          <w:szCs w:val="32"/>
        </w:rPr>
      </w:pPr>
      <w:r>
        <w:rPr>
          <w:rFonts w:eastAsia="方正楷体_GBK"/>
          <w:sz w:val="32"/>
          <w:szCs w:val="32"/>
        </w:rPr>
        <w:t>（一）封面格式：</w:t>
      </w:r>
    </w:p>
    <w:p>
      <w:pPr>
        <w:tabs>
          <w:tab w:val="left" w:pos="8280"/>
        </w:tabs>
        <w:spacing w:line="600" w:lineRule="exact"/>
        <w:ind w:firstLine="643" w:firstLineChars="200"/>
        <w:rPr>
          <w:rFonts w:eastAsia="方正仿宋_GBK"/>
          <w:b/>
          <w:sz w:val="32"/>
          <w:szCs w:val="32"/>
        </w:rPr>
      </w:pPr>
    </w:p>
    <w:p>
      <w:pPr>
        <w:tabs>
          <w:tab w:val="left" w:pos="1086"/>
          <w:tab w:val="left" w:pos="8280"/>
        </w:tabs>
        <w:spacing w:line="600" w:lineRule="exact"/>
        <w:ind w:firstLine="880" w:firstLineChars="200"/>
        <w:jc w:val="center"/>
        <w:rPr>
          <w:rFonts w:eastAsia="方正小标宋_GBK"/>
          <w:sz w:val="44"/>
          <w:szCs w:val="44"/>
        </w:rPr>
      </w:pPr>
      <w:r>
        <w:rPr>
          <w:rFonts w:hint="eastAsia" w:eastAsia="方正小标宋_GBK"/>
          <w:sz w:val="44"/>
          <w:szCs w:val="44"/>
        </w:rPr>
        <w:t>重庆市</w:t>
      </w:r>
      <w:r>
        <w:rPr>
          <w:rFonts w:eastAsia="方正小标宋_GBK"/>
          <w:sz w:val="44"/>
          <w:szCs w:val="44"/>
        </w:rPr>
        <w:t>渝北区</w:t>
      </w:r>
      <w:r>
        <w:rPr>
          <w:rFonts w:hint="eastAsia" w:eastAsia="方正小标宋_GBK"/>
          <w:sz w:val="44"/>
          <w:szCs w:val="44"/>
          <w:lang w:val="en-US" w:eastAsia="zh-CN"/>
        </w:rPr>
        <w:t>公租房管理</w:t>
      </w:r>
      <w:r>
        <w:rPr>
          <w:rFonts w:hint="eastAsia" w:eastAsia="方正小标宋_GBK"/>
          <w:sz w:val="44"/>
          <w:szCs w:val="44"/>
        </w:rPr>
        <w:t>中心</w:t>
      </w:r>
    </w:p>
    <w:p>
      <w:pPr>
        <w:tabs>
          <w:tab w:val="left" w:pos="1086"/>
          <w:tab w:val="left" w:pos="8280"/>
        </w:tabs>
        <w:spacing w:line="600" w:lineRule="exact"/>
        <w:ind w:firstLine="880" w:firstLineChars="200"/>
        <w:jc w:val="center"/>
        <w:rPr>
          <w:rFonts w:hint="eastAsia" w:eastAsia="方正小标宋_GBK"/>
          <w:sz w:val="44"/>
          <w:szCs w:val="44"/>
          <w:lang w:val="en-US" w:eastAsia="zh-CN"/>
        </w:rPr>
      </w:pPr>
      <w:r>
        <w:rPr>
          <w:rFonts w:hint="eastAsia" w:eastAsia="方正小标宋_GBK"/>
          <w:sz w:val="44"/>
          <w:szCs w:val="44"/>
          <w:u w:val="single"/>
          <w:lang w:val="en-US" w:eastAsia="zh-CN"/>
        </w:rPr>
        <w:t>空港乐园公租房小区安装智慧宣传屏项目</w:t>
      </w:r>
      <w:r>
        <w:rPr>
          <w:rFonts w:hint="eastAsia" w:eastAsia="方正小标宋_GBK"/>
          <w:sz w:val="44"/>
          <w:szCs w:val="44"/>
          <w:lang w:val="en-US" w:eastAsia="zh-CN"/>
        </w:rPr>
        <w:tab/>
      </w:r>
    </w:p>
    <w:p>
      <w:pPr>
        <w:pStyle w:val="2"/>
        <w:rPr>
          <w:rFonts w:hint="eastAsia" w:eastAsia="方正小标宋_GBK"/>
          <w:sz w:val="44"/>
          <w:szCs w:val="44"/>
          <w:lang w:val="en-US" w:eastAsia="zh-CN"/>
        </w:rPr>
      </w:pPr>
    </w:p>
    <w:p>
      <w:pPr>
        <w:tabs>
          <w:tab w:val="left" w:pos="275"/>
          <w:tab w:val="left" w:pos="8280"/>
        </w:tabs>
        <w:spacing w:line="600" w:lineRule="exact"/>
        <w:rPr>
          <w:rFonts w:hint="default" w:eastAsia="方正仿宋_GBK"/>
          <w:sz w:val="32"/>
          <w:szCs w:val="32"/>
          <w:lang w:val="en-US" w:eastAsia="zh-CN"/>
        </w:rPr>
      </w:pPr>
      <w:r>
        <w:rPr>
          <w:rFonts w:eastAsia="方正仿宋_GBK"/>
          <w:sz w:val="32"/>
          <w:szCs w:val="32"/>
        </w:rPr>
        <w:t>项目编号：</w:t>
      </w:r>
      <w:r>
        <w:rPr>
          <w:rFonts w:hint="eastAsia" w:eastAsia="方正仿宋_GBK"/>
          <w:color w:val="000000"/>
          <w:sz w:val="32"/>
          <w:szCs w:val="32"/>
          <w:u w:val="single"/>
        </w:rPr>
        <w:t>GZFZX20210</w:t>
      </w:r>
      <w:r>
        <w:rPr>
          <w:rFonts w:hint="eastAsia" w:eastAsia="方正仿宋_GBK"/>
          <w:color w:val="000000"/>
          <w:sz w:val="32"/>
          <w:szCs w:val="32"/>
          <w:u w:val="single"/>
          <w:lang w:val="en-US" w:eastAsia="zh-CN"/>
        </w:rPr>
        <w:t>21</w:t>
      </w:r>
    </w:p>
    <w:p>
      <w:pPr>
        <w:tabs>
          <w:tab w:val="left" w:pos="765"/>
          <w:tab w:val="left" w:pos="8280"/>
        </w:tabs>
        <w:spacing w:line="600" w:lineRule="exact"/>
        <w:rPr>
          <w:rFonts w:eastAsia="方正仿宋_GBK"/>
          <w:sz w:val="32"/>
          <w:szCs w:val="32"/>
        </w:rPr>
      </w:pPr>
      <w:r>
        <w:rPr>
          <w:rFonts w:hint="eastAsia" w:eastAsia="方正仿宋_GBK"/>
          <w:sz w:val="32"/>
          <w:szCs w:val="32"/>
        </w:rPr>
        <w:t xml:space="preserve"> </w:t>
      </w:r>
    </w:p>
    <w:p>
      <w:pPr>
        <w:tabs>
          <w:tab w:val="left" w:pos="765"/>
          <w:tab w:val="left" w:pos="8280"/>
        </w:tabs>
        <w:spacing w:line="600" w:lineRule="exact"/>
        <w:jc w:val="center"/>
        <w:rPr>
          <w:rFonts w:ascii="方正黑体简体" w:eastAsia="方正黑体简体"/>
          <w:b/>
          <w:sz w:val="72"/>
          <w:szCs w:val="72"/>
        </w:rPr>
      </w:pPr>
    </w:p>
    <w:p>
      <w:pPr>
        <w:pStyle w:val="3"/>
      </w:pPr>
    </w:p>
    <w:p>
      <w:pPr>
        <w:tabs>
          <w:tab w:val="left" w:pos="765"/>
          <w:tab w:val="left" w:pos="8280"/>
        </w:tabs>
        <w:spacing w:line="600" w:lineRule="exact"/>
        <w:jc w:val="center"/>
        <w:rPr>
          <w:rFonts w:ascii="方正黑体简体" w:eastAsia="方正黑体简体"/>
          <w:b/>
          <w:sz w:val="52"/>
          <w:szCs w:val="52"/>
        </w:rPr>
      </w:pPr>
      <w:r>
        <w:rPr>
          <w:rFonts w:hint="eastAsia" w:ascii="方正黑体简体" w:eastAsia="方正黑体简体"/>
          <w:b/>
          <w:sz w:val="52"/>
          <w:szCs w:val="52"/>
        </w:rPr>
        <w:t>报</w:t>
      </w:r>
    </w:p>
    <w:p>
      <w:pPr>
        <w:tabs>
          <w:tab w:val="left" w:pos="765"/>
          <w:tab w:val="left" w:pos="8280"/>
        </w:tabs>
        <w:spacing w:line="600" w:lineRule="exact"/>
        <w:jc w:val="center"/>
        <w:rPr>
          <w:rFonts w:ascii="方正黑体简体" w:eastAsia="方正黑体简体"/>
          <w:b/>
          <w:sz w:val="52"/>
          <w:szCs w:val="52"/>
        </w:rPr>
      </w:pPr>
      <w:r>
        <w:rPr>
          <w:rFonts w:hint="eastAsia" w:ascii="方正黑体简体" w:eastAsia="方正黑体简体"/>
          <w:b/>
          <w:sz w:val="52"/>
          <w:szCs w:val="52"/>
        </w:rPr>
        <w:t>价</w:t>
      </w:r>
    </w:p>
    <w:p>
      <w:pPr>
        <w:tabs>
          <w:tab w:val="left" w:pos="765"/>
          <w:tab w:val="left" w:pos="8280"/>
        </w:tabs>
        <w:spacing w:line="600" w:lineRule="exact"/>
        <w:jc w:val="center"/>
        <w:rPr>
          <w:rFonts w:ascii="方正黑体简体" w:eastAsia="方正黑体简体"/>
          <w:b/>
          <w:sz w:val="52"/>
          <w:szCs w:val="52"/>
        </w:rPr>
      </w:pPr>
      <w:r>
        <w:rPr>
          <w:rFonts w:hint="eastAsia" w:ascii="方正黑体简体" w:eastAsia="方正黑体简体"/>
          <w:b/>
          <w:sz w:val="52"/>
          <w:szCs w:val="52"/>
        </w:rPr>
        <w:t>文</w:t>
      </w:r>
    </w:p>
    <w:p>
      <w:pPr>
        <w:tabs>
          <w:tab w:val="left" w:pos="765"/>
          <w:tab w:val="left" w:pos="8280"/>
        </w:tabs>
        <w:spacing w:line="600" w:lineRule="exact"/>
        <w:jc w:val="center"/>
        <w:rPr>
          <w:rFonts w:ascii="方正黑体简体" w:eastAsia="方正黑体简体"/>
          <w:b/>
          <w:sz w:val="52"/>
          <w:szCs w:val="52"/>
        </w:rPr>
      </w:pPr>
      <w:r>
        <w:rPr>
          <w:rFonts w:hint="eastAsia" w:ascii="方正黑体简体" w:eastAsia="方正黑体简体"/>
          <w:b/>
          <w:sz w:val="52"/>
          <w:szCs w:val="52"/>
        </w:rPr>
        <w:t>件</w:t>
      </w:r>
    </w:p>
    <w:p>
      <w:pPr>
        <w:tabs>
          <w:tab w:val="left" w:pos="765"/>
          <w:tab w:val="left" w:pos="8280"/>
        </w:tabs>
        <w:spacing w:line="600" w:lineRule="exact"/>
        <w:rPr>
          <w:rFonts w:eastAsia="方正仿宋_GBK"/>
          <w:sz w:val="32"/>
          <w:szCs w:val="32"/>
        </w:rPr>
      </w:pPr>
      <w:r>
        <w:rPr>
          <w:rFonts w:hint="eastAsia" w:eastAsia="方正仿宋_GBK"/>
          <w:sz w:val="32"/>
          <w:szCs w:val="32"/>
        </w:rPr>
        <w:t xml:space="preserve"> </w:t>
      </w:r>
    </w:p>
    <w:p>
      <w:pPr>
        <w:tabs>
          <w:tab w:val="left" w:pos="765"/>
          <w:tab w:val="left" w:pos="8280"/>
        </w:tabs>
        <w:spacing w:line="600" w:lineRule="exact"/>
        <w:rPr>
          <w:rFonts w:eastAsia="方正仿宋_GBK"/>
          <w:sz w:val="32"/>
          <w:szCs w:val="32"/>
        </w:rPr>
      </w:pPr>
      <w:r>
        <w:rPr>
          <w:rFonts w:hint="eastAsia" w:eastAsia="方正仿宋_GBK"/>
          <w:sz w:val="32"/>
          <w:szCs w:val="32"/>
        </w:rPr>
        <w:t xml:space="preserve"> </w:t>
      </w:r>
      <w:r>
        <w:rPr>
          <w:rFonts w:eastAsia="方正仿宋_GBK"/>
          <w:sz w:val="32"/>
          <w:szCs w:val="32"/>
        </w:rPr>
        <w:t>递交人（公章）：</w:t>
      </w:r>
    </w:p>
    <w:p>
      <w:pPr>
        <w:tabs>
          <w:tab w:val="left" w:pos="20"/>
          <w:tab w:val="left" w:pos="8280"/>
        </w:tabs>
        <w:spacing w:line="600" w:lineRule="exact"/>
        <w:rPr>
          <w:rFonts w:eastAsia="方正仿宋_GBK"/>
          <w:sz w:val="32"/>
          <w:szCs w:val="32"/>
        </w:rPr>
      </w:pPr>
      <w:r>
        <w:rPr>
          <w:rFonts w:hint="eastAsia" w:eastAsia="方正仿宋_GBK"/>
          <w:sz w:val="32"/>
          <w:szCs w:val="32"/>
        </w:rPr>
        <w:t xml:space="preserve"> </w:t>
      </w:r>
      <w:r>
        <w:rPr>
          <w:rFonts w:eastAsia="方正仿宋_GBK"/>
          <w:sz w:val="32"/>
          <w:szCs w:val="32"/>
        </w:rPr>
        <w:t>递交人法定代表人</w:t>
      </w:r>
    </w:p>
    <w:p>
      <w:pPr>
        <w:tabs>
          <w:tab w:val="left" w:pos="840"/>
          <w:tab w:val="left" w:pos="8280"/>
        </w:tabs>
        <w:spacing w:line="600" w:lineRule="exact"/>
        <w:rPr>
          <w:rFonts w:eastAsia="方正仿宋_GBK"/>
          <w:sz w:val="32"/>
          <w:szCs w:val="32"/>
        </w:rPr>
      </w:pPr>
      <w:r>
        <w:rPr>
          <w:rFonts w:hint="eastAsia" w:eastAsia="方正仿宋_GBK"/>
          <w:sz w:val="32"/>
          <w:szCs w:val="32"/>
        </w:rPr>
        <w:t xml:space="preserve"> </w:t>
      </w:r>
      <w:r>
        <w:rPr>
          <w:rFonts w:eastAsia="方正仿宋_GBK"/>
          <w:sz w:val="32"/>
          <w:szCs w:val="32"/>
        </w:rPr>
        <w:t>或其委托人（签字）：</w:t>
      </w:r>
    </w:p>
    <w:p>
      <w:pPr>
        <w:tabs>
          <w:tab w:val="left" w:pos="8280"/>
        </w:tabs>
        <w:spacing w:line="600" w:lineRule="exact"/>
        <w:jc w:val="left"/>
        <w:rPr>
          <w:rFonts w:eastAsia="方正仿宋_GBK"/>
          <w:sz w:val="32"/>
          <w:szCs w:val="32"/>
        </w:rPr>
      </w:pPr>
      <w:r>
        <w:rPr>
          <w:rFonts w:hint="eastAsia" w:eastAsia="方正仿宋_GBK"/>
          <w:sz w:val="32"/>
          <w:szCs w:val="32"/>
        </w:rPr>
        <w:t xml:space="preserve"> 联系方式：</w:t>
      </w:r>
    </w:p>
    <w:p>
      <w:pPr>
        <w:tabs>
          <w:tab w:val="left" w:pos="8280"/>
        </w:tabs>
        <w:spacing w:line="600" w:lineRule="exact"/>
        <w:ind w:firstLine="640" w:firstLineChars="200"/>
        <w:jc w:val="center"/>
        <w:rPr>
          <w:rFonts w:eastAsia="方正仿宋_GBK"/>
          <w:sz w:val="32"/>
          <w:szCs w:val="32"/>
        </w:rPr>
      </w:pPr>
    </w:p>
    <w:p>
      <w:pPr>
        <w:tabs>
          <w:tab w:val="left" w:pos="8280"/>
        </w:tabs>
        <w:spacing w:line="600" w:lineRule="exact"/>
        <w:ind w:firstLine="640" w:firstLineChars="200"/>
        <w:jc w:val="center"/>
        <w:rPr>
          <w:rFonts w:eastAsia="方正仿宋_GBK"/>
          <w:sz w:val="32"/>
          <w:szCs w:val="32"/>
        </w:rPr>
      </w:pPr>
      <w:r>
        <w:rPr>
          <w:rFonts w:eastAsia="方正仿宋_GBK"/>
          <w:sz w:val="32"/>
          <w:szCs w:val="32"/>
        </w:rPr>
        <w:t>年  月  日</w:t>
      </w:r>
    </w:p>
    <w:p>
      <w:pPr>
        <w:autoSpaceDE w:val="0"/>
        <w:autoSpaceDN w:val="0"/>
        <w:adjustRightInd w:val="0"/>
        <w:spacing w:line="600" w:lineRule="exact"/>
        <w:jc w:val="both"/>
        <w:rPr>
          <w:rFonts w:eastAsia="方正楷体_GBK"/>
          <w:sz w:val="32"/>
          <w:szCs w:val="32"/>
        </w:rPr>
      </w:pPr>
    </w:p>
    <w:p>
      <w:pPr>
        <w:autoSpaceDE w:val="0"/>
        <w:autoSpaceDN w:val="0"/>
        <w:adjustRightInd w:val="0"/>
        <w:spacing w:line="600" w:lineRule="exact"/>
        <w:jc w:val="center"/>
        <w:rPr>
          <w:rFonts w:eastAsia="方正楷体_GBK"/>
          <w:sz w:val="32"/>
          <w:szCs w:val="32"/>
        </w:rPr>
      </w:pPr>
      <w:r>
        <w:rPr>
          <w:rFonts w:eastAsia="方正楷体_GBK"/>
          <w:sz w:val="32"/>
          <w:szCs w:val="32"/>
        </w:rPr>
        <w:t>（</w:t>
      </w:r>
      <w:r>
        <w:rPr>
          <w:rFonts w:eastAsia="方正楷体_GBK"/>
          <w:sz w:val="32"/>
          <w:szCs w:val="32"/>
          <w:lang w:val="zh-CN"/>
        </w:rPr>
        <w:t>二</w:t>
      </w:r>
      <w:r>
        <w:rPr>
          <w:rFonts w:eastAsia="方正楷体_GBK"/>
          <w:sz w:val="32"/>
          <w:szCs w:val="32"/>
        </w:rPr>
        <w:t>）</w:t>
      </w:r>
      <w:r>
        <w:rPr>
          <w:rFonts w:eastAsia="方正楷体_GBK"/>
          <w:sz w:val="32"/>
          <w:szCs w:val="32"/>
          <w:lang w:val="zh-CN"/>
        </w:rPr>
        <w:t>询价申请函</w:t>
      </w:r>
    </w:p>
    <w:p>
      <w:pPr>
        <w:autoSpaceDE w:val="0"/>
        <w:autoSpaceDN w:val="0"/>
        <w:adjustRightInd w:val="0"/>
        <w:spacing w:line="600" w:lineRule="exact"/>
        <w:ind w:firstLine="640" w:firstLineChars="200"/>
        <w:rPr>
          <w:rFonts w:eastAsia="方正仿宋_GBK"/>
          <w:sz w:val="32"/>
          <w:szCs w:val="32"/>
        </w:rPr>
      </w:pP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致</w:t>
      </w:r>
      <w:r>
        <w:rPr>
          <w:rFonts w:eastAsia="方正仿宋_GBK"/>
          <w:sz w:val="32"/>
          <w:szCs w:val="32"/>
        </w:rPr>
        <w:t>：</w:t>
      </w:r>
      <w:r>
        <w:rPr>
          <w:rFonts w:hint="eastAsia" w:eastAsia="方正仿宋_GBK"/>
          <w:sz w:val="32"/>
          <w:szCs w:val="32"/>
        </w:rPr>
        <w:t>重庆市</w:t>
      </w:r>
      <w:r>
        <w:rPr>
          <w:rFonts w:eastAsia="方正仿宋_GBK"/>
          <w:sz w:val="32"/>
          <w:szCs w:val="32"/>
        </w:rPr>
        <w:t>渝北区</w:t>
      </w:r>
      <w:r>
        <w:rPr>
          <w:rFonts w:hint="eastAsia" w:eastAsia="方正仿宋_GBK"/>
          <w:sz w:val="32"/>
          <w:szCs w:val="32"/>
          <w:lang w:val="en-US" w:eastAsia="zh-CN"/>
        </w:rPr>
        <w:t>公租房管理</w:t>
      </w:r>
      <w:r>
        <w:rPr>
          <w:rFonts w:hint="eastAsia" w:eastAsia="方正仿宋_GBK"/>
          <w:sz w:val="32"/>
          <w:szCs w:val="32"/>
        </w:rPr>
        <w:t>中心</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根据贵方</w:t>
      </w:r>
      <w:r>
        <w:rPr>
          <w:rFonts w:hint="eastAsia" w:eastAsia="方正仿宋_GBK"/>
          <w:sz w:val="32"/>
          <w:szCs w:val="32"/>
          <w:lang w:val="en-US" w:eastAsia="zh-CN"/>
        </w:rPr>
        <w:t>编号为</w:t>
      </w:r>
      <w:r>
        <w:rPr>
          <w:rFonts w:hint="eastAsia" w:eastAsia="方正仿宋_GBK"/>
          <w:color w:val="000000"/>
          <w:sz w:val="32"/>
          <w:szCs w:val="32"/>
          <w:u w:val="single"/>
        </w:rPr>
        <w:t>GZFZX20210</w:t>
      </w:r>
      <w:r>
        <w:rPr>
          <w:rFonts w:hint="eastAsia" w:eastAsia="方正仿宋_GBK"/>
          <w:color w:val="000000"/>
          <w:sz w:val="32"/>
          <w:szCs w:val="32"/>
          <w:u w:val="single"/>
          <w:lang w:val="en-US" w:eastAsia="zh-CN"/>
        </w:rPr>
        <w:t>21</w:t>
      </w:r>
      <w:r>
        <w:rPr>
          <w:rFonts w:eastAsia="方正仿宋_GBK"/>
          <w:sz w:val="32"/>
          <w:szCs w:val="32"/>
          <w:lang w:val="zh-CN"/>
        </w:rPr>
        <w:t>项目</w:t>
      </w:r>
      <w:r>
        <w:rPr>
          <w:rFonts w:eastAsia="方正仿宋_GBK"/>
          <w:sz w:val="32"/>
          <w:szCs w:val="32"/>
        </w:rPr>
        <w:t>询</w:t>
      </w:r>
      <w:r>
        <w:rPr>
          <w:rFonts w:eastAsia="方正仿宋_GBK"/>
          <w:sz w:val="32"/>
          <w:szCs w:val="32"/>
          <w:lang w:val="zh-CN"/>
        </w:rPr>
        <w:t>价采购</w:t>
      </w:r>
      <w:r>
        <w:rPr>
          <w:rFonts w:eastAsia="方正仿宋_GBK"/>
          <w:sz w:val="32"/>
          <w:szCs w:val="32"/>
        </w:rPr>
        <w:t>，</w:t>
      </w:r>
      <w:r>
        <w:rPr>
          <w:rFonts w:eastAsia="方正仿宋_GBK"/>
          <w:sz w:val="32"/>
          <w:szCs w:val="32"/>
          <w:lang w:val="zh-CN"/>
        </w:rPr>
        <w:t>正式授权下述签字人</w:t>
      </w:r>
      <w:r>
        <w:rPr>
          <w:rFonts w:hint="eastAsia" w:eastAsia="方正仿宋_GBK"/>
          <w:sz w:val="32"/>
          <w:szCs w:val="32"/>
          <w:u w:val="single"/>
          <w:lang w:val="en-US" w:eastAsia="zh-CN"/>
        </w:rPr>
        <w:t xml:space="preserve">       </w:t>
      </w:r>
      <w:r>
        <w:rPr>
          <w:rFonts w:eastAsia="方正仿宋_GBK"/>
          <w:sz w:val="32"/>
          <w:szCs w:val="32"/>
        </w:rPr>
        <w:t>(</w:t>
      </w:r>
      <w:r>
        <w:rPr>
          <w:rFonts w:eastAsia="方正仿宋_GBK"/>
          <w:sz w:val="32"/>
          <w:szCs w:val="32"/>
          <w:lang w:val="zh-CN"/>
        </w:rPr>
        <w:t>姓名和职务</w:t>
      </w:r>
      <w:r>
        <w:rPr>
          <w:rFonts w:eastAsia="方正仿宋_GBK"/>
          <w:sz w:val="32"/>
          <w:szCs w:val="32"/>
        </w:rPr>
        <w:t>)</w:t>
      </w:r>
      <w:r>
        <w:rPr>
          <w:rFonts w:eastAsia="方正仿宋_GBK"/>
          <w:sz w:val="32"/>
          <w:szCs w:val="32"/>
          <w:lang w:val="zh-CN"/>
        </w:rPr>
        <w:t>代表</w:t>
      </w:r>
      <w:r>
        <w:rPr>
          <w:rFonts w:hint="eastAsia" w:eastAsia="方正仿宋_GBK"/>
          <w:sz w:val="32"/>
          <w:szCs w:val="32"/>
          <w:u w:val="single"/>
        </w:rPr>
        <w:t>XXXXXXXX</w:t>
      </w:r>
      <w:r>
        <w:rPr>
          <w:rFonts w:eastAsia="方正仿宋_GBK"/>
          <w:sz w:val="32"/>
          <w:szCs w:val="32"/>
        </w:rPr>
        <w:t>（</w:t>
      </w:r>
      <w:r>
        <w:rPr>
          <w:rFonts w:eastAsia="方正仿宋_GBK"/>
          <w:sz w:val="32"/>
          <w:szCs w:val="32"/>
          <w:lang w:val="zh-CN"/>
        </w:rPr>
        <w:t>报价供货商名称</w:t>
      </w:r>
      <w:r>
        <w:rPr>
          <w:rFonts w:eastAsia="方正仿宋_GBK"/>
          <w:sz w:val="32"/>
          <w:szCs w:val="32"/>
        </w:rPr>
        <w:t>），</w:t>
      </w:r>
      <w:r>
        <w:rPr>
          <w:rFonts w:eastAsia="方正仿宋_GBK"/>
          <w:sz w:val="32"/>
          <w:szCs w:val="32"/>
          <w:lang w:val="zh-CN"/>
        </w:rPr>
        <w:t>提交文件正本一份</w:t>
      </w:r>
      <w:r>
        <w:rPr>
          <w:rFonts w:eastAsia="方正仿宋_GBK"/>
          <w:sz w:val="32"/>
          <w:szCs w:val="32"/>
        </w:rPr>
        <w:t>，</w:t>
      </w:r>
      <w:r>
        <w:rPr>
          <w:rFonts w:eastAsia="方正仿宋_GBK"/>
          <w:sz w:val="32"/>
          <w:szCs w:val="32"/>
          <w:lang w:val="zh-CN"/>
        </w:rPr>
        <w:t>副本一份。</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据此函</w:t>
      </w:r>
      <w:r>
        <w:rPr>
          <w:rFonts w:eastAsia="方正仿宋_GBK"/>
          <w:sz w:val="32"/>
          <w:szCs w:val="32"/>
        </w:rPr>
        <w:t>，</w:t>
      </w:r>
      <w:r>
        <w:rPr>
          <w:rFonts w:eastAsia="方正仿宋_GBK"/>
          <w:sz w:val="32"/>
          <w:szCs w:val="32"/>
          <w:lang w:val="zh-CN"/>
        </w:rPr>
        <w:t>签字人宣布同意如下</w:t>
      </w:r>
      <w:r>
        <w:rPr>
          <w:rFonts w:eastAsia="方正仿宋_GBK"/>
          <w:sz w:val="32"/>
          <w:szCs w:val="32"/>
        </w:rPr>
        <w:t>：</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1</w:t>
      </w:r>
      <w:r>
        <w:rPr>
          <w:rFonts w:eastAsia="方正仿宋_GBK"/>
          <w:sz w:val="32"/>
          <w:szCs w:val="32"/>
          <w:lang w:val="zh-CN"/>
        </w:rPr>
        <w:t>、按照询价采购要求</w:t>
      </w:r>
      <w:r>
        <w:rPr>
          <w:rFonts w:hint="eastAsia" w:eastAsia="方正仿宋_GBK"/>
          <w:sz w:val="32"/>
          <w:szCs w:val="32"/>
          <w:lang w:val="zh-CN"/>
        </w:rPr>
        <w:t>,</w:t>
      </w:r>
      <w:r>
        <w:rPr>
          <w:rFonts w:eastAsia="方正仿宋_GBK"/>
          <w:sz w:val="32"/>
          <w:szCs w:val="32"/>
          <w:lang w:val="zh-CN"/>
        </w:rPr>
        <w:t>总报价为</w:t>
      </w:r>
      <w:r>
        <w:rPr>
          <w:rFonts w:eastAsia="方正仿宋_GBK"/>
          <w:sz w:val="32"/>
          <w:szCs w:val="32"/>
        </w:rPr>
        <w:t>：</w:t>
      </w:r>
      <w:r>
        <w:rPr>
          <w:rFonts w:hint="eastAsia" w:eastAsia="方正仿宋_GBK"/>
          <w:sz w:val="32"/>
          <w:szCs w:val="32"/>
          <w:u w:val="single"/>
          <w:lang w:val="en-US" w:eastAsia="zh-CN"/>
        </w:rPr>
        <w:t xml:space="preserve">    </w:t>
      </w:r>
      <w:r>
        <w:rPr>
          <w:rFonts w:eastAsia="方正仿宋_GBK"/>
          <w:sz w:val="32"/>
          <w:szCs w:val="32"/>
          <w:lang w:val="zh-CN"/>
        </w:rPr>
        <w:t>元人民币。</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2</w:t>
      </w:r>
      <w:r>
        <w:rPr>
          <w:rFonts w:eastAsia="方正仿宋_GBK"/>
          <w:sz w:val="32"/>
          <w:szCs w:val="32"/>
          <w:lang w:val="zh-CN"/>
        </w:rPr>
        <w:t>、我方同意提供贵方可能要求的与本次询价有关的任何证据或资料。</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3</w:t>
      </w:r>
      <w:r>
        <w:rPr>
          <w:rFonts w:eastAsia="方正仿宋_GBK"/>
          <w:sz w:val="32"/>
          <w:szCs w:val="32"/>
          <w:lang w:val="zh-CN"/>
        </w:rPr>
        <w:t>、一旦成交</w:t>
      </w:r>
      <w:r>
        <w:rPr>
          <w:rFonts w:eastAsia="方正仿宋_GBK"/>
          <w:sz w:val="32"/>
          <w:szCs w:val="32"/>
        </w:rPr>
        <w:t>，</w:t>
      </w:r>
      <w:r>
        <w:rPr>
          <w:rFonts w:eastAsia="方正仿宋_GBK"/>
          <w:sz w:val="32"/>
          <w:szCs w:val="32"/>
          <w:lang w:val="zh-CN"/>
        </w:rPr>
        <w:t>我方将根据询价采购文件的规定和我方的承诺严格履行合同。</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rPr>
        <w:t>4</w:t>
      </w:r>
      <w:r>
        <w:rPr>
          <w:rFonts w:eastAsia="方正仿宋_GBK"/>
          <w:sz w:val="32"/>
          <w:szCs w:val="32"/>
          <w:lang w:val="zh-CN"/>
        </w:rPr>
        <w:t>、我方决不提供虚假材料谋取成交</w:t>
      </w:r>
      <w:r>
        <w:rPr>
          <w:rFonts w:eastAsia="方正仿宋_GBK"/>
          <w:sz w:val="32"/>
          <w:szCs w:val="32"/>
        </w:rPr>
        <w:t>，</w:t>
      </w:r>
      <w:r>
        <w:rPr>
          <w:rFonts w:eastAsia="方正仿宋_GBK"/>
          <w:sz w:val="32"/>
          <w:szCs w:val="32"/>
          <w:lang w:val="zh-CN"/>
        </w:rPr>
        <w:t>决不采取不正当手段诋毁、排挤其它供货商</w:t>
      </w:r>
      <w:r>
        <w:rPr>
          <w:rFonts w:eastAsia="方正仿宋_GBK"/>
          <w:sz w:val="32"/>
          <w:szCs w:val="32"/>
        </w:rPr>
        <w:t>，</w:t>
      </w:r>
      <w:r>
        <w:rPr>
          <w:rFonts w:eastAsia="方正仿宋_GBK"/>
          <w:sz w:val="32"/>
          <w:szCs w:val="32"/>
          <w:lang w:val="zh-CN"/>
        </w:rPr>
        <w:t>决不与采购人、其它供货商或者采购中心恶意串通</w:t>
      </w:r>
      <w:r>
        <w:rPr>
          <w:rFonts w:eastAsia="方正仿宋_GBK"/>
          <w:sz w:val="32"/>
          <w:szCs w:val="32"/>
        </w:rPr>
        <w:t>，</w:t>
      </w:r>
      <w:r>
        <w:rPr>
          <w:rFonts w:eastAsia="方正仿宋_GBK"/>
          <w:sz w:val="32"/>
          <w:szCs w:val="32"/>
          <w:lang w:val="zh-CN"/>
        </w:rPr>
        <w:t>决不向采购人、政府采购办工作人员和评审专家等进行商业贿赂</w:t>
      </w:r>
      <w:r>
        <w:rPr>
          <w:rFonts w:eastAsia="方正仿宋_GBK"/>
          <w:sz w:val="32"/>
          <w:szCs w:val="32"/>
        </w:rPr>
        <w:t>，</w:t>
      </w:r>
      <w:r>
        <w:rPr>
          <w:rFonts w:eastAsia="方正仿宋_GBK"/>
          <w:sz w:val="32"/>
          <w:szCs w:val="32"/>
          <w:lang w:val="zh-CN"/>
        </w:rPr>
        <w:t>决不拒绝有关部门监督检查或提供虚假情况</w:t>
      </w:r>
      <w:r>
        <w:rPr>
          <w:rFonts w:eastAsia="方正仿宋_GBK"/>
          <w:sz w:val="32"/>
          <w:szCs w:val="32"/>
        </w:rPr>
        <w:t>，</w:t>
      </w:r>
      <w:r>
        <w:rPr>
          <w:rFonts w:eastAsia="方正仿宋_GBK"/>
          <w:sz w:val="32"/>
          <w:szCs w:val="32"/>
          <w:lang w:val="zh-CN"/>
        </w:rPr>
        <w:t>如有违反</w:t>
      </w:r>
      <w:r>
        <w:rPr>
          <w:rFonts w:eastAsia="方正仿宋_GBK"/>
          <w:sz w:val="32"/>
          <w:szCs w:val="32"/>
        </w:rPr>
        <w:t>，</w:t>
      </w:r>
      <w:r>
        <w:rPr>
          <w:rFonts w:eastAsia="方正仿宋_GBK"/>
          <w:sz w:val="32"/>
          <w:szCs w:val="32"/>
          <w:lang w:val="zh-CN"/>
        </w:rPr>
        <w:t>无条件接受贵方及相关管理部门的处罚。</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供货商名称</w:t>
      </w:r>
      <w:r>
        <w:rPr>
          <w:rFonts w:eastAsia="方正仿宋_GBK"/>
          <w:sz w:val="32"/>
          <w:szCs w:val="32"/>
        </w:rPr>
        <w:t>（</w:t>
      </w:r>
      <w:r>
        <w:rPr>
          <w:rFonts w:eastAsia="方正仿宋_GBK"/>
          <w:sz w:val="32"/>
          <w:szCs w:val="32"/>
          <w:lang w:val="zh-CN"/>
        </w:rPr>
        <w:t>章</w:t>
      </w:r>
      <w:r>
        <w:rPr>
          <w:rFonts w:eastAsia="方正仿宋_GBK"/>
          <w:sz w:val="32"/>
          <w:szCs w:val="32"/>
        </w:rPr>
        <w:t xml:space="preserve">）：  </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供货商授权代表姓名</w:t>
      </w:r>
      <w:r>
        <w:rPr>
          <w:rFonts w:eastAsia="方正仿宋_GBK"/>
          <w:sz w:val="32"/>
          <w:szCs w:val="32"/>
        </w:rPr>
        <w:t>（</w:t>
      </w:r>
      <w:r>
        <w:rPr>
          <w:rFonts w:eastAsia="方正仿宋_GBK"/>
          <w:sz w:val="32"/>
          <w:szCs w:val="32"/>
          <w:lang w:val="zh-CN"/>
        </w:rPr>
        <w:t>签字</w:t>
      </w:r>
      <w:r>
        <w:rPr>
          <w:rFonts w:eastAsia="方正仿宋_GBK"/>
          <w:sz w:val="32"/>
          <w:szCs w:val="32"/>
        </w:rPr>
        <w:t>）：</w:t>
      </w:r>
    </w:p>
    <w:p>
      <w:pPr>
        <w:autoSpaceDE w:val="0"/>
        <w:autoSpaceDN w:val="0"/>
        <w:adjustRightInd w:val="0"/>
        <w:spacing w:line="600" w:lineRule="exact"/>
        <w:ind w:firstLine="640" w:firstLineChars="200"/>
        <w:rPr>
          <w:rFonts w:eastAsia="方正仿宋_GBK"/>
          <w:sz w:val="32"/>
          <w:szCs w:val="32"/>
        </w:rPr>
      </w:pPr>
      <w:r>
        <w:rPr>
          <w:rFonts w:eastAsia="方正仿宋_GBK"/>
          <w:sz w:val="32"/>
          <w:szCs w:val="32"/>
          <w:lang w:val="zh-CN"/>
        </w:rPr>
        <w:t>日期</w:t>
      </w:r>
      <w:r>
        <w:rPr>
          <w:rFonts w:eastAsia="方正仿宋_GBK"/>
          <w:sz w:val="32"/>
          <w:szCs w:val="32"/>
        </w:rPr>
        <w:t xml:space="preserve">：    </w:t>
      </w:r>
      <w:r>
        <w:rPr>
          <w:rFonts w:eastAsia="方正仿宋_GBK"/>
          <w:sz w:val="32"/>
          <w:szCs w:val="32"/>
          <w:lang w:val="zh-CN"/>
        </w:rPr>
        <w:t>年</w:t>
      </w:r>
      <w:r>
        <w:rPr>
          <w:rFonts w:hint="eastAsia" w:eastAsia="方正仿宋_GBK"/>
          <w:sz w:val="32"/>
          <w:szCs w:val="32"/>
          <w:lang w:val="zh-CN"/>
        </w:rPr>
        <w:t xml:space="preserve"> </w:t>
      </w:r>
      <w:r>
        <w:rPr>
          <w:rFonts w:eastAsia="方正仿宋_GBK"/>
          <w:sz w:val="32"/>
          <w:szCs w:val="32"/>
          <w:lang w:val="zh-CN"/>
        </w:rPr>
        <w:t>月</w:t>
      </w:r>
      <w:r>
        <w:rPr>
          <w:rFonts w:hint="eastAsia" w:eastAsia="方正仿宋_GBK"/>
          <w:sz w:val="32"/>
          <w:szCs w:val="32"/>
          <w:lang w:val="zh-CN"/>
        </w:rPr>
        <w:t xml:space="preserve"> </w:t>
      </w:r>
      <w:r>
        <w:rPr>
          <w:rFonts w:eastAsia="方正仿宋_GBK"/>
          <w:sz w:val="32"/>
          <w:szCs w:val="32"/>
          <w:lang w:val="zh-CN"/>
        </w:rPr>
        <w:t>日</w:t>
      </w:r>
    </w:p>
    <w:p>
      <w:pPr>
        <w:tabs>
          <w:tab w:val="left" w:pos="8280"/>
        </w:tabs>
        <w:spacing w:line="600" w:lineRule="exact"/>
        <w:ind w:firstLine="640" w:firstLineChars="200"/>
        <w:jc w:val="center"/>
        <w:rPr>
          <w:rFonts w:eastAsia="方正楷体_GBK"/>
          <w:sz w:val="32"/>
          <w:szCs w:val="32"/>
        </w:rPr>
      </w:pPr>
    </w:p>
    <w:p>
      <w:pPr>
        <w:tabs>
          <w:tab w:val="left" w:pos="8280"/>
        </w:tabs>
        <w:spacing w:line="600" w:lineRule="exact"/>
        <w:jc w:val="both"/>
        <w:rPr>
          <w:rFonts w:eastAsia="方正楷体_GBK"/>
          <w:sz w:val="32"/>
          <w:szCs w:val="32"/>
        </w:rPr>
      </w:pPr>
    </w:p>
    <w:p>
      <w:pPr>
        <w:autoSpaceDE w:val="0"/>
        <w:autoSpaceDN w:val="0"/>
        <w:adjustRightInd w:val="0"/>
        <w:spacing w:line="600" w:lineRule="exact"/>
        <w:jc w:val="center"/>
        <w:rPr>
          <w:rFonts w:hint="eastAsia" w:eastAsia="方正楷体_GBK"/>
          <w:sz w:val="32"/>
          <w:szCs w:val="32"/>
        </w:rPr>
      </w:pPr>
    </w:p>
    <w:p>
      <w:pPr>
        <w:autoSpaceDE w:val="0"/>
        <w:autoSpaceDN w:val="0"/>
        <w:adjustRightInd w:val="0"/>
        <w:spacing w:line="600" w:lineRule="exact"/>
        <w:jc w:val="center"/>
        <w:rPr>
          <w:rFonts w:eastAsia="方正楷体_GBK"/>
          <w:sz w:val="32"/>
          <w:szCs w:val="32"/>
        </w:rPr>
      </w:pPr>
      <w:r>
        <w:rPr>
          <w:rFonts w:hint="eastAsia" w:eastAsia="方正楷体_GBK"/>
          <w:sz w:val="32"/>
          <w:szCs w:val="32"/>
        </w:rPr>
        <w:t>（三）询价明细报价表</w:t>
      </w:r>
    </w:p>
    <w:p>
      <w:pPr>
        <w:autoSpaceDE w:val="0"/>
        <w:autoSpaceDN w:val="0"/>
        <w:adjustRightInd w:val="0"/>
        <w:spacing w:line="600" w:lineRule="exact"/>
        <w:jc w:val="center"/>
        <w:rPr>
          <w:rFonts w:eastAsia="方正楷体_GBK"/>
          <w:sz w:val="32"/>
          <w:szCs w:val="32"/>
        </w:rPr>
      </w:pP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项目名称：空港乐园公租房小区安装智慧宣传屏</w:t>
      </w:r>
    </w:p>
    <w:p>
      <w:pPr>
        <w:keepNext w:val="0"/>
        <w:keepLines w:val="0"/>
        <w:pageBreakBefore w:val="0"/>
        <w:widowControl w:val="0"/>
        <w:kinsoku/>
        <w:wordWrap/>
        <w:overflowPunct/>
        <w:topLinePunct w:val="0"/>
        <w:autoSpaceDE/>
        <w:autoSpaceDN/>
        <w:bidi w:val="0"/>
        <w:adjustRightInd/>
        <w:snapToGrid/>
        <w:spacing w:line="560" w:lineRule="exact"/>
        <w:ind w:right="-1801" w:firstLine="640" w:firstLineChars="200"/>
        <w:textAlignment w:val="auto"/>
        <w:rPr>
          <w:rFonts w:hint="eastAsia" w:ascii="宋体" w:hAnsi="宋体" w:cs="宋体"/>
          <w:b/>
          <w:szCs w:val="28"/>
        </w:rPr>
      </w:pPr>
      <w:r>
        <w:rPr>
          <w:rFonts w:eastAsia="方正仿宋_GBK"/>
          <w:bCs/>
          <w:sz w:val="32"/>
          <w:szCs w:val="32"/>
        </w:rPr>
        <w:t>询价采购编号：</w:t>
      </w:r>
      <w:r>
        <w:rPr>
          <w:rFonts w:hint="eastAsia" w:eastAsia="方正仿宋_GBK"/>
          <w:color w:val="000000"/>
          <w:sz w:val="32"/>
          <w:szCs w:val="32"/>
          <w:u w:val="single"/>
        </w:rPr>
        <w:t>GZFZX20210</w:t>
      </w:r>
      <w:r>
        <w:rPr>
          <w:rFonts w:hint="eastAsia" w:eastAsia="方正仿宋_GBK"/>
          <w:color w:val="000000"/>
          <w:sz w:val="32"/>
          <w:szCs w:val="32"/>
          <w:u w:val="single"/>
          <w:lang w:val="en-US" w:eastAsia="zh-CN"/>
        </w:rPr>
        <w:t>21</w:t>
      </w:r>
      <w:r>
        <w:rPr>
          <w:rFonts w:hint="eastAsia" w:ascii="宋体" w:hAnsi="宋体" w:cs="宋体"/>
          <w:b/>
          <w:szCs w:val="28"/>
        </w:rPr>
        <w:tab/>
      </w:r>
      <w:r>
        <w:rPr>
          <w:rFonts w:hint="eastAsia" w:ascii="宋体" w:hAnsi="宋体" w:cs="宋体"/>
          <w:b/>
          <w:szCs w:val="28"/>
        </w:rPr>
        <w:tab/>
      </w:r>
    </w:p>
    <w:p>
      <w:pPr>
        <w:pStyle w:val="2"/>
      </w:pPr>
    </w:p>
    <w:tbl>
      <w:tblPr>
        <w:tblStyle w:val="9"/>
        <w:tblpPr w:leftFromText="180" w:rightFromText="180" w:vertAnchor="text" w:tblpXSpec="center" w:tblpY="1"/>
        <w:tblOverlap w:val="never"/>
        <w:tblW w:w="9783"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695"/>
        <w:gridCol w:w="3405"/>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651"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hint="eastAsia" w:eastAsia="方正仿宋_GBK"/>
                <w:sz w:val="24"/>
              </w:rPr>
            </w:pPr>
            <w:r>
              <w:rPr>
                <w:rFonts w:hint="eastAsia" w:eastAsia="方正仿宋_GBK"/>
                <w:sz w:val="24"/>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hint="eastAsia" w:eastAsia="方正仿宋_GBK"/>
                <w:sz w:val="24"/>
              </w:rPr>
            </w:pPr>
            <w:r>
              <w:rPr>
                <w:rFonts w:hint="eastAsia" w:eastAsia="方正仿宋_GBK"/>
                <w:sz w:val="24"/>
              </w:rPr>
              <w:t>名称</w:t>
            </w:r>
          </w:p>
        </w:tc>
        <w:tc>
          <w:tcPr>
            <w:tcW w:w="340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hint="eastAsia" w:eastAsia="方正仿宋_GBK"/>
                <w:sz w:val="24"/>
              </w:rPr>
            </w:pPr>
            <w:r>
              <w:rPr>
                <w:rFonts w:hint="eastAsia" w:eastAsia="方正仿宋_GBK"/>
                <w:sz w:val="24"/>
              </w:rPr>
              <w:t>相关信息</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hint="eastAsia" w:eastAsia="方正仿宋_GBK"/>
                <w:sz w:val="24"/>
              </w:rPr>
            </w:pPr>
            <w:r>
              <w:rPr>
                <w:rFonts w:hint="eastAsia" w:eastAsia="方正仿宋_GBK"/>
                <w:sz w:val="24"/>
              </w:rPr>
              <w:t>数量</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hint="eastAsia" w:eastAsia="方正仿宋_GBK"/>
                <w:sz w:val="24"/>
              </w:rPr>
            </w:pPr>
            <w:r>
              <w:rPr>
                <w:rFonts w:hint="eastAsia" w:eastAsia="方正仿宋_GBK"/>
                <w:sz w:val="24"/>
              </w:rPr>
              <w:t>单价</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hint="eastAsia" w:eastAsia="方正仿宋_GBK"/>
                <w:sz w:val="24"/>
              </w:rPr>
            </w:pPr>
            <w:r>
              <w:rPr>
                <w:rFonts w:hint="eastAsia" w:eastAsia="方正仿宋_GBK"/>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2</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3</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4</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5</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8</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人工费</w:t>
            </w: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各种税费</w:t>
            </w: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其他费用</w:t>
            </w: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w:t>
            </w:r>
          </w:p>
        </w:tc>
        <w:tc>
          <w:tcPr>
            <w:tcW w:w="3405"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方正仿宋_GBK"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trPr>
        <w:tc>
          <w:tcPr>
            <w:tcW w:w="651" w:type="dxa"/>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jc w:val="center"/>
              <w:outlineLvl w:val="0"/>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总计</w:t>
            </w:r>
          </w:p>
        </w:tc>
        <w:tc>
          <w:tcPr>
            <w:tcW w:w="7437" w:type="dxa"/>
            <w:gridSpan w:val="4"/>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Times New Roman"/>
                <w:kern w:val="2"/>
                <w:sz w:val="24"/>
                <w:szCs w:val="24"/>
                <w:lang w:val="en-US" w:eastAsia="zh-CN" w:bidi="ar-SA"/>
              </w:rPr>
            </w:pPr>
          </w:p>
        </w:tc>
      </w:tr>
    </w:tbl>
    <w:p>
      <w:pPr>
        <w:snapToGrid w:val="0"/>
        <w:spacing w:line="312" w:lineRule="auto"/>
        <w:rPr>
          <w:rFonts w:ascii="宋体" w:hAnsi="宋体" w:cs="宋体"/>
          <w:sz w:val="24"/>
          <w:szCs w:val="28"/>
        </w:rPr>
      </w:pPr>
    </w:p>
    <w:p>
      <w:pPr>
        <w:spacing w:line="600" w:lineRule="exact"/>
        <w:ind w:right="-1801"/>
        <w:jc w:val="left"/>
        <w:rPr>
          <w:rFonts w:hint="eastAsia" w:eastAsia="方正仿宋_GBK"/>
          <w:bCs/>
          <w:sz w:val="24"/>
          <w:szCs w:val="24"/>
        </w:rPr>
      </w:pPr>
      <w:r>
        <w:rPr>
          <w:rFonts w:hint="eastAsia" w:eastAsia="方正仿宋_GBK"/>
          <w:bCs/>
          <w:sz w:val="24"/>
          <w:szCs w:val="24"/>
        </w:rPr>
        <w:t>注：本表可根据项目实际情况调整，并逐页盖章。</w:t>
      </w:r>
    </w:p>
    <w:p>
      <w:pPr>
        <w:pStyle w:val="2"/>
        <w:rPr>
          <w:rFonts w:hint="eastAsia" w:eastAsia="方正仿宋_GBK"/>
          <w:bCs/>
          <w:sz w:val="32"/>
          <w:szCs w:val="32"/>
        </w:rPr>
      </w:pPr>
    </w:p>
    <w:p>
      <w:pPr>
        <w:pStyle w:val="2"/>
        <w:rPr>
          <w:rFonts w:hint="eastAsia" w:eastAsia="方正仿宋_GBK"/>
          <w:bCs/>
          <w:sz w:val="32"/>
          <w:szCs w:val="32"/>
        </w:rPr>
      </w:pPr>
    </w:p>
    <w:p>
      <w:pPr>
        <w:pStyle w:val="2"/>
        <w:rPr>
          <w:rFonts w:hint="eastAsia"/>
        </w:rPr>
      </w:pPr>
    </w:p>
    <w:p>
      <w:pPr>
        <w:spacing w:line="600" w:lineRule="exact"/>
        <w:ind w:right="-1801" w:firstLine="2880" w:firstLineChars="900"/>
        <w:rPr>
          <w:rFonts w:eastAsia="方正仿宋_GBK"/>
          <w:bCs/>
          <w:sz w:val="32"/>
          <w:szCs w:val="32"/>
        </w:rPr>
      </w:pPr>
      <w:r>
        <w:rPr>
          <w:rFonts w:hint="eastAsia" w:eastAsia="方正仿宋_GBK"/>
          <w:bCs/>
          <w:sz w:val="32"/>
          <w:szCs w:val="32"/>
        </w:rPr>
        <w:t>供应商</w:t>
      </w:r>
      <w:r>
        <w:rPr>
          <w:rFonts w:eastAsia="方正仿宋_GBK"/>
          <w:bCs/>
          <w:sz w:val="32"/>
          <w:szCs w:val="32"/>
        </w:rPr>
        <w:t>名称（盖章）：</w:t>
      </w:r>
    </w:p>
    <w:p>
      <w:pPr>
        <w:snapToGrid w:val="0"/>
        <w:spacing w:line="312" w:lineRule="auto"/>
        <w:rPr>
          <w:rFonts w:ascii="宋体" w:hAnsi="宋体" w:cs="宋体"/>
          <w:sz w:val="24"/>
          <w:szCs w:val="28"/>
        </w:rPr>
      </w:pPr>
    </w:p>
    <w:p>
      <w:pPr>
        <w:autoSpaceDE w:val="0"/>
        <w:autoSpaceDN w:val="0"/>
        <w:spacing w:line="600" w:lineRule="exact"/>
        <w:ind w:firstLine="2880" w:firstLineChars="900"/>
        <w:rPr>
          <w:rFonts w:ascii="宋体" w:hAnsi="宋体" w:cs="宋体"/>
          <w:sz w:val="24"/>
        </w:rPr>
      </w:pPr>
      <w:r>
        <w:rPr>
          <w:rFonts w:hint="eastAsia" w:eastAsia="方正仿宋_GBK"/>
          <w:sz w:val="32"/>
          <w:szCs w:val="32"/>
        </w:rPr>
        <w:t>供应商</w:t>
      </w:r>
      <w:r>
        <w:rPr>
          <w:rFonts w:eastAsia="方正仿宋_GBK"/>
          <w:sz w:val="32"/>
          <w:szCs w:val="32"/>
        </w:rPr>
        <w:t>法定代表人（或委托代理人）签字：</w:t>
      </w:r>
    </w:p>
    <w:p>
      <w:pPr>
        <w:autoSpaceDE w:val="0"/>
        <w:autoSpaceDN w:val="0"/>
        <w:spacing w:line="600" w:lineRule="exact"/>
        <w:ind w:firstLine="3200" w:firstLineChars="1000"/>
        <w:rPr>
          <w:rFonts w:eastAsia="方正仿宋_GBK"/>
          <w:sz w:val="32"/>
          <w:szCs w:val="32"/>
        </w:rPr>
      </w:pPr>
    </w:p>
    <w:p>
      <w:pPr>
        <w:autoSpaceDE w:val="0"/>
        <w:autoSpaceDN w:val="0"/>
        <w:spacing w:line="600" w:lineRule="exact"/>
        <w:ind w:firstLine="2880" w:firstLineChars="900"/>
        <w:rPr>
          <w:rFonts w:eastAsia="方正仿宋_GBK"/>
          <w:sz w:val="32"/>
          <w:szCs w:val="32"/>
        </w:rPr>
      </w:pPr>
      <w:r>
        <w:rPr>
          <w:rFonts w:eastAsia="方正仿宋_GBK"/>
          <w:sz w:val="32"/>
          <w:szCs w:val="32"/>
        </w:rPr>
        <w:t>日期：       年  月  日</w:t>
      </w:r>
    </w:p>
    <w:p>
      <w:pPr>
        <w:keepNext w:val="0"/>
        <w:keepLines w:val="0"/>
        <w:pageBreakBefore w:val="0"/>
        <w:widowControl/>
        <w:kinsoku/>
        <w:wordWrap/>
        <w:overflowPunct/>
        <w:topLinePunct w:val="0"/>
        <w:bidi w:val="0"/>
        <w:snapToGrid/>
        <w:spacing w:line="560" w:lineRule="exact"/>
        <w:jc w:val="center"/>
        <w:textAlignment w:val="auto"/>
        <w:rPr>
          <w:rFonts w:eastAsia="方正楷体_GBK"/>
          <w:sz w:val="32"/>
          <w:szCs w:val="32"/>
        </w:rPr>
      </w:pPr>
      <w:r>
        <w:rPr>
          <w:rFonts w:ascii="宋体" w:hAnsi="宋体" w:cs="宋体"/>
          <w:sz w:val="24"/>
        </w:rPr>
        <w:br w:type="page"/>
      </w:r>
      <w:r>
        <w:rPr>
          <w:rFonts w:hint="eastAsia" w:eastAsia="方正楷体_GBK"/>
          <w:sz w:val="32"/>
          <w:szCs w:val="32"/>
        </w:rPr>
        <w:t>（四）技术条款差异表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招标项目名称：</w:t>
      </w:r>
      <w:r>
        <w:rPr>
          <w:rFonts w:hint="eastAsia" w:ascii="方正仿宋_GBK" w:hAnsi="方正仿宋_GBK" w:eastAsia="方正仿宋_GBK" w:cs="方正仿宋_GBK"/>
          <w:sz w:val="32"/>
          <w:szCs w:val="32"/>
          <w:lang w:val="en-US" w:eastAsia="zh-CN"/>
        </w:rPr>
        <w:t>空港乐园公租房小区安装智慧宣传屏</w:t>
      </w:r>
    </w:p>
    <w:p>
      <w:pPr>
        <w:keepNext w:val="0"/>
        <w:keepLines w:val="0"/>
        <w:pageBreakBefore w:val="0"/>
        <w:widowControl w:val="0"/>
        <w:kinsoku/>
        <w:wordWrap/>
        <w:overflowPunct/>
        <w:topLinePunct w:val="0"/>
        <w:autoSpaceDE/>
        <w:autoSpaceDN/>
        <w:bidi w:val="0"/>
        <w:adjustRightInd/>
        <w:snapToGrid/>
        <w:spacing w:line="560" w:lineRule="exact"/>
        <w:ind w:right="-1801" w:firstLine="640" w:firstLineChars="200"/>
        <w:textAlignment w:val="auto"/>
        <w:rPr>
          <w:rFonts w:hint="eastAsia" w:ascii="宋体" w:hAnsi="宋体" w:cs="宋体"/>
          <w:b/>
          <w:szCs w:val="28"/>
        </w:rPr>
      </w:pPr>
      <w:r>
        <w:rPr>
          <w:rFonts w:eastAsia="方正仿宋_GBK"/>
          <w:bCs/>
          <w:sz w:val="32"/>
          <w:szCs w:val="32"/>
        </w:rPr>
        <w:t>询价采购编号：</w:t>
      </w:r>
      <w:r>
        <w:rPr>
          <w:rFonts w:hint="eastAsia" w:eastAsia="方正仿宋_GBK"/>
          <w:color w:val="000000"/>
          <w:sz w:val="32"/>
          <w:szCs w:val="32"/>
          <w:u w:val="single"/>
        </w:rPr>
        <w:t>GZFZX20210</w:t>
      </w:r>
      <w:r>
        <w:rPr>
          <w:rFonts w:hint="eastAsia" w:eastAsia="方正仿宋_GBK"/>
          <w:color w:val="000000"/>
          <w:sz w:val="32"/>
          <w:szCs w:val="32"/>
          <w:u w:val="single"/>
          <w:lang w:val="en-US" w:eastAsia="zh-CN"/>
        </w:rPr>
        <w:t>21</w:t>
      </w:r>
      <w:r>
        <w:rPr>
          <w:rFonts w:hint="eastAsia" w:ascii="宋体" w:hAnsi="宋体" w:cs="宋体"/>
          <w:b/>
          <w:szCs w:val="28"/>
        </w:rPr>
        <w:tab/>
      </w:r>
      <w:r>
        <w:rPr>
          <w:rFonts w:hint="eastAsia" w:ascii="宋体" w:hAnsi="宋体" w:cs="宋体"/>
          <w:b/>
          <w:szCs w:val="28"/>
        </w:rPr>
        <w:tab/>
      </w:r>
    </w:p>
    <w:p>
      <w:pPr>
        <w:pStyle w:val="2"/>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r>
              <w:rPr>
                <w:rFonts w:hint="eastAsia" w:eastAsia="方正仿宋_GBK"/>
                <w:sz w:val="24"/>
              </w:rPr>
              <w:t>序号</w:t>
            </w:r>
          </w:p>
        </w:tc>
        <w:tc>
          <w:tcPr>
            <w:tcW w:w="2428" w:type="dxa"/>
            <w:vAlign w:val="center"/>
          </w:tcPr>
          <w:p>
            <w:pPr>
              <w:tabs>
                <w:tab w:val="left" w:pos="6300"/>
              </w:tabs>
              <w:snapToGrid w:val="0"/>
              <w:spacing w:line="500" w:lineRule="exact"/>
              <w:jc w:val="center"/>
              <w:outlineLvl w:val="0"/>
              <w:rPr>
                <w:rFonts w:eastAsia="方正仿宋_GBK"/>
                <w:sz w:val="24"/>
              </w:rPr>
            </w:pPr>
            <w:r>
              <w:rPr>
                <w:rFonts w:hint="eastAsia" w:eastAsia="方正仿宋_GBK"/>
                <w:sz w:val="24"/>
              </w:rPr>
              <w:t>招标要求</w:t>
            </w:r>
          </w:p>
        </w:tc>
        <w:tc>
          <w:tcPr>
            <w:tcW w:w="2520" w:type="dxa"/>
            <w:vAlign w:val="center"/>
          </w:tcPr>
          <w:p>
            <w:pPr>
              <w:tabs>
                <w:tab w:val="left" w:pos="6300"/>
              </w:tabs>
              <w:snapToGrid w:val="0"/>
              <w:spacing w:line="500" w:lineRule="exact"/>
              <w:jc w:val="center"/>
              <w:outlineLvl w:val="0"/>
              <w:rPr>
                <w:rFonts w:eastAsia="方正仿宋_GBK"/>
                <w:sz w:val="24"/>
              </w:rPr>
            </w:pPr>
            <w:r>
              <w:rPr>
                <w:rFonts w:hint="eastAsia" w:eastAsia="方正仿宋_GBK"/>
                <w:sz w:val="24"/>
              </w:rPr>
              <w:t>投标应答</w:t>
            </w:r>
          </w:p>
        </w:tc>
        <w:tc>
          <w:tcPr>
            <w:tcW w:w="1888" w:type="dxa"/>
            <w:vAlign w:val="center"/>
          </w:tcPr>
          <w:p>
            <w:pPr>
              <w:tabs>
                <w:tab w:val="left" w:pos="6300"/>
              </w:tabs>
              <w:snapToGrid w:val="0"/>
              <w:spacing w:line="500" w:lineRule="exact"/>
              <w:jc w:val="center"/>
              <w:outlineLvl w:val="0"/>
              <w:rPr>
                <w:rFonts w:eastAsia="方正仿宋_GBK"/>
                <w:sz w:val="24"/>
              </w:rPr>
            </w:pPr>
            <w:r>
              <w:rPr>
                <w:rFonts w:hint="eastAsia" w:eastAsia="方正仿宋_GBK"/>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eastAsia="方正仿宋_GBK"/>
                <w:sz w:val="24"/>
              </w:rPr>
            </w:pPr>
          </w:p>
        </w:tc>
        <w:tc>
          <w:tcPr>
            <w:tcW w:w="2428" w:type="dxa"/>
            <w:vAlign w:val="center"/>
          </w:tcPr>
          <w:p>
            <w:pPr>
              <w:tabs>
                <w:tab w:val="left" w:pos="6300"/>
              </w:tabs>
              <w:snapToGrid w:val="0"/>
              <w:spacing w:line="500" w:lineRule="exact"/>
              <w:jc w:val="center"/>
              <w:outlineLvl w:val="0"/>
              <w:rPr>
                <w:rFonts w:eastAsia="方正仿宋_GBK"/>
                <w:sz w:val="24"/>
              </w:rPr>
            </w:pPr>
          </w:p>
        </w:tc>
        <w:tc>
          <w:tcPr>
            <w:tcW w:w="2520" w:type="dxa"/>
            <w:vAlign w:val="center"/>
          </w:tcPr>
          <w:p>
            <w:pPr>
              <w:tabs>
                <w:tab w:val="left" w:pos="6300"/>
              </w:tabs>
              <w:snapToGrid w:val="0"/>
              <w:spacing w:line="500" w:lineRule="exact"/>
              <w:jc w:val="center"/>
              <w:outlineLvl w:val="0"/>
              <w:rPr>
                <w:rFonts w:eastAsia="方正仿宋_GBK"/>
                <w:sz w:val="24"/>
              </w:rPr>
            </w:pPr>
          </w:p>
        </w:tc>
        <w:tc>
          <w:tcPr>
            <w:tcW w:w="1888" w:type="dxa"/>
            <w:vAlign w:val="center"/>
          </w:tcPr>
          <w:p>
            <w:pPr>
              <w:tabs>
                <w:tab w:val="left" w:pos="6300"/>
              </w:tabs>
              <w:snapToGrid w:val="0"/>
              <w:spacing w:line="500" w:lineRule="exact"/>
              <w:jc w:val="center"/>
              <w:outlineLvl w:val="0"/>
              <w:rPr>
                <w:rFonts w:eastAsia="方正仿宋_GBK"/>
                <w:sz w:val="24"/>
              </w:rPr>
            </w:pPr>
          </w:p>
        </w:tc>
      </w:tr>
    </w:tbl>
    <w:p>
      <w:pPr>
        <w:spacing w:line="500" w:lineRule="exact"/>
        <w:ind w:firstLine="800" w:firstLineChars="250"/>
        <w:rPr>
          <w:rFonts w:eastAsia="方正仿宋_GBK"/>
          <w:sz w:val="32"/>
          <w:szCs w:val="32"/>
        </w:rPr>
      </w:pPr>
      <w:r>
        <w:rPr>
          <w:rFonts w:hint="eastAsia" w:eastAsia="方正仿宋_GBK"/>
          <w:sz w:val="32"/>
          <w:szCs w:val="32"/>
        </w:rPr>
        <w:t xml:space="preserve">供应商：      </w:t>
      </w:r>
      <w:r>
        <w:rPr>
          <w:rFonts w:hint="eastAsia" w:eastAsia="方正仿宋_GBK"/>
          <w:sz w:val="32"/>
          <w:szCs w:val="32"/>
          <w:lang w:val="en-US" w:eastAsia="zh-CN"/>
        </w:rPr>
        <w:t xml:space="preserve">    </w:t>
      </w:r>
      <w:r>
        <w:rPr>
          <w:rFonts w:hint="eastAsia" w:eastAsia="方正仿宋_GBK"/>
          <w:sz w:val="32"/>
          <w:szCs w:val="32"/>
        </w:rPr>
        <w:t xml:space="preserve">    法定代表人或委托代理人：</w:t>
      </w:r>
    </w:p>
    <w:p>
      <w:pPr>
        <w:spacing w:line="500" w:lineRule="exact"/>
        <w:rPr>
          <w:rFonts w:eastAsia="方正仿宋_GBK"/>
          <w:sz w:val="32"/>
          <w:szCs w:val="32"/>
        </w:rPr>
      </w:pPr>
      <w:r>
        <w:rPr>
          <w:rFonts w:hint="eastAsia" w:eastAsia="方正仿宋_GBK"/>
          <w:sz w:val="32"/>
          <w:szCs w:val="32"/>
        </w:rPr>
        <w:t xml:space="preserve">    </w:t>
      </w:r>
    </w:p>
    <w:p>
      <w:pPr>
        <w:spacing w:line="500" w:lineRule="exact"/>
        <w:ind w:firstLine="640" w:firstLineChars="200"/>
        <w:rPr>
          <w:rFonts w:eastAsia="方正仿宋_GBK"/>
          <w:sz w:val="32"/>
          <w:szCs w:val="32"/>
        </w:rPr>
      </w:pPr>
      <w:r>
        <w:rPr>
          <w:rFonts w:hint="eastAsia" w:eastAsia="方正仿宋_GBK"/>
          <w:sz w:val="32"/>
          <w:szCs w:val="32"/>
        </w:rPr>
        <w:t xml:space="preserve">（供应商公章）  </w:t>
      </w:r>
      <w:r>
        <w:rPr>
          <w:rFonts w:hint="eastAsia" w:eastAsia="方正仿宋_GBK"/>
          <w:sz w:val="32"/>
          <w:szCs w:val="32"/>
          <w:lang w:val="en-US" w:eastAsia="zh-CN"/>
        </w:rPr>
        <w:t xml:space="preserve">     </w:t>
      </w:r>
      <w:r>
        <w:rPr>
          <w:rFonts w:hint="eastAsia" w:eastAsia="方正仿宋_GBK"/>
          <w:sz w:val="32"/>
          <w:szCs w:val="32"/>
        </w:rPr>
        <w:t xml:space="preserve"> （签字或盖章）</w:t>
      </w:r>
    </w:p>
    <w:p>
      <w:pPr>
        <w:tabs>
          <w:tab w:val="left" w:pos="6300"/>
        </w:tabs>
        <w:snapToGrid w:val="0"/>
        <w:spacing w:line="500" w:lineRule="exact"/>
        <w:ind w:firstLine="570"/>
        <w:rPr>
          <w:rFonts w:eastAsia="方正仿宋_GBK"/>
          <w:sz w:val="32"/>
          <w:szCs w:val="32"/>
        </w:rPr>
      </w:pP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年     月     日</w:t>
      </w:r>
    </w:p>
    <w:p>
      <w:pPr>
        <w:tabs>
          <w:tab w:val="left" w:pos="6300"/>
        </w:tabs>
        <w:snapToGrid w:val="0"/>
        <w:spacing w:line="500" w:lineRule="exact"/>
        <w:ind w:firstLine="570"/>
        <w:rPr>
          <w:rFonts w:eastAsia="方正仿宋_GBK"/>
          <w:sz w:val="24"/>
        </w:rPr>
      </w:pPr>
      <w:r>
        <w:rPr>
          <w:rFonts w:hint="eastAsia" w:eastAsia="方正仿宋_GBK"/>
          <w:sz w:val="24"/>
        </w:rPr>
        <w:t>注：</w:t>
      </w:r>
    </w:p>
    <w:p>
      <w:pPr>
        <w:tabs>
          <w:tab w:val="left" w:pos="6300"/>
        </w:tabs>
        <w:snapToGrid w:val="0"/>
        <w:spacing w:line="500" w:lineRule="exact"/>
        <w:ind w:firstLine="570"/>
        <w:rPr>
          <w:rFonts w:eastAsia="方正仿宋_GBK"/>
          <w:sz w:val="24"/>
        </w:rPr>
      </w:pPr>
      <w:r>
        <w:rPr>
          <w:rFonts w:hint="eastAsia" w:eastAsia="方正仿宋_GBK"/>
          <w:sz w:val="24"/>
        </w:rPr>
        <w:t>1.本表即为对本项目“第二篇  项目技术要求”中所列技术需求进行比较和响应；</w:t>
      </w:r>
    </w:p>
    <w:p>
      <w:pPr>
        <w:tabs>
          <w:tab w:val="left" w:pos="6300"/>
        </w:tabs>
        <w:snapToGrid w:val="0"/>
        <w:spacing w:line="500" w:lineRule="exact"/>
        <w:ind w:firstLine="570"/>
        <w:rPr>
          <w:rFonts w:eastAsia="方正仿宋_GBK"/>
          <w:sz w:val="24"/>
        </w:rPr>
      </w:pPr>
      <w:r>
        <w:rPr>
          <w:rFonts w:hint="eastAsia" w:eastAsia="方正仿宋_GBK"/>
          <w:sz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eastAsia="方正仿宋_GBK"/>
          <w:sz w:val="24"/>
        </w:rPr>
      </w:pPr>
      <w:r>
        <w:rPr>
          <w:rFonts w:hint="eastAsia" w:eastAsia="方正仿宋_GBK"/>
          <w:sz w:val="24"/>
        </w:rPr>
        <w:t>3.该表可扩展；</w:t>
      </w:r>
    </w:p>
    <w:p>
      <w:pPr>
        <w:tabs>
          <w:tab w:val="left" w:pos="6300"/>
        </w:tabs>
        <w:snapToGrid w:val="0"/>
        <w:spacing w:line="500" w:lineRule="exact"/>
        <w:ind w:firstLine="570"/>
        <w:rPr>
          <w:rFonts w:eastAsia="方正仿宋_GBK"/>
          <w:sz w:val="24"/>
        </w:rPr>
      </w:pPr>
      <w:r>
        <w:rPr>
          <w:rFonts w:hint="eastAsia" w:eastAsia="方正仿宋_GBK"/>
          <w:sz w:val="24"/>
        </w:rPr>
        <w:t>4.可附相关技术支撑材料。</w:t>
      </w:r>
      <w:r>
        <w:rPr>
          <w:rFonts w:hint="eastAsia" w:eastAsia="方正仿宋_GBK"/>
          <w:color w:val="FF0000"/>
          <w:sz w:val="24"/>
        </w:rPr>
        <w:t>（格式自定）</w:t>
      </w:r>
    </w:p>
    <w:p>
      <w:pPr>
        <w:widowControl/>
        <w:jc w:val="center"/>
        <w:rPr>
          <w:rFonts w:eastAsia="方正楷体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）法定代表人委托书格式</w:t>
      </w:r>
    </w:p>
    <w:p>
      <w:pPr>
        <w:spacing w:line="600" w:lineRule="exact"/>
        <w:ind w:firstLine="643" w:firstLineChars="200"/>
        <w:jc w:val="center"/>
        <w:rPr>
          <w:rFonts w:eastAsia="方正仿宋_GBK"/>
          <w:b/>
          <w:sz w:val="32"/>
          <w:szCs w:val="32"/>
        </w:rPr>
      </w:pPr>
      <w:r>
        <w:rPr>
          <w:rFonts w:eastAsia="方正仿宋_GBK"/>
          <w:b/>
          <w:sz w:val="32"/>
          <w:szCs w:val="32"/>
        </w:rPr>
        <w:t>1、法定代表人证明</w:t>
      </w:r>
    </w:p>
    <w:p>
      <w:pPr>
        <w:spacing w:line="600" w:lineRule="exact"/>
        <w:ind w:firstLine="640" w:firstLineChars="200"/>
        <w:jc w:val="center"/>
        <w:rPr>
          <w:rFonts w:eastAsia="方正仿宋_GBK"/>
          <w:sz w:val="32"/>
          <w:szCs w:val="32"/>
        </w:rPr>
      </w:pPr>
      <w:r>
        <w:rPr>
          <w:rFonts w:eastAsia="方正仿宋_GBK"/>
          <w:sz w:val="32"/>
          <w:szCs w:val="32"/>
        </w:rPr>
        <w:t>（法定代表人参加询价，须出示此证明）</w:t>
      </w:r>
    </w:p>
    <w:p>
      <w:pPr>
        <w:tabs>
          <w:tab w:val="left" w:pos="8280"/>
        </w:tabs>
        <w:spacing w:line="600" w:lineRule="exact"/>
        <w:ind w:firstLine="640" w:firstLineChars="200"/>
        <w:rPr>
          <w:rFonts w:eastAsia="方正仿宋_GBK"/>
          <w:sz w:val="32"/>
          <w:szCs w:val="32"/>
        </w:rPr>
      </w:pPr>
    </w:p>
    <w:p>
      <w:pPr>
        <w:tabs>
          <w:tab w:val="left" w:pos="8280"/>
        </w:tabs>
        <w:spacing w:line="600" w:lineRule="exact"/>
        <w:ind w:firstLine="640" w:firstLineChars="200"/>
        <w:rPr>
          <w:rFonts w:eastAsia="方正仿宋_GBK"/>
          <w:sz w:val="32"/>
          <w:szCs w:val="32"/>
        </w:rPr>
      </w:pPr>
      <w:r>
        <w:rPr>
          <w:rFonts w:hint="eastAsia" w:eastAsia="方正仿宋_GBK"/>
          <w:sz w:val="32"/>
          <w:szCs w:val="32"/>
        </w:rPr>
        <w:t>重庆市渝北区</w:t>
      </w:r>
      <w:r>
        <w:rPr>
          <w:rFonts w:hint="eastAsia" w:eastAsia="方正仿宋_GBK"/>
          <w:sz w:val="32"/>
          <w:szCs w:val="32"/>
          <w:lang w:val="en-US" w:eastAsia="zh-CN"/>
        </w:rPr>
        <w:t>公租房管理</w:t>
      </w:r>
      <w:r>
        <w:rPr>
          <w:rFonts w:hint="eastAsia" w:eastAsia="方正仿宋_GBK"/>
          <w:sz w:val="32"/>
          <w:szCs w:val="32"/>
        </w:rPr>
        <w:t>中心</w:t>
      </w:r>
      <w:r>
        <w:rPr>
          <w:rFonts w:eastAsia="方正仿宋_GBK"/>
          <w:sz w:val="32"/>
          <w:szCs w:val="32"/>
        </w:rPr>
        <w:t>：</w:t>
      </w:r>
    </w:p>
    <w:p>
      <w:pPr>
        <w:tabs>
          <w:tab w:val="left" w:pos="8280"/>
        </w:tabs>
        <w:spacing w:line="600" w:lineRule="exact"/>
        <w:ind w:firstLine="640" w:firstLineChars="200"/>
        <w:rPr>
          <w:rFonts w:eastAsia="方正仿宋_GBK"/>
          <w:sz w:val="32"/>
          <w:szCs w:val="32"/>
        </w:rPr>
      </w:pPr>
      <w:r>
        <w:rPr>
          <w:rFonts w:eastAsia="方正仿宋_GBK"/>
          <w:sz w:val="32"/>
          <w:szCs w:val="32"/>
        </w:rPr>
        <w:t>我单位法定代表人</w:t>
      </w:r>
      <w:r>
        <w:rPr>
          <w:rFonts w:eastAsia="方正仿宋_GBK"/>
          <w:sz w:val="32"/>
          <w:szCs w:val="32"/>
          <w:u w:val="single"/>
        </w:rPr>
        <w:t xml:space="preserve">     　　　   </w:t>
      </w:r>
      <w:r>
        <w:rPr>
          <w:rFonts w:eastAsia="方正仿宋_GBK"/>
          <w:sz w:val="32"/>
          <w:szCs w:val="32"/>
        </w:rPr>
        <w:t>参加贵单位组织的</w:t>
      </w:r>
      <w:r>
        <w:rPr>
          <w:rFonts w:hint="eastAsia" w:eastAsia="方正仿宋_GBK"/>
          <w:color w:val="000000"/>
          <w:kern w:val="0"/>
          <w:sz w:val="32"/>
          <w:szCs w:val="32"/>
          <w:u w:val="single"/>
          <w:lang w:val="en-US" w:eastAsia="zh-CN"/>
        </w:rPr>
        <w:t>空港乐园公租房小区安装智慧宣传屏</w:t>
      </w:r>
      <w:r>
        <w:rPr>
          <w:rFonts w:hint="eastAsia" w:eastAsia="方正仿宋_GBK"/>
          <w:color w:val="000000"/>
          <w:kern w:val="0"/>
          <w:sz w:val="32"/>
          <w:szCs w:val="32"/>
          <w:u w:val="none"/>
          <w:lang w:val="en-US" w:eastAsia="zh-CN"/>
        </w:rPr>
        <w:t>项目</w:t>
      </w:r>
      <w:r>
        <w:rPr>
          <w:rFonts w:eastAsia="方正仿宋_GBK"/>
          <w:sz w:val="32"/>
          <w:szCs w:val="32"/>
        </w:rPr>
        <w:t>询价采购活动，全权代表我单位处理询价的有关事宜。</w:t>
      </w:r>
    </w:p>
    <w:p>
      <w:pPr>
        <w:tabs>
          <w:tab w:val="left" w:pos="8280"/>
        </w:tabs>
        <w:spacing w:line="600" w:lineRule="exact"/>
        <w:ind w:firstLine="640" w:firstLineChars="200"/>
        <w:rPr>
          <w:rFonts w:eastAsia="方正仿宋_GBK"/>
          <w:sz w:val="32"/>
          <w:szCs w:val="32"/>
        </w:rPr>
      </w:pPr>
      <w:r>
        <w:rPr>
          <w:rFonts w:eastAsia="方正仿宋_GBK"/>
          <w:sz w:val="32"/>
          <w:szCs w:val="32"/>
        </w:rPr>
        <w:t>附法定代表人情况：</w:t>
      </w:r>
    </w:p>
    <w:p>
      <w:pPr>
        <w:tabs>
          <w:tab w:val="left" w:pos="8280"/>
        </w:tabs>
        <w:spacing w:line="600" w:lineRule="exact"/>
        <w:ind w:firstLine="640" w:firstLineChars="200"/>
        <w:rPr>
          <w:rFonts w:eastAsia="方正仿宋_GBK"/>
          <w:sz w:val="32"/>
          <w:szCs w:val="32"/>
          <w:u w:val="single"/>
        </w:rPr>
      </w:pPr>
      <w:r>
        <w:rPr>
          <w:rFonts w:eastAsia="方正仿宋_GBK"/>
          <w:sz w:val="32"/>
          <w:szCs w:val="32"/>
        </w:rPr>
        <w:t>姓名： 性别：年龄：职务：</w:t>
      </w:r>
    </w:p>
    <w:p>
      <w:pPr>
        <w:tabs>
          <w:tab w:val="left" w:pos="8280"/>
        </w:tabs>
        <w:spacing w:line="600" w:lineRule="exact"/>
        <w:ind w:firstLine="640" w:firstLineChars="200"/>
        <w:rPr>
          <w:rFonts w:eastAsia="方正仿宋_GBK"/>
          <w:sz w:val="32"/>
          <w:szCs w:val="32"/>
        </w:rPr>
      </w:pPr>
      <w:r>
        <w:rPr>
          <w:rFonts w:eastAsia="方正仿宋_GBK"/>
          <w:sz w:val="32"/>
          <w:szCs w:val="32"/>
        </w:rPr>
        <w:t>身份证号码：</w:t>
      </w:r>
    </w:p>
    <w:p>
      <w:pPr>
        <w:tabs>
          <w:tab w:val="left" w:pos="8280"/>
        </w:tabs>
        <w:spacing w:line="600" w:lineRule="exact"/>
        <w:ind w:firstLine="640" w:firstLineChars="200"/>
        <w:rPr>
          <w:rFonts w:eastAsia="方正仿宋_GBK"/>
          <w:sz w:val="32"/>
          <w:szCs w:val="32"/>
        </w:rPr>
      </w:pPr>
      <w:r>
        <w:rPr>
          <w:rFonts w:eastAsia="方正仿宋_GBK"/>
          <w:sz w:val="32"/>
          <w:szCs w:val="32"/>
        </w:rPr>
        <w:t xml:space="preserve">详细通讯地址： </w:t>
      </w:r>
    </w:p>
    <w:p>
      <w:pPr>
        <w:tabs>
          <w:tab w:val="left" w:pos="8280"/>
        </w:tabs>
        <w:spacing w:line="600" w:lineRule="exact"/>
        <w:ind w:firstLine="640" w:firstLineChars="200"/>
        <w:rPr>
          <w:rFonts w:eastAsia="方正仿宋_GBK"/>
          <w:sz w:val="32"/>
          <w:szCs w:val="32"/>
        </w:rPr>
      </w:pPr>
      <w:r>
        <w:rPr>
          <w:rFonts w:eastAsia="方正仿宋_GBK"/>
          <w:sz w:val="32"/>
          <w:szCs w:val="32"/>
        </w:rPr>
        <w:t>电话：传真：</w:t>
      </w:r>
    </w:p>
    <w:p>
      <w:pPr>
        <w:tabs>
          <w:tab w:val="left" w:pos="8280"/>
        </w:tabs>
        <w:spacing w:line="600" w:lineRule="exact"/>
        <w:ind w:firstLine="640" w:firstLineChars="200"/>
        <w:rPr>
          <w:rFonts w:eastAsia="方正仿宋_GBK"/>
          <w:sz w:val="32"/>
          <w:szCs w:val="32"/>
        </w:rPr>
      </w:pPr>
      <w:r>
        <w:rPr>
          <w:rFonts w:eastAsia="方正仿宋_GBK"/>
          <w:sz w:val="32"/>
          <w:szCs w:val="32"/>
        </w:rPr>
        <w:t>邮政编码：</w:t>
      </w:r>
    </w:p>
    <w:p>
      <w:pPr>
        <w:tabs>
          <w:tab w:val="left" w:pos="8280"/>
        </w:tabs>
        <w:spacing w:line="600" w:lineRule="exact"/>
        <w:ind w:firstLine="640" w:firstLineChars="200"/>
        <w:rPr>
          <w:rFonts w:eastAsia="方正仿宋_GBK"/>
          <w:sz w:val="32"/>
          <w:szCs w:val="32"/>
        </w:rPr>
      </w:pPr>
    </w:p>
    <w:p>
      <w:pPr>
        <w:tabs>
          <w:tab w:val="left" w:pos="8280"/>
        </w:tabs>
        <w:spacing w:line="600" w:lineRule="exact"/>
        <w:ind w:firstLine="640" w:firstLineChars="200"/>
        <w:rPr>
          <w:rFonts w:eastAsia="方正仿宋_GBK"/>
          <w:sz w:val="32"/>
          <w:szCs w:val="32"/>
        </w:rPr>
      </w:pPr>
      <w:r>
        <w:rPr>
          <w:rFonts w:eastAsia="方正仿宋_GBK"/>
          <w:sz w:val="32"/>
          <w:szCs w:val="32"/>
        </w:rPr>
        <w:t>单位名称（公章）             法定代表人（签字</w:t>
      </w:r>
      <w:r>
        <w:rPr>
          <w:rFonts w:hint="eastAsia" w:eastAsia="方正仿宋_GBK"/>
          <w:sz w:val="32"/>
          <w:szCs w:val="32"/>
        </w:rPr>
        <w:t>或盖章</w:t>
      </w:r>
      <w:r>
        <w:rPr>
          <w:rFonts w:eastAsia="方正仿宋_GBK"/>
          <w:sz w:val="32"/>
          <w:szCs w:val="32"/>
        </w:rPr>
        <w:t>）</w:t>
      </w:r>
    </w:p>
    <w:p>
      <w:pPr>
        <w:tabs>
          <w:tab w:val="left" w:pos="8280"/>
        </w:tabs>
        <w:spacing w:line="600" w:lineRule="exact"/>
        <w:ind w:firstLine="640" w:firstLineChars="200"/>
        <w:rPr>
          <w:rFonts w:eastAsia="方正仿宋_GBK"/>
          <w:sz w:val="32"/>
          <w:szCs w:val="32"/>
        </w:rPr>
      </w:pPr>
      <w:r>
        <w:rPr>
          <w:rFonts w:eastAsia="方正仿宋_GBK"/>
          <w:sz w:val="32"/>
          <w:szCs w:val="32"/>
        </w:rPr>
        <w:t xml:space="preserve">年   月   日                 年   月    日  </w:t>
      </w:r>
    </w:p>
    <w:p>
      <w:pPr>
        <w:spacing w:line="600" w:lineRule="exact"/>
        <w:ind w:firstLine="603" w:firstLineChars="200"/>
        <w:rPr>
          <w:rFonts w:eastAsia="方正仿宋_GBK"/>
          <w:b/>
          <w:spacing w:val="-10"/>
          <w:sz w:val="32"/>
          <w:szCs w:val="32"/>
        </w:rPr>
      </w:pPr>
    </w:p>
    <w:p>
      <w:pPr>
        <w:tabs>
          <w:tab w:val="left" w:pos="8280"/>
        </w:tabs>
        <w:spacing w:line="600" w:lineRule="exact"/>
        <w:ind w:firstLine="640" w:firstLineChars="200"/>
        <w:rPr>
          <w:rFonts w:eastAsia="方正仿宋_GBK"/>
          <w:sz w:val="32"/>
          <w:szCs w:val="32"/>
        </w:rPr>
      </w:pPr>
      <w:r>
        <w:rPr>
          <w:rFonts w:eastAsia="方正仿宋_GBK"/>
          <w:sz w:val="32"/>
          <w:szCs w:val="32"/>
        </w:rPr>
        <w:t>法定代表人身份证复印件</w:t>
      </w:r>
    </w:p>
    <w:p>
      <w:pPr>
        <w:spacing w:line="600" w:lineRule="exact"/>
        <w:ind w:right="-1801" w:firstLine="640" w:firstLineChars="200"/>
        <w:rPr>
          <w:rFonts w:eastAsia="方正仿宋_GBK"/>
          <w:sz w:val="32"/>
          <w:szCs w:val="32"/>
        </w:rPr>
      </w:pPr>
      <w:r>
        <w:rPr>
          <w:rFonts w:eastAsia="方正仿宋_GBK"/>
          <w:sz w:val="32"/>
          <w:szCs w:val="32"/>
        </w:rPr>
        <w:t>（粘贴此处</w:t>
      </w:r>
      <w:r>
        <w:rPr>
          <w:rFonts w:hint="eastAsia" w:eastAsia="方正仿宋_GBK"/>
          <w:sz w:val="32"/>
          <w:szCs w:val="32"/>
          <w:lang w:eastAsia="zh-CN"/>
        </w:rPr>
        <w:t>正、反面</w:t>
      </w:r>
      <w:r>
        <w:rPr>
          <w:rFonts w:eastAsia="方正仿宋_GBK"/>
          <w:sz w:val="32"/>
          <w:szCs w:val="32"/>
        </w:rPr>
        <w:t>）</w:t>
      </w:r>
    </w:p>
    <w:p>
      <w:pPr>
        <w:tabs>
          <w:tab w:val="left" w:pos="8280"/>
        </w:tabs>
        <w:spacing w:line="600" w:lineRule="exact"/>
        <w:ind w:firstLine="643" w:firstLineChars="200"/>
        <w:rPr>
          <w:rFonts w:eastAsia="方正仿宋_GBK"/>
          <w:b/>
          <w:sz w:val="32"/>
          <w:szCs w:val="32"/>
        </w:rPr>
      </w:pPr>
    </w:p>
    <w:p>
      <w:pPr>
        <w:tabs>
          <w:tab w:val="left" w:pos="8280"/>
        </w:tabs>
        <w:spacing w:line="600" w:lineRule="exact"/>
        <w:ind w:firstLine="643" w:firstLineChars="200"/>
        <w:rPr>
          <w:rFonts w:eastAsia="方正仿宋_GBK"/>
          <w:b/>
          <w:sz w:val="32"/>
          <w:szCs w:val="32"/>
        </w:rPr>
      </w:pPr>
    </w:p>
    <w:p>
      <w:pPr>
        <w:tabs>
          <w:tab w:val="left" w:pos="8280"/>
        </w:tabs>
        <w:spacing w:line="600" w:lineRule="exact"/>
        <w:jc w:val="both"/>
        <w:rPr>
          <w:rFonts w:eastAsia="方正楷体_GBK"/>
          <w:sz w:val="32"/>
          <w:szCs w:val="32"/>
        </w:rPr>
      </w:pPr>
    </w:p>
    <w:p>
      <w:pPr>
        <w:tabs>
          <w:tab w:val="left" w:pos="8280"/>
        </w:tabs>
        <w:spacing w:line="600" w:lineRule="exact"/>
        <w:jc w:val="center"/>
        <w:rPr>
          <w:rFonts w:eastAsia="方正楷体_GBK"/>
          <w:sz w:val="32"/>
          <w:szCs w:val="32"/>
        </w:rPr>
      </w:pPr>
      <w:r>
        <w:rPr>
          <w:rFonts w:eastAsia="方正楷体_GBK"/>
          <w:sz w:val="32"/>
          <w:szCs w:val="32"/>
        </w:rPr>
        <w:t>2、法定代表人委托书</w:t>
      </w:r>
    </w:p>
    <w:p>
      <w:pPr>
        <w:spacing w:line="600" w:lineRule="exact"/>
        <w:ind w:firstLine="640" w:firstLineChars="200"/>
        <w:jc w:val="center"/>
        <w:rPr>
          <w:rFonts w:eastAsia="方正仿宋_GBK"/>
          <w:sz w:val="32"/>
          <w:szCs w:val="32"/>
        </w:rPr>
      </w:pPr>
      <w:r>
        <w:rPr>
          <w:rFonts w:eastAsia="方正仿宋_GBK"/>
          <w:sz w:val="32"/>
          <w:szCs w:val="32"/>
        </w:rPr>
        <w:t>（委托代理人参加询价，须出示此证明）</w:t>
      </w:r>
    </w:p>
    <w:p>
      <w:pPr>
        <w:tabs>
          <w:tab w:val="left" w:pos="8280"/>
        </w:tabs>
        <w:spacing w:line="600" w:lineRule="exact"/>
        <w:ind w:firstLine="640" w:firstLineChars="200"/>
        <w:jc w:val="center"/>
        <w:rPr>
          <w:rFonts w:eastAsia="方正仿宋_GBK"/>
          <w:sz w:val="32"/>
          <w:szCs w:val="32"/>
        </w:rPr>
      </w:pPr>
    </w:p>
    <w:p>
      <w:pPr>
        <w:tabs>
          <w:tab w:val="left" w:pos="8280"/>
        </w:tabs>
        <w:spacing w:line="600" w:lineRule="exact"/>
        <w:ind w:firstLine="800" w:firstLineChars="250"/>
        <w:rPr>
          <w:rFonts w:eastAsia="方正仿宋_GBK"/>
          <w:sz w:val="32"/>
          <w:szCs w:val="32"/>
        </w:rPr>
      </w:pPr>
      <w:r>
        <w:rPr>
          <w:rFonts w:hint="eastAsia" w:eastAsia="方正仿宋_GBK"/>
          <w:sz w:val="32"/>
          <w:szCs w:val="32"/>
        </w:rPr>
        <w:t>重庆市渝北区</w:t>
      </w:r>
      <w:r>
        <w:rPr>
          <w:rFonts w:hint="eastAsia" w:eastAsia="方正仿宋_GBK"/>
          <w:sz w:val="32"/>
          <w:szCs w:val="32"/>
          <w:lang w:val="en-US" w:eastAsia="zh-CN"/>
        </w:rPr>
        <w:t>公租房管理</w:t>
      </w:r>
      <w:r>
        <w:rPr>
          <w:rFonts w:hint="eastAsia" w:eastAsia="方正仿宋_GBK"/>
          <w:sz w:val="32"/>
          <w:szCs w:val="32"/>
        </w:rPr>
        <w:t>中心</w:t>
      </w:r>
      <w:r>
        <w:rPr>
          <w:rFonts w:eastAsia="方正仿宋_GBK"/>
          <w:sz w:val="32"/>
          <w:szCs w:val="32"/>
        </w:rPr>
        <w:t>：</w:t>
      </w:r>
    </w:p>
    <w:p>
      <w:pPr>
        <w:tabs>
          <w:tab w:val="left" w:pos="8280"/>
        </w:tabs>
        <w:spacing w:line="600" w:lineRule="exact"/>
        <w:ind w:firstLine="640" w:firstLineChars="200"/>
        <w:rPr>
          <w:rFonts w:eastAsia="方正仿宋_GBK"/>
          <w:sz w:val="32"/>
          <w:szCs w:val="32"/>
        </w:rPr>
      </w:pPr>
      <w:r>
        <w:rPr>
          <w:rFonts w:eastAsia="方正仿宋_GBK"/>
          <w:sz w:val="32"/>
          <w:szCs w:val="32"/>
        </w:rPr>
        <w:t xml:space="preserve"> 兹委托</w:t>
      </w:r>
      <w:r>
        <w:rPr>
          <w:rFonts w:hint="eastAsia" w:eastAsia="方正仿宋_GBK"/>
          <w:sz w:val="32"/>
          <w:szCs w:val="32"/>
          <w:u w:val="single"/>
          <w:lang w:val="en-US" w:eastAsia="zh-CN"/>
        </w:rPr>
        <w:t xml:space="preserve">          </w:t>
      </w:r>
      <w:r>
        <w:rPr>
          <w:rFonts w:eastAsia="方正仿宋_GBK"/>
          <w:sz w:val="32"/>
          <w:szCs w:val="32"/>
        </w:rPr>
        <w:t>参加贵单位组织的</w:t>
      </w:r>
      <w:r>
        <w:rPr>
          <w:rFonts w:hint="eastAsia" w:eastAsia="方正仿宋_GBK"/>
          <w:color w:val="000000"/>
          <w:kern w:val="0"/>
          <w:sz w:val="32"/>
          <w:szCs w:val="32"/>
          <w:u w:val="single"/>
          <w:lang w:val="en-US" w:eastAsia="zh-CN"/>
        </w:rPr>
        <w:t>空港乐园公租房小区安装智慧宣传屏</w:t>
      </w:r>
      <w:r>
        <w:rPr>
          <w:rFonts w:hint="eastAsia" w:eastAsia="方正仿宋_GBK"/>
          <w:color w:val="000000"/>
          <w:kern w:val="0"/>
          <w:sz w:val="32"/>
          <w:szCs w:val="32"/>
          <w:u w:val="none"/>
          <w:lang w:val="en-US" w:eastAsia="zh-CN"/>
        </w:rPr>
        <w:t>项目</w:t>
      </w:r>
      <w:r>
        <w:rPr>
          <w:rFonts w:eastAsia="方正仿宋_GBK"/>
          <w:sz w:val="32"/>
          <w:szCs w:val="32"/>
        </w:rPr>
        <w:t>询价采购活动，全权代表我单位处理招标的有关事宜。</w:t>
      </w:r>
    </w:p>
    <w:p>
      <w:pPr>
        <w:tabs>
          <w:tab w:val="left" w:pos="8280"/>
        </w:tabs>
        <w:spacing w:line="600" w:lineRule="exact"/>
        <w:ind w:firstLine="640" w:firstLineChars="200"/>
        <w:rPr>
          <w:rFonts w:eastAsia="方正仿宋_GBK"/>
          <w:sz w:val="32"/>
          <w:szCs w:val="32"/>
        </w:rPr>
      </w:pPr>
      <w:r>
        <w:rPr>
          <w:rFonts w:eastAsia="方正仿宋_GBK"/>
          <w:sz w:val="32"/>
          <w:szCs w:val="32"/>
        </w:rPr>
        <w:t>附全权代表情况：</w:t>
      </w:r>
    </w:p>
    <w:p>
      <w:pPr>
        <w:tabs>
          <w:tab w:val="left" w:pos="8280"/>
        </w:tabs>
        <w:spacing w:line="600" w:lineRule="exact"/>
        <w:ind w:firstLine="640" w:firstLineChars="200"/>
        <w:rPr>
          <w:rFonts w:eastAsia="方正仿宋_GBK"/>
          <w:sz w:val="32"/>
          <w:szCs w:val="32"/>
          <w:u w:val="single"/>
        </w:rPr>
      </w:pPr>
      <w:r>
        <w:rPr>
          <w:rFonts w:eastAsia="方正仿宋_GBK"/>
          <w:sz w:val="32"/>
          <w:szCs w:val="32"/>
        </w:rPr>
        <w:t>姓名： 性别：年龄：职务：</w:t>
      </w:r>
    </w:p>
    <w:p>
      <w:pPr>
        <w:tabs>
          <w:tab w:val="left" w:pos="8280"/>
        </w:tabs>
        <w:spacing w:line="600" w:lineRule="exact"/>
        <w:ind w:firstLine="640" w:firstLineChars="200"/>
        <w:rPr>
          <w:rFonts w:eastAsia="方正仿宋_GBK"/>
          <w:sz w:val="32"/>
          <w:szCs w:val="32"/>
        </w:rPr>
      </w:pPr>
      <w:r>
        <w:rPr>
          <w:rFonts w:eastAsia="方正仿宋_GBK"/>
          <w:sz w:val="32"/>
          <w:szCs w:val="32"/>
        </w:rPr>
        <w:t>身份证号码：</w:t>
      </w:r>
    </w:p>
    <w:p>
      <w:pPr>
        <w:tabs>
          <w:tab w:val="left" w:pos="8280"/>
        </w:tabs>
        <w:spacing w:line="600" w:lineRule="exact"/>
        <w:ind w:firstLine="640" w:firstLineChars="200"/>
        <w:rPr>
          <w:rFonts w:eastAsia="方正仿宋_GBK"/>
          <w:sz w:val="32"/>
          <w:szCs w:val="32"/>
        </w:rPr>
      </w:pPr>
      <w:r>
        <w:rPr>
          <w:rFonts w:eastAsia="方正仿宋_GBK"/>
          <w:sz w:val="32"/>
          <w:szCs w:val="32"/>
        </w:rPr>
        <w:t xml:space="preserve">详细通讯地址： </w:t>
      </w:r>
    </w:p>
    <w:p>
      <w:pPr>
        <w:tabs>
          <w:tab w:val="left" w:pos="8280"/>
        </w:tabs>
        <w:spacing w:line="600" w:lineRule="exact"/>
        <w:ind w:firstLine="640" w:firstLineChars="200"/>
        <w:rPr>
          <w:rFonts w:eastAsia="方正仿宋_GBK"/>
          <w:sz w:val="32"/>
          <w:szCs w:val="32"/>
        </w:rPr>
      </w:pPr>
      <w:r>
        <w:rPr>
          <w:rFonts w:eastAsia="方正仿宋_GBK"/>
          <w:sz w:val="32"/>
          <w:szCs w:val="32"/>
        </w:rPr>
        <w:t>电话：传真：</w:t>
      </w:r>
    </w:p>
    <w:p>
      <w:pPr>
        <w:tabs>
          <w:tab w:val="left" w:pos="8280"/>
        </w:tabs>
        <w:spacing w:line="600" w:lineRule="exact"/>
        <w:ind w:firstLine="640" w:firstLineChars="200"/>
        <w:rPr>
          <w:rFonts w:eastAsia="方正仿宋_GBK"/>
          <w:sz w:val="32"/>
          <w:szCs w:val="32"/>
        </w:rPr>
      </w:pPr>
      <w:r>
        <w:rPr>
          <w:rFonts w:eastAsia="方正仿宋_GBK"/>
          <w:sz w:val="32"/>
          <w:szCs w:val="32"/>
        </w:rPr>
        <w:t>邮政编码：</w:t>
      </w:r>
    </w:p>
    <w:p>
      <w:pPr>
        <w:tabs>
          <w:tab w:val="left" w:pos="8280"/>
        </w:tabs>
        <w:spacing w:line="600" w:lineRule="exact"/>
        <w:ind w:firstLine="640" w:firstLineChars="200"/>
        <w:rPr>
          <w:rFonts w:eastAsia="方正仿宋_GBK"/>
          <w:sz w:val="32"/>
          <w:szCs w:val="32"/>
        </w:rPr>
      </w:pPr>
    </w:p>
    <w:p>
      <w:pPr>
        <w:tabs>
          <w:tab w:val="left" w:pos="8280"/>
        </w:tabs>
        <w:spacing w:line="600" w:lineRule="exact"/>
        <w:ind w:firstLine="640" w:firstLineChars="200"/>
        <w:rPr>
          <w:rFonts w:eastAsia="方正仿宋_GBK"/>
          <w:sz w:val="32"/>
          <w:szCs w:val="32"/>
        </w:rPr>
      </w:pPr>
    </w:p>
    <w:p>
      <w:pPr>
        <w:tabs>
          <w:tab w:val="left" w:pos="8280"/>
        </w:tabs>
        <w:spacing w:line="600" w:lineRule="exact"/>
        <w:ind w:firstLine="640" w:firstLineChars="200"/>
        <w:rPr>
          <w:rFonts w:eastAsia="方正仿宋_GBK"/>
          <w:sz w:val="32"/>
          <w:szCs w:val="32"/>
        </w:rPr>
      </w:pPr>
      <w:r>
        <w:rPr>
          <w:rFonts w:eastAsia="方正仿宋_GBK"/>
          <w:sz w:val="32"/>
          <w:szCs w:val="32"/>
        </w:rPr>
        <w:t>单位名称（公章）                 法定代表人（签字</w:t>
      </w:r>
      <w:r>
        <w:rPr>
          <w:rFonts w:hint="eastAsia" w:eastAsia="方正仿宋_GBK"/>
          <w:sz w:val="32"/>
          <w:szCs w:val="32"/>
        </w:rPr>
        <w:t>或盖章</w:t>
      </w:r>
      <w:r>
        <w:rPr>
          <w:rFonts w:eastAsia="方正仿宋_GBK"/>
          <w:sz w:val="32"/>
          <w:szCs w:val="32"/>
        </w:rPr>
        <w:t>）</w:t>
      </w:r>
    </w:p>
    <w:p>
      <w:pPr>
        <w:tabs>
          <w:tab w:val="left" w:pos="8280"/>
        </w:tabs>
        <w:spacing w:line="600" w:lineRule="exact"/>
        <w:ind w:firstLine="640" w:firstLineChars="200"/>
        <w:rPr>
          <w:rFonts w:eastAsia="方正仿宋_GBK"/>
          <w:sz w:val="32"/>
          <w:szCs w:val="32"/>
        </w:rPr>
      </w:pPr>
      <w:r>
        <w:rPr>
          <w:rFonts w:eastAsia="方正仿宋_GBK"/>
          <w:sz w:val="32"/>
          <w:szCs w:val="32"/>
        </w:rPr>
        <w:t xml:space="preserve">年   月   日                     年   月    日  </w:t>
      </w:r>
    </w:p>
    <w:p>
      <w:pPr>
        <w:tabs>
          <w:tab w:val="left" w:pos="8280"/>
        </w:tabs>
        <w:spacing w:line="600" w:lineRule="exact"/>
        <w:ind w:firstLine="160" w:firstLineChars="50"/>
        <w:rPr>
          <w:rFonts w:eastAsia="方正仿宋_GBK"/>
          <w:sz w:val="32"/>
          <w:szCs w:val="32"/>
        </w:rPr>
      </w:pPr>
      <w:r>
        <w:rPr>
          <w:rFonts w:eastAsia="方正仿宋_GBK"/>
          <w:sz w:val="32"/>
          <w:szCs w:val="32"/>
        </w:rPr>
        <w:t xml:space="preserve">委托代理人身份证复印件       </w:t>
      </w:r>
      <w:r>
        <w:rPr>
          <w:rFonts w:hint="eastAsia" w:eastAsia="方正仿宋_GBK"/>
          <w:sz w:val="32"/>
          <w:szCs w:val="32"/>
        </w:rPr>
        <w:t xml:space="preserve">    </w:t>
      </w:r>
      <w:r>
        <w:rPr>
          <w:rFonts w:eastAsia="方正仿宋_GBK"/>
          <w:sz w:val="32"/>
          <w:szCs w:val="32"/>
        </w:rPr>
        <w:t>法定代表人身份证复印件</w:t>
      </w:r>
    </w:p>
    <w:p>
      <w:pPr>
        <w:tabs>
          <w:tab w:val="left" w:pos="8280"/>
        </w:tabs>
        <w:spacing w:line="600" w:lineRule="exact"/>
        <w:ind w:firstLine="640" w:firstLineChars="200"/>
        <w:rPr>
          <w:rFonts w:eastAsia="方正仿宋_GBK"/>
          <w:sz w:val="32"/>
          <w:szCs w:val="32"/>
        </w:rPr>
      </w:pPr>
      <w:r>
        <w:rPr>
          <w:rFonts w:eastAsia="方正仿宋_GBK"/>
          <w:sz w:val="32"/>
          <w:szCs w:val="32"/>
        </w:rPr>
        <w:t>（粘贴此处</w:t>
      </w:r>
      <w:r>
        <w:rPr>
          <w:rFonts w:hint="eastAsia" w:eastAsia="方正仿宋_GBK"/>
          <w:sz w:val="32"/>
          <w:szCs w:val="32"/>
          <w:lang w:eastAsia="zh-CN"/>
        </w:rPr>
        <w:t>正、反面</w:t>
      </w:r>
      <w:r>
        <w:rPr>
          <w:rFonts w:eastAsia="方正仿宋_GBK"/>
          <w:sz w:val="32"/>
          <w:szCs w:val="32"/>
        </w:rPr>
        <w:t>）          （粘贴此处</w:t>
      </w:r>
      <w:r>
        <w:rPr>
          <w:rFonts w:hint="eastAsia" w:eastAsia="方正仿宋_GBK"/>
          <w:sz w:val="32"/>
          <w:szCs w:val="32"/>
          <w:lang w:eastAsia="zh-CN"/>
        </w:rPr>
        <w:t>正、反面</w:t>
      </w:r>
      <w:r>
        <w:rPr>
          <w:rFonts w:eastAsia="方正仿宋_GBK"/>
          <w:sz w:val="32"/>
          <w:szCs w:val="32"/>
        </w:rPr>
        <w:t>）</w:t>
      </w:r>
    </w:p>
    <w:p>
      <w:pPr>
        <w:spacing w:line="600" w:lineRule="exact"/>
        <w:ind w:firstLine="640" w:firstLineChars="200"/>
        <w:jc w:val="center"/>
        <w:rPr>
          <w:rFonts w:eastAsia="方正楷体_GBK"/>
          <w:bCs/>
          <w:sz w:val="32"/>
          <w:szCs w:val="32"/>
        </w:rPr>
      </w:pPr>
    </w:p>
    <w:p>
      <w:pPr>
        <w:spacing w:line="600" w:lineRule="exact"/>
        <w:ind w:firstLine="640" w:firstLineChars="200"/>
        <w:jc w:val="center"/>
        <w:rPr>
          <w:rFonts w:eastAsia="方正楷体_GBK"/>
          <w:bCs/>
          <w:sz w:val="32"/>
          <w:szCs w:val="32"/>
        </w:rPr>
      </w:pPr>
    </w:p>
    <w:p>
      <w:pPr>
        <w:spacing w:line="600" w:lineRule="exact"/>
        <w:ind w:firstLine="640" w:firstLineChars="200"/>
        <w:jc w:val="center"/>
        <w:rPr>
          <w:rFonts w:eastAsia="方正楷体_GBK"/>
          <w:bCs/>
          <w:sz w:val="32"/>
          <w:szCs w:val="32"/>
        </w:rPr>
      </w:pPr>
    </w:p>
    <w:p>
      <w:pPr>
        <w:spacing w:line="600" w:lineRule="exact"/>
        <w:rPr>
          <w:rFonts w:eastAsia="方正楷体_GBK"/>
          <w:bCs/>
          <w:kern w:val="32"/>
          <w:sz w:val="32"/>
          <w:szCs w:val="32"/>
        </w:rPr>
      </w:pPr>
    </w:p>
    <w:p>
      <w:pPr>
        <w:spacing w:line="600" w:lineRule="exact"/>
        <w:jc w:val="center"/>
        <w:rPr>
          <w:rFonts w:eastAsia="方正楷体_GBK"/>
          <w:bCs/>
          <w:kern w:val="32"/>
          <w:sz w:val="32"/>
          <w:szCs w:val="32"/>
        </w:rPr>
      </w:pPr>
      <w:r>
        <w:rPr>
          <w:rFonts w:eastAsia="方正楷体_GBK"/>
          <w:bCs/>
          <w:kern w:val="32"/>
          <w:sz w:val="32"/>
          <w:szCs w:val="32"/>
        </w:rPr>
        <w:t>（</w:t>
      </w:r>
      <w:r>
        <w:rPr>
          <w:rFonts w:hint="eastAsia" w:eastAsia="方正楷体_GBK"/>
          <w:bCs/>
          <w:kern w:val="32"/>
          <w:sz w:val="32"/>
          <w:szCs w:val="32"/>
        </w:rPr>
        <w:t>六</w:t>
      </w:r>
      <w:r>
        <w:rPr>
          <w:rFonts w:eastAsia="方正楷体_GBK"/>
          <w:bCs/>
          <w:kern w:val="32"/>
          <w:sz w:val="32"/>
          <w:szCs w:val="32"/>
        </w:rPr>
        <w:t>）</w:t>
      </w:r>
      <w:r>
        <w:rPr>
          <w:rFonts w:eastAsia="方正楷体_GBK"/>
          <w:sz w:val="32"/>
          <w:szCs w:val="32"/>
        </w:rPr>
        <w:t>诚信声明</w:t>
      </w:r>
    </w:p>
    <w:p>
      <w:pPr>
        <w:snapToGrid w:val="0"/>
        <w:spacing w:line="600" w:lineRule="exact"/>
        <w:ind w:firstLine="640" w:firstLineChars="200"/>
        <w:rPr>
          <w:rFonts w:eastAsia="方正仿宋_GBK"/>
          <w:sz w:val="32"/>
          <w:szCs w:val="32"/>
        </w:rPr>
      </w:pPr>
    </w:p>
    <w:p>
      <w:pPr>
        <w:autoSpaceDE w:val="0"/>
        <w:autoSpaceDN w:val="0"/>
        <w:spacing w:line="600" w:lineRule="exact"/>
        <w:ind w:firstLine="640" w:firstLineChars="200"/>
        <w:rPr>
          <w:rFonts w:eastAsia="方正仿宋_GBK"/>
          <w:sz w:val="32"/>
          <w:szCs w:val="32"/>
        </w:rPr>
      </w:pPr>
      <w:r>
        <w:rPr>
          <w:rFonts w:eastAsia="方正仿宋_GBK"/>
          <w:sz w:val="32"/>
          <w:szCs w:val="32"/>
        </w:rPr>
        <w:t>采购项目名称：</w:t>
      </w:r>
      <w:r>
        <w:rPr>
          <w:rFonts w:hint="eastAsia" w:eastAsia="方正仿宋_GBK"/>
          <w:color w:val="000000"/>
          <w:kern w:val="0"/>
          <w:sz w:val="32"/>
          <w:szCs w:val="32"/>
          <w:u w:val="single"/>
          <w:lang w:val="en-US" w:eastAsia="zh-CN"/>
        </w:rPr>
        <w:t>空港乐园公租房小区安装智慧宣传屏</w:t>
      </w:r>
      <w:r>
        <w:rPr>
          <w:rFonts w:eastAsia="方正仿宋_GBK"/>
          <w:sz w:val="32"/>
          <w:szCs w:val="32"/>
        </w:rPr>
        <w:t xml:space="preserve"> </w:t>
      </w:r>
    </w:p>
    <w:p>
      <w:pPr>
        <w:autoSpaceDE w:val="0"/>
        <w:autoSpaceDN w:val="0"/>
        <w:spacing w:line="600" w:lineRule="exact"/>
        <w:ind w:firstLine="640" w:firstLineChars="200"/>
        <w:rPr>
          <w:rFonts w:hint="default" w:ascii="Times New Roman" w:hAnsi="Times New Roman" w:eastAsia="方正仿宋_GBK" w:cs="Times New Roman"/>
          <w:color w:val="000000"/>
          <w:kern w:val="0"/>
          <w:sz w:val="32"/>
          <w:szCs w:val="32"/>
          <w:u w:val="single"/>
          <w:lang w:val="en-US" w:eastAsia="zh-CN"/>
        </w:rPr>
      </w:pPr>
      <w:r>
        <w:rPr>
          <w:rFonts w:eastAsia="方正仿宋_GBK"/>
          <w:sz w:val="32"/>
          <w:szCs w:val="32"/>
        </w:rPr>
        <w:t>采</w:t>
      </w:r>
      <w:r>
        <w:rPr>
          <w:rFonts w:hint="eastAsia" w:eastAsia="方正仿宋_GBK"/>
          <w:sz w:val="32"/>
          <w:szCs w:val="32"/>
          <w:lang w:val="en-US" w:eastAsia="zh-CN"/>
        </w:rPr>
        <w:t xml:space="preserve">  </w:t>
      </w:r>
      <w:r>
        <w:rPr>
          <w:rFonts w:eastAsia="方正仿宋_GBK"/>
          <w:sz w:val="32"/>
          <w:szCs w:val="32"/>
        </w:rPr>
        <w:t>购</w:t>
      </w:r>
      <w:r>
        <w:rPr>
          <w:rFonts w:hint="eastAsia" w:eastAsia="方正仿宋_GBK"/>
          <w:sz w:val="32"/>
          <w:szCs w:val="32"/>
          <w:lang w:val="en-US" w:eastAsia="zh-CN"/>
        </w:rPr>
        <w:t xml:space="preserve"> </w:t>
      </w:r>
      <w:r>
        <w:rPr>
          <w:rFonts w:eastAsia="方正仿宋_GBK"/>
          <w:sz w:val="32"/>
          <w:szCs w:val="32"/>
        </w:rPr>
        <w:t>编</w:t>
      </w:r>
      <w:r>
        <w:rPr>
          <w:rFonts w:hint="eastAsia" w:eastAsia="方正仿宋_GBK"/>
          <w:sz w:val="32"/>
          <w:szCs w:val="32"/>
          <w:lang w:val="en-US" w:eastAsia="zh-CN"/>
        </w:rPr>
        <w:t xml:space="preserve"> </w:t>
      </w:r>
      <w:r>
        <w:rPr>
          <w:rFonts w:eastAsia="方正仿宋_GBK"/>
          <w:sz w:val="32"/>
          <w:szCs w:val="32"/>
        </w:rPr>
        <w:t>号：</w:t>
      </w:r>
      <w:r>
        <w:rPr>
          <w:rFonts w:hint="default" w:ascii="Times New Roman" w:hAnsi="Times New Roman" w:eastAsia="方正仿宋_GBK" w:cs="Times New Roman"/>
          <w:color w:val="000000"/>
          <w:kern w:val="0"/>
          <w:sz w:val="32"/>
          <w:szCs w:val="32"/>
          <w:u w:val="single"/>
        </w:rPr>
        <w:t>GZFZX20210</w:t>
      </w:r>
      <w:r>
        <w:rPr>
          <w:rFonts w:hint="eastAsia" w:eastAsia="方正仿宋_GBK" w:cs="Times New Roman"/>
          <w:color w:val="000000"/>
          <w:kern w:val="0"/>
          <w:sz w:val="32"/>
          <w:szCs w:val="32"/>
          <w:u w:val="single"/>
          <w:lang w:val="en-US" w:eastAsia="zh-CN"/>
        </w:rPr>
        <w:t>21</w:t>
      </w:r>
    </w:p>
    <w:p>
      <w:pPr>
        <w:pStyle w:val="2"/>
      </w:pPr>
    </w:p>
    <w:p>
      <w:pPr>
        <w:autoSpaceDE w:val="0"/>
        <w:autoSpaceDN w:val="0"/>
        <w:spacing w:line="600" w:lineRule="exact"/>
        <w:ind w:firstLine="640" w:firstLineChars="200"/>
        <w:rPr>
          <w:rFonts w:eastAsia="方正仿宋_GBK"/>
          <w:sz w:val="32"/>
          <w:szCs w:val="32"/>
        </w:rPr>
      </w:pPr>
      <w:r>
        <w:rPr>
          <w:rFonts w:eastAsia="方正仿宋_GBK"/>
          <w:sz w:val="32"/>
          <w:szCs w:val="32"/>
        </w:rPr>
        <w:t>（投标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违法活动记录，符合《政府采购法》规定的供应商资格条件。我方对以上声明负全部法律责任。</w:t>
      </w:r>
    </w:p>
    <w:p>
      <w:pPr>
        <w:autoSpaceDE w:val="0"/>
        <w:autoSpaceDN w:val="0"/>
        <w:spacing w:line="600" w:lineRule="exact"/>
        <w:ind w:firstLine="640" w:firstLineChars="200"/>
        <w:rPr>
          <w:rFonts w:eastAsia="方正仿宋_GBK"/>
          <w:sz w:val="32"/>
          <w:szCs w:val="32"/>
        </w:rPr>
      </w:pPr>
      <w:r>
        <w:rPr>
          <w:rFonts w:eastAsia="方正仿宋_GBK"/>
          <w:sz w:val="32"/>
          <w:szCs w:val="32"/>
        </w:rPr>
        <w:t>特此声明。</w:t>
      </w:r>
    </w:p>
    <w:p>
      <w:pPr>
        <w:snapToGrid w:val="0"/>
        <w:spacing w:line="600" w:lineRule="exact"/>
        <w:ind w:firstLine="640" w:firstLineChars="200"/>
        <w:rPr>
          <w:rFonts w:eastAsia="方正仿宋_GBK"/>
          <w:sz w:val="32"/>
          <w:szCs w:val="32"/>
        </w:rPr>
      </w:pPr>
    </w:p>
    <w:p>
      <w:pPr>
        <w:snapToGrid w:val="0"/>
        <w:spacing w:line="600" w:lineRule="exact"/>
        <w:ind w:firstLine="640" w:firstLineChars="200"/>
        <w:rPr>
          <w:rFonts w:eastAsia="方正仿宋_GBK"/>
          <w:sz w:val="32"/>
          <w:szCs w:val="32"/>
        </w:rPr>
      </w:pPr>
    </w:p>
    <w:p>
      <w:pPr>
        <w:snapToGrid w:val="0"/>
        <w:spacing w:line="600" w:lineRule="exact"/>
        <w:ind w:firstLine="640" w:firstLineChars="200"/>
        <w:rPr>
          <w:rFonts w:eastAsia="方正仿宋_GBK"/>
          <w:sz w:val="32"/>
          <w:szCs w:val="32"/>
        </w:rPr>
      </w:pPr>
    </w:p>
    <w:p>
      <w:pPr>
        <w:snapToGrid w:val="0"/>
        <w:spacing w:line="600" w:lineRule="exact"/>
        <w:ind w:right="120" w:firstLine="640" w:firstLineChars="200"/>
        <w:jc w:val="right"/>
        <w:rPr>
          <w:rFonts w:eastAsia="方正仿宋_GBK"/>
          <w:sz w:val="32"/>
          <w:szCs w:val="32"/>
        </w:rPr>
      </w:pPr>
      <w:r>
        <w:rPr>
          <w:rFonts w:eastAsia="方正仿宋_GBK"/>
          <w:sz w:val="32"/>
          <w:szCs w:val="32"/>
        </w:rPr>
        <w:t>（投标人公章）</w:t>
      </w:r>
    </w:p>
    <w:p>
      <w:pPr>
        <w:snapToGrid w:val="0"/>
        <w:spacing w:line="600" w:lineRule="exact"/>
        <w:ind w:right="240" w:firstLine="640" w:firstLineChars="200"/>
        <w:jc w:val="right"/>
        <w:rPr>
          <w:rFonts w:eastAsia="方正仿宋_GBK"/>
          <w:sz w:val="32"/>
          <w:szCs w:val="32"/>
        </w:rPr>
      </w:pPr>
      <w:r>
        <w:rPr>
          <w:rFonts w:eastAsia="方正仿宋_GBK"/>
          <w:sz w:val="32"/>
          <w:szCs w:val="32"/>
        </w:rPr>
        <w:t>年   月   日</w:t>
      </w:r>
    </w:p>
    <w:p>
      <w:pPr>
        <w:spacing w:line="600" w:lineRule="exact"/>
        <w:ind w:firstLine="640" w:firstLineChars="200"/>
        <w:rPr>
          <w:rFonts w:eastAsia="方正仿宋_GBK"/>
          <w:sz w:val="32"/>
          <w:szCs w:val="32"/>
        </w:rPr>
      </w:pPr>
    </w:p>
    <w:p>
      <w:pPr>
        <w:spacing w:line="600" w:lineRule="exact"/>
        <w:ind w:firstLine="640" w:firstLineChars="200"/>
        <w:rPr>
          <w:rFonts w:eastAsia="方正仿宋_GBK"/>
          <w:bCs/>
          <w:kern w:val="32"/>
          <w:sz w:val="32"/>
          <w:szCs w:val="32"/>
        </w:rPr>
      </w:pPr>
    </w:p>
    <w:p>
      <w:pPr>
        <w:spacing w:line="600" w:lineRule="exact"/>
        <w:ind w:firstLine="640" w:firstLineChars="200"/>
        <w:rPr>
          <w:rFonts w:eastAsia="方正仿宋_GBK"/>
          <w:bCs/>
          <w:kern w:val="32"/>
          <w:sz w:val="32"/>
          <w:szCs w:val="32"/>
        </w:rPr>
      </w:pPr>
    </w:p>
    <w:p>
      <w:pPr>
        <w:spacing w:line="600" w:lineRule="exact"/>
        <w:jc w:val="center"/>
        <w:rPr>
          <w:rFonts w:eastAsia="方正楷体_GBK"/>
          <w:bCs/>
          <w:kern w:val="32"/>
          <w:sz w:val="32"/>
          <w:szCs w:val="32"/>
        </w:rPr>
      </w:pPr>
    </w:p>
    <w:p>
      <w:pPr>
        <w:spacing w:line="600" w:lineRule="exact"/>
        <w:jc w:val="center"/>
        <w:rPr>
          <w:rFonts w:eastAsia="方正楷体_GBK"/>
          <w:bCs/>
          <w:kern w:val="32"/>
          <w:sz w:val="32"/>
          <w:szCs w:val="32"/>
        </w:rPr>
      </w:pPr>
    </w:p>
    <w:p>
      <w:pPr>
        <w:spacing w:line="600" w:lineRule="exact"/>
        <w:jc w:val="center"/>
        <w:rPr>
          <w:rFonts w:eastAsia="方正楷体_GBK"/>
          <w:bCs/>
          <w:kern w:val="32"/>
          <w:sz w:val="32"/>
          <w:szCs w:val="32"/>
        </w:rPr>
      </w:pPr>
    </w:p>
    <w:p>
      <w:pPr>
        <w:spacing w:line="600" w:lineRule="exact"/>
        <w:ind w:firstLine="2720" w:firstLineChars="850"/>
        <w:rPr>
          <w:rFonts w:eastAsia="方正楷体_GBK"/>
          <w:sz w:val="32"/>
          <w:szCs w:val="32"/>
        </w:rPr>
      </w:pPr>
      <w:r>
        <w:rPr>
          <w:rFonts w:eastAsia="方正楷体_GBK"/>
          <w:sz w:val="32"/>
          <w:szCs w:val="32"/>
        </w:rPr>
        <w:t>（</w:t>
      </w:r>
      <w:r>
        <w:rPr>
          <w:rFonts w:hint="eastAsia" w:eastAsia="方正楷体_GBK"/>
          <w:sz w:val="32"/>
          <w:szCs w:val="32"/>
        </w:rPr>
        <w:t>七</w:t>
      </w:r>
      <w:r>
        <w:rPr>
          <w:rFonts w:eastAsia="方正楷体_GBK"/>
          <w:sz w:val="32"/>
          <w:szCs w:val="32"/>
        </w:rPr>
        <w:t>）资质、证明材料</w:t>
      </w:r>
    </w:p>
    <w:p>
      <w:pPr>
        <w:spacing w:line="600" w:lineRule="exact"/>
        <w:ind w:firstLine="2400" w:firstLineChars="750"/>
        <w:rPr>
          <w:rFonts w:eastAsia="方正仿宋_GBK"/>
          <w:sz w:val="32"/>
          <w:szCs w:val="32"/>
        </w:rPr>
      </w:pPr>
      <w:r>
        <w:rPr>
          <w:rFonts w:eastAsia="方正仿宋_GBK"/>
          <w:sz w:val="32"/>
          <w:szCs w:val="32"/>
        </w:rPr>
        <w:t>（投标人资质及证明材料附后）</w:t>
      </w: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p>
    <w:p>
      <w:pPr>
        <w:rPr>
          <w:b/>
        </w:rPr>
      </w:pPr>
    </w:p>
    <w:sectPr>
      <w:pgSz w:w="11906" w:h="16838"/>
      <w:pgMar w:top="1418" w:right="1134" w:bottom="1134"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sdt>
      <w:sdtPr>
        <w:id w:val="20169297"/>
      </w:sdtPr>
      <w:sdtContent>
        <w:r>
          <w:rPr>
            <w:rFonts w:hint="eastAsia"/>
          </w:rPr>
          <w:t>--</w:t>
        </w:r>
        <w:r>
          <w:fldChar w:fldCharType="begin"/>
        </w:r>
        <w:r>
          <w:instrText xml:space="preserve"> PAGE   \* MERGEFORMAT </w:instrText>
        </w:r>
        <w:r>
          <w:fldChar w:fldCharType="separate"/>
        </w:r>
        <w:r>
          <w:rPr>
            <w:lang w:val="zh-CN"/>
          </w:rPr>
          <w:t>20</w:t>
        </w:r>
        <w:r>
          <w:rPr>
            <w:lang w:val="zh-CN"/>
          </w:rPr>
          <w:fldChar w:fldCharType="end"/>
        </w:r>
      </w:sdtContent>
    </w:sdt>
    <w:r>
      <w:rPr>
        <w:rFonts w:hint="eastAsia"/>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A2056"/>
    <w:multiLevelType w:val="singleLevel"/>
    <w:tmpl w:val="247A20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E7"/>
    <w:rsid w:val="00007C5A"/>
    <w:rsid w:val="00025D59"/>
    <w:rsid w:val="000501D8"/>
    <w:rsid w:val="0005331D"/>
    <w:rsid w:val="000556A2"/>
    <w:rsid w:val="000617EA"/>
    <w:rsid w:val="00063E56"/>
    <w:rsid w:val="00070163"/>
    <w:rsid w:val="00071A20"/>
    <w:rsid w:val="00071E6E"/>
    <w:rsid w:val="00077F69"/>
    <w:rsid w:val="00085007"/>
    <w:rsid w:val="0008549B"/>
    <w:rsid w:val="00096550"/>
    <w:rsid w:val="000967F9"/>
    <w:rsid w:val="000A0E42"/>
    <w:rsid w:val="000C3250"/>
    <w:rsid w:val="000D25EA"/>
    <w:rsid w:val="000D5779"/>
    <w:rsid w:val="000D5BD5"/>
    <w:rsid w:val="000E63E4"/>
    <w:rsid w:val="000E7D15"/>
    <w:rsid w:val="000F2343"/>
    <w:rsid w:val="000F319B"/>
    <w:rsid w:val="000F5D9C"/>
    <w:rsid w:val="00101736"/>
    <w:rsid w:val="00102134"/>
    <w:rsid w:val="00104DD3"/>
    <w:rsid w:val="00104EF1"/>
    <w:rsid w:val="00110307"/>
    <w:rsid w:val="00111096"/>
    <w:rsid w:val="00111F32"/>
    <w:rsid w:val="00112EA9"/>
    <w:rsid w:val="00127865"/>
    <w:rsid w:val="0013092C"/>
    <w:rsid w:val="00132056"/>
    <w:rsid w:val="00137BCD"/>
    <w:rsid w:val="001461D3"/>
    <w:rsid w:val="0015049B"/>
    <w:rsid w:val="00163CB7"/>
    <w:rsid w:val="00167D14"/>
    <w:rsid w:val="001755F5"/>
    <w:rsid w:val="00177A7A"/>
    <w:rsid w:val="001829F3"/>
    <w:rsid w:val="00183E71"/>
    <w:rsid w:val="00187EBA"/>
    <w:rsid w:val="00195DF7"/>
    <w:rsid w:val="001A7078"/>
    <w:rsid w:val="001B1F53"/>
    <w:rsid w:val="001B2D2A"/>
    <w:rsid w:val="001B34E9"/>
    <w:rsid w:val="001B3D8F"/>
    <w:rsid w:val="001C19CA"/>
    <w:rsid w:val="001C4C7F"/>
    <w:rsid w:val="001E681D"/>
    <w:rsid w:val="001E7262"/>
    <w:rsid w:val="001E7A2F"/>
    <w:rsid w:val="001E7F1D"/>
    <w:rsid w:val="001F7F65"/>
    <w:rsid w:val="0020058F"/>
    <w:rsid w:val="002025AB"/>
    <w:rsid w:val="002146A0"/>
    <w:rsid w:val="00223074"/>
    <w:rsid w:val="00236601"/>
    <w:rsid w:val="00237125"/>
    <w:rsid w:val="00243640"/>
    <w:rsid w:val="00250D5F"/>
    <w:rsid w:val="00254120"/>
    <w:rsid w:val="0026026C"/>
    <w:rsid w:val="00263172"/>
    <w:rsid w:val="0026587E"/>
    <w:rsid w:val="00265C1E"/>
    <w:rsid w:val="00267DA0"/>
    <w:rsid w:val="00271C42"/>
    <w:rsid w:val="00272E0C"/>
    <w:rsid w:val="00273A3C"/>
    <w:rsid w:val="00274730"/>
    <w:rsid w:val="00274C39"/>
    <w:rsid w:val="0029041C"/>
    <w:rsid w:val="00292A68"/>
    <w:rsid w:val="002B735F"/>
    <w:rsid w:val="002F04E7"/>
    <w:rsid w:val="002F1995"/>
    <w:rsid w:val="002F232E"/>
    <w:rsid w:val="002F2FE7"/>
    <w:rsid w:val="0030543A"/>
    <w:rsid w:val="003056BE"/>
    <w:rsid w:val="00315C7B"/>
    <w:rsid w:val="00317719"/>
    <w:rsid w:val="00317C11"/>
    <w:rsid w:val="00320157"/>
    <w:rsid w:val="00344901"/>
    <w:rsid w:val="003564E7"/>
    <w:rsid w:val="00365483"/>
    <w:rsid w:val="00365F16"/>
    <w:rsid w:val="00370B62"/>
    <w:rsid w:val="00372892"/>
    <w:rsid w:val="00381219"/>
    <w:rsid w:val="00395B0F"/>
    <w:rsid w:val="003A65BD"/>
    <w:rsid w:val="003B2DDA"/>
    <w:rsid w:val="003B76BD"/>
    <w:rsid w:val="003C1EF4"/>
    <w:rsid w:val="003D2C46"/>
    <w:rsid w:val="003D4534"/>
    <w:rsid w:val="003E10E0"/>
    <w:rsid w:val="003E2B8F"/>
    <w:rsid w:val="003E3207"/>
    <w:rsid w:val="003F2A09"/>
    <w:rsid w:val="003F5CFC"/>
    <w:rsid w:val="003F7197"/>
    <w:rsid w:val="00413161"/>
    <w:rsid w:val="00414601"/>
    <w:rsid w:val="00414CA6"/>
    <w:rsid w:val="004173A8"/>
    <w:rsid w:val="00420772"/>
    <w:rsid w:val="00421E9C"/>
    <w:rsid w:val="004301A3"/>
    <w:rsid w:val="004407F4"/>
    <w:rsid w:val="00441BF3"/>
    <w:rsid w:val="0045222D"/>
    <w:rsid w:val="0046627E"/>
    <w:rsid w:val="00476D59"/>
    <w:rsid w:val="004853E2"/>
    <w:rsid w:val="0049493A"/>
    <w:rsid w:val="00496985"/>
    <w:rsid w:val="004A3D03"/>
    <w:rsid w:val="004B089B"/>
    <w:rsid w:val="004B123C"/>
    <w:rsid w:val="004B2A53"/>
    <w:rsid w:val="004C16D2"/>
    <w:rsid w:val="004C1744"/>
    <w:rsid w:val="004C7566"/>
    <w:rsid w:val="004D1DD2"/>
    <w:rsid w:val="004D5245"/>
    <w:rsid w:val="004E1A88"/>
    <w:rsid w:val="004E4FBC"/>
    <w:rsid w:val="004E67D4"/>
    <w:rsid w:val="004F06C9"/>
    <w:rsid w:val="004F19D6"/>
    <w:rsid w:val="004F1E2F"/>
    <w:rsid w:val="004F655D"/>
    <w:rsid w:val="00501BF2"/>
    <w:rsid w:val="005023EB"/>
    <w:rsid w:val="005035CF"/>
    <w:rsid w:val="005046A0"/>
    <w:rsid w:val="00531ED6"/>
    <w:rsid w:val="00550535"/>
    <w:rsid w:val="00552BAC"/>
    <w:rsid w:val="0056429D"/>
    <w:rsid w:val="0057436E"/>
    <w:rsid w:val="005807CF"/>
    <w:rsid w:val="00597E50"/>
    <w:rsid w:val="005B3D5E"/>
    <w:rsid w:val="005B47CB"/>
    <w:rsid w:val="005C743D"/>
    <w:rsid w:val="005D1E9C"/>
    <w:rsid w:val="005D3AA9"/>
    <w:rsid w:val="005D7591"/>
    <w:rsid w:val="005E4D3E"/>
    <w:rsid w:val="005F117B"/>
    <w:rsid w:val="005F696B"/>
    <w:rsid w:val="005F706B"/>
    <w:rsid w:val="00603B9F"/>
    <w:rsid w:val="006114E0"/>
    <w:rsid w:val="00612896"/>
    <w:rsid w:val="00614317"/>
    <w:rsid w:val="00615132"/>
    <w:rsid w:val="00622036"/>
    <w:rsid w:val="00624111"/>
    <w:rsid w:val="00633EDD"/>
    <w:rsid w:val="00644452"/>
    <w:rsid w:val="0065201C"/>
    <w:rsid w:val="006723DF"/>
    <w:rsid w:val="00674DA2"/>
    <w:rsid w:val="0068382A"/>
    <w:rsid w:val="00691219"/>
    <w:rsid w:val="00691C52"/>
    <w:rsid w:val="006929E5"/>
    <w:rsid w:val="00696855"/>
    <w:rsid w:val="006A1DB2"/>
    <w:rsid w:val="006A21B7"/>
    <w:rsid w:val="006A76A9"/>
    <w:rsid w:val="006C5123"/>
    <w:rsid w:val="006D0B92"/>
    <w:rsid w:val="006E7EF1"/>
    <w:rsid w:val="006F3894"/>
    <w:rsid w:val="006F50F3"/>
    <w:rsid w:val="0070692C"/>
    <w:rsid w:val="007118F2"/>
    <w:rsid w:val="00722B14"/>
    <w:rsid w:val="007247C0"/>
    <w:rsid w:val="00730616"/>
    <w:rsid w:val="00764AEC"/>
    <w:rsid w:val="0076522C"/>
    <w:rsid w:val="00770887"/>
    <w:rsid w:val="00772776"/>
    <w:rsid w:val="00782140"/>
    <w:rsid w:val="0078372B"/>
    <w:rsid w:val="00794216"/>
    <w:rsid w:val="0079475E"/>
    <w:rsid w:val="00794F8A"/>
    <w:rsid w:val="007A129C"/>
    <w:rsid w:val="007A48A1"/>
    <w:rsid w:val="007A69C4"/>
    <w:rsid w:val="007A6E20"/>
    <w:rsid w:val="007B2BA0"/>
    <w:rsid w:val="007B499D"/>
    <w:rsid w:val="007C4B24"/>
    <w:rsid w:val="007F2A32"/>
    <w:rsid w:val="007F2AB1"/>
    <w:rsid w:val="008000AD"/>
    <w:rsid w:val="00802D90"/>
    <w:rsid w:val="00803159"/>
    <w:rsid w:val="00805172"/>
    <w:rsid w:val="00811AF1"/>
    <w:rsid w:val="008212DA"/>
    <w:rsid w:val="0082633D"/>
    <w:rsid w:val="00831438"/>
    <w:rsid w:val="00832B22"/>
    <w:rsid w:val="00832B70"/>
    <w:rsid w:val="00835601"/>
    <w:rsid w:val="00840C5A"/>
    <w:rsid w:val="0084279E"/>
    <w:rsid w:val="00850B89"/>
    <w:rsid w:val="00853E6A"/>
    <w:rsid w:val="008606BF"/>
    <w:rsid w:val="00880E4A"/>
    <w:rsid w:val="00881CA6"/>
    <w:rsid w:val="00881CB3"/>
    <w:rsid w:val="0088356F"/>
    <w:rsid w:val="00886AD1"/>
    <w:rsid w:val="00892AB3"/>
    <w:rsid w:val="008934D1"/>
    <w:rsid w:val="00894BA8"/>
    <w:rsid w:val="008966BF"/>
    <w:rsid w:val="008A1B8D"/>
    <w:rsid w:val="008B2083"/>
    <w:rsid w:val="008B3604"/>
    <w:rsid w:val="008C18F3"/>
    <w:rsid w:val="008C1FCD"/>
    <w:rsid w:val="008C22AC"/>
    <w:rsid w:val="008C2859"/>
    <w:rsid w:val="008C4BE5"/>
    <w:rsid w:val="008E3BDC"/>
    <w:rsid w:val="008F0A90"/>
    <w:rsid w:val="00905E1B"/>
    <w:rsid w:val="00906597"/>
    <w:rsid w:val="009117ED"/>
    <w:rsid w:val="00912E17"/>
    <w:rsid w:val="00926518"/>
    <w:rsid w:val="00936A7B"/>
    <w:rsid w:val="009371E8"/>
    <w:rsid w:val="00946522"/>
    <w:rsid w:val="00946D61"/>
    <w:rsid w:val="009553DD"/>
    <w:rsid w:val="00955485"/>
    <w:rsid w:val="0096133D"/>
    <w:rsid w:val="00963335"/>
    <w:rsid w:val="00970134"/>
    <w:rsid w:val="00983FE7"/>
    <w:rsid w:val="00987886"/>
    <w:rsid w:val="009917FD"/>
    <w:rsid w:val="00992807"/>
    <w:rsid w:val="009A693C"/>
    <w:rsid w:val="009B0B12"/>
    <w:rsid w:val="009B11AC"/>
    <w:rsid w:val="009C198D"/>
    <w:rsid w:val="009C49C7"/>
    <w:rsid w:val="009C5ACF"/>
    <w:rsid w:val="009C6B64"/>
    <w:rsid w:val="009E30EC"/>
    <w:rsid w:val="009E6718"/>
    <w:rsid w:val="009F061F"/>
    <w:rsid w:val="009F16B2"/>
    <w:rsid w:val="009F6A45"/>
    <w:rsid w:val="00A02A39"/>
    <w:rsid w:val="00A12D2D"/>
    <w:rsid w:val="00A160DC"/>
    <w:rsid w:val="00A1788A"/>
    <w:rsid w:val="00A23C9E"/>
    <w:rsid w:val="00A248AD"/>
    <w:rsid w:val="00A3061E"/>
    <w:rsid w:val="00A30695"/>
    <w:rsid w:val="00A321DC"/>
    <w:rsid w:val="00A335F4"/>
    <w:rsid w:val="00A42FCF"/>
    <w:rsid w:val="00A464EF"/>
    <w:rsid w:val="00A47AE2"/>
    <w:rsid w:val="00A501C0"/>
    <w:rsid w:val="00A54C13"/>
    <w:rsid w:val="00A57864"/>
    <w:rsid w:val="00A74810"/>
    <w:rsid w:val="00A748FE"/>
    <w:rsid w:val="00A773E6"/>
    <w:rsid w:val="00A94CDA"/>
    <w:rsid w:val="00AA54F4"/>
    <w:rsid w:val="00AB3E32"/>
    <w:rsid w:val="00AB6088"/>
    <w:rsid w:val="00AB73EA"/>
    <w:rsid w:val="00AC78A0"/>
    <w:rsid w:val="00AE0CD0"/>
    <w:rsid w:val="00AE3E71"/>
    <w:rsid w:val="00AF25B2"/>
    <w:rsid w:val="00AF2AE7"/>
    <w:rsid w:val="00B033F5"/>
    <w:rsid w:val="00B10B5A"/>
    <w:rsid w:val="00B177A7"/>
    <w:rsid w:val="00B3664E"/>
    <w:rsid w:val="00B41D9B"/>
    <w:rsid w:val="00B42F35"/>
    <w:rsid w:val="00B50E78"/>
    <w:rsid w:val="00B53FB5"/>
    <w:rsid w:val="00B56E67"/>
    <w:rsid w:val="00B70425"/>
    <w:rsid w:val="00B8004F"/>
    <w:rsid w:val="00B87631"/>
    <w:rsid w:val="00BA04F9"/>
    <w:rsid w:val="00BA3C8E"/>
    <w:rsid w:val="00BB255C"/>
    <w:rsid w:val="00BB5CAC"/>
    <w:rsid w:val="00BB635E"/>
    <w:rsid w:val="00BB7A5B"/>
    <w:rsid w:val="00BD069B"/>
    <w:rsid w:val="00BD6555"/>
    <w:rsid w:val="00BD6956"/>
    <w:rsid w:val="00BE023F"/>
    <w:rsid w:val="00BF4AEF"/>
    <w:rsid w:val="00C076C8"/>
    <w:rsid w:val="00C1418A"/>
    <w:rsid w:val="00C1446A"/>
    <w:rsid w:val="00C14605"/>
    <w:rsid w:val="00C1525B"/>
    <w:rsid w:val="00C3563E"/>
    <w:rsid w:val="00C40039"/>
    <w:rsid w:val="00C46F7F"/>
    <w:rsid w:val="00C52367"/>
    <w:rsid w:val="00C65280"/>
    <w:rsid w:val="00C71339"/>
    <w:rsid w:val="00C7274E"/>
    <w:rsid w:val="00C74500"/>
    <w:rsid w:val="00C81C4C"/>
    <w:rsid w:val="00C8314F"/>
    <w:rsid w:val="00C832C6"/>
    <w:rsid w:val="00C85AB0"/>
    <w:rsid w:val="00C96EF9"/>
    <w:rsid w:val="00CB6512"/>
    <w:rsid w:val="00CD1483"/>
    <w:rsid w:val="00CD169F"/>
    <w:rsid w:val="00CD59A4"/>
    <w:rsid w:val="00CD7007"/>
    <w:rsid w:val="00CE6108"/>
    <w:rsid w:val="00CE63AA"/>
    <w:rsid w:val="00CF7C56"/>
    <w:rsid w:val="00D12702"/>
    <w:rsid w:val="00D15E51"/>
    <w:rsid w:val="00D2458F"/>
    <w:rsid w:val="00D34B37"/>
    <w:rsid w:val="00D41B23"/>
    <w:rsid w:val="00D44A8B"/>
    <w:rsid w:val="00D523F3"/>
    <w:rsid w:val="00D62DF0"/>
    <w:rsid w:val="00D6343D"/>
    <w:rsid w:val="00D704FE"/>
    <w:rsid w:val="00D735A6"/>
    <w:rsid w:val="00D828D1"/>
    <w:rsid w:val="00D84E5C"/>
    <w:rsid w:val="00D863F3"/>
    <w:rsid w:val="00D930E7"/>
    <w:rsid w:val="00DA0FD2"/>
    <w:rsid w:val="00DA57EC"/>
    <w:rsid w:val="00DB7105"/>
    <w:rsid w:val="00DC1103"/>
    <w:rsid w:val="00DD7A03"/>
    <w:rsid w:val="00DE2267"/>
    <w:rsid w:val="00DE569D"/>
    <w:rsid w:val="00DE56F8"/>
    <w:rsid w:val="00DE681C"/>
    <w:rsid w:val="00DF5340"/>
    <w:rsid w:val="00E10F84"/>
    <w:rsid w:val="00E1257A"/>
    <w:rsid w:val="00E13E57"/>
    <w:rsid w:val="00E1744F"/>
    <w:rsid w:val="00E26A1B"/>
    <w:rsid w:val="00E34527"/>
    <w:rsid w:val="00E351B3"/>
    <w:rsid w:val="00E40145"/>
    <w:rsid w:val="00E40D42"/>
    <w:rsid w:val="00E45DAF"/>
    <w:rsid w:val="00E51540"/>
    <w:rsid w:val="00E76868"/>
    <w:rsid w:val="00E82E06"/>
    <w:rsid w:val="00E8647F"/>
    <w:rsid w:val="00E90849"/>
    <w:rsid w:val="00E90A90"/>
    <w:rsid w:val="00E9489A"/>
    <w:rsid w:val="00E96AFE"/>
    <w:rsid w:val="00EB6E95"/>
    <w:rsid w:val="00EB740E"/>
    <w:rsid w:val="00EC719E"/>
    <w:rsid w:val="00ED0DA9"/>
    <w:rsid w:val="00ED3C83"/>
    <w:rsid w:val="00ED4264"/>
    <w:rsid w:val="00EE2D92"/>
    <w:rsid w:val="00F13987"/>
    <w:rsid w:val="00F174EA"/>
    <w:rsid w:val="00F27F0B"/>
    <w:rsid w:val="00F31537"/>
    <w:rsid w:val="00F36684"/>
    <w:rsid w:val="00F40C05"/>
    <w:rsid w:val="00F427AD"/>
    <w:rsid w:val="00F605CD"/>
    <w:rsid w:val="00F607E5"/>
    <w:rsid w:val="00F63940"/>
    <w:rsid w:val="00F90E06"/>
    <w:rsid w:val="00F919AA"/>
    <w:rsid w:val="00F92324"/>
    <w:rsid w:val="00F92780"/>
    <w:rsid w:val="00F92955"/>
    <w:rsid w:val="00F944B4"/>
    <w:rsid w:val="00F959D1"/>
    <w:rsid w:val="00FA5340"/>
    <w:rsid w:val="00FA5F7B"/>
    <w:rsid w:val="00FA6D43"/>
    <w:rsid w:val="00FA6F99"/>
    <w:rsid w:val="00FB7A21"/>
    <w:rsid w:val="00FC625C"/>
    <w:rsid w:val="00FD4488"/>
    <w:rsid w:val="00FD5C48"/>
    <w:rsid w:val="00FE2158"/>
    <w:rsid w:val="00FE2497"/>
    <w:rsid w:val="00FF372B"/>
    <w:rsid w:val="010C209B"/>
    <w:rsid w:val="01240202"/>
    <w:rsid w:val="014F1F72"/>
    <w:rsid w:val="01E61268"/>
    <w:rsid w:val="02194848"/>
    <w:rsid w:val="02303C50"/>
    <w:rsid w:val="02853C62"/>
    <w:rsid w:val="02D07385"/>
    <w:rsid w:val="034F6115"/>
    <w:rsid w:val="03DC6373"/>
    <w:rsid w:val="04E41E07"/>
    <w:rsid w:val="052A3EE4"/>
    <w:rsid w:val="057A097F"/>
    <w:rsid w:val="06CC6055"/>
    <w:rsid w:val="08402B2E"/>
    <w:rsid w:val="08571A7F"/>
    <w:rsid w:val="085B23F9"/>
    <w:rsid w:val="08A602AD"/>
    <w:rsid w:val="098220DF"/>
    <w:rsid w:val="0A1F14CC"/>
    <w:rsid w:val="0A287536"/>
    <w:rsid w:val="0A7D2DE5"/>
    <w:rsid w:val="0A7E2C4A"/>
    <w:rsid w:val="0A9F46A2"/>
    <w:rsid w:val="0B025993"/>
    <w:rsid w:val="0C2E526F"/>
    <w:rsid w:val="0C6913F2"/>
    <w:rsid w:val="0C7B41B3"/>
    <w:rsid w:val="0CC4372D"/>
    <w:rsid w:val="0CDA0684"/>
    <w:rsid w:val="0D3322FF"/>
    <w:rsid w:val="0D42007A"/>
    <w:rsid w:val="0D9C7DF9"/>
    <w:rsid w:val="0E1A2FA1"/>
    <w:rsid w:val="0E2A3F9D"/>
    <w:rsid w:val="0E317FEE"/>
    <w:rsid w:val="0E477119"/>
    <w:rsid w:val="0E527D19"/>
    <w:rsid w:val="0E8E498C"/>
    <w:rsid w:val="0EC0616A"/>
    <w:rsid w:val="0F8663C0"/>
    <w:rsid w:val="0FC06B15"/>
    <w:rsid w:val="10102BBF"/>
    <w:rsid w:val="101361D9"/>
    <w:rsid w:val="10380D51"/>
    <w:rsid w:val="10802737"/>
    <w:rsid w:val="11D07BA3"/>
    <w:rsid w:val="129F2EB0"/>
    <w:rsid w:val="12BD702B"/>
    <w:rsid w:val="12E051B2"/>
    <w:rsid w:val="13096F91"/>
    <w:rsid w:val="13444BAE"/>
    <w:rsid w:val="13573792"/>
    <w:rsid w:val="13A75B4D"/>
    <w:rsid w:val="13B26D38"/>
    <w:rsid w:val="14B76A4F"/>
    <w:rsid w:val="154F5EEF"/>
    <w:rsid w:val="15B32A72"/>
    <w:rsid w:val="15BB630B"/>
    <w:rsid w:val="1610111D"/>
    <w:rsid w:val="16101B3F"/>
    <w:rsid w:val="166305F5"/>
    <w:rsid w:val="169D11AB"/>
    <w:rsid w:val="16A46D56"/>
    <w:rsid w:val="16A61DE2"/>
    <w:rsid w:val="16D12B8E"/>
    <w:rsid w:val="16D47A6E"/>
    <w:rsid w:val="17031B98"/>
    <w:rsid w:val="170446C6"/>
    <w:rsid w:val="173C3761"/>
    <w:rsid w:val="182731B1"/>
    <w:rsid w:val="1830059A"/>
    <w:rsid w:val="18416F30"/>
    <w:rsid w:val="18B31256"/>
    <w:rsid w:val="18D430B3"/>
    <w:rsid w:val="1A0061F9"/>
    <w:rsid w:val="1A0B3B59"/>
    <w:rsid w:val="1AAE17CB"/>
    <w:rsid w:val="1AD102AD"/>
    <w:rsid w:val="1AD36245"/>
    <w:rsid w:val="1AE8643D"/>
    <w:rsid w:val="1B23107F"/>
    <w:rsid w:val="1B3C045A"/>
    <w:rsid w:val="1B9C40AA"/>
    <w:rsid w:val="1BB6313A"/>
    <w:rsid w:val="1BBB72A9"/>
    <w:rsid w:val="1C365959"/>
    <w:rsid w:val="1C6B429D"/>
    <w:rsid w:val="1C8A4A03"/>
    <w:rsid w:val="1CEF7009"/>
    <w:rsid w:val="1DDA4881"/>
    <w:rsid w:val="1E4268CC"/>
    <w:rsid w:val="1E8F453F"/>
    <w:rsid w:val="1E914FBF"/>
    <w:rsid w:val="1EC961C9"/>
    <w:rsid w:val="1FD03314"/>
    <w:rsid w:val="20767161"/>
    <w:rsid w:val="207B12AC"/>
    <w:rsid w:val="20D82F85"/>
    <w:rsid w:val="218E00E7"/>
    <w:rsid w:val="219621C4"/>
    <w:rsid w:val="21A974CE"/>
    <w:rsid w:val="21FE153B"/>
    <w:rsid w:val="222213D5"/>
    <w:rsid w:val="22234F3E"/>
    <w:rsid w:val="225D659C"/>
    <w:rsid w:val="229A5BDF"/>
    <w:rsid w:val="23455045"/>
    <w:rsid w:val="23CC7B0D"/>
    <w:rsid w:val="24F84738"/>
    <w:rsid w:val="250A1840"/>
    <w:rsid w:val="250F3F2B"/>
    <w:rsid w:val="2530137D"/>
    <w:rsid w:val="25AF4BB8"/>
    <w:rsid w:val="25BA20E9"/>
    <w:rsid w:val="26176334"/>
    <w:rsid w:val="26395537"/>
    <w:rsid w:val="26670BC8"/>
    <w:rsid w:val="2686442A"/>
    <w:rsid w:val="26C45C95"/>
    <w:rsid w:val="27166F70"/>
    <w:rsid w:val="272830C6"/>
    <w:rsid w:val="27931835"/>
    <w:rsid w:val="27952D66"/>
    <w:rsid w:val="27BE0464"/>
    <w:rsid w:val="27D712A9"/>
    <w:rsid w:val="281B15CD"/>
    <w:rsid w:val="28CB18AC"/>
    <w:rsid w:val="28F7417E"/>
    <w:rsid w:val="29963348"/>
    <w:rsid w:val="29B31DE3"/>
    <w:rsid w:val="29C01FB8"/>
    <w:rsid w:val="2A076AAA"/>
    <w:rsid w:val="2A1F4893"/>
    <w:rsid w:val="2A4E43FB"/>
    <w:rsid w:val="2A8C152F"/>
    <w:rsid w:val="2B0C466D"/>
    <w:rsid w:val="2BD23C59"/>
    <w:rsid w:val="2BDD57AE"/>
    <w:rsid w:val="2C301675"/>
    <w:rsid w:val="2CE96E0E"/>
    <w:rsid w:val="2D07050B"/>
    <w:rsid w:val="2D600AEE"/>
    <w:rsid w:val="2EF6520E"/>
    <w:rsid w:val="2F116EA0"/>
    <w:rsid w:val="308626B8"/>
    <w:rsid w:val="30CF55EC"/>
    <w:rsid w:val="30F32AFD"/>
    <w:rsid w:val="310A2957"/>
    <w:rsid w:val="31D64990"/>
    <w:rsid w:val="3299284C"/>
    <w:rsid w:val="33202A9D"/>
    <w:rsid w:val="337A0E90"/>
    <w:rsid w:val="34BF3D64"/>
    <w:rsid w:val="35867D01"/>
    <w:rsid w:val="358D00D0"/>
    <w:rsid w:val="365C1E46"/>
    <w:rsid w:val="3769528D"/>
    <w:rsid w:val="38616977"/>
    <w:rsid w:val="38BD559E"/>
    <w:rsid w:val="38FC061E"/>
    <w:rsid w:val="394155B3"/>
    <w:rsid w:val="39593713"/>
    <w:rsid w:val="3A0E4FAE"/>
    <w:rsid w:val="3B620286"/>
    <w:rsid w:val="3B9814E8"/>
    <w:rsid w:val="3BBA5E00"/>
    <w:rsid w:val="3C2874DE"/>
    <w:rsid w:val="3C823758"/>
    <w:rsid w:val="3CB61F6B"/>
    <w:rsid w:val="3D8243A0"/>
    <w:rsid w:val="3DAA4142"/>
    <w:rsid w:val="3DF6438F"/>
    <w:rsid w:val="3E3C14F2"/>
    <w:rsid w:val="3E511313"/>
    <w:rsid w:val="3E567F4D"/>
    <w:rsid w:val="3E855C7E"/>
    <w:rsid w:val="3F6B181E"/>
    <w:rsid w:val="3FBC2591"/>
    <w:rsid w:val="3FF36F1B"/>
    <w:rsid w:val="40157ECC"/>
    <w:rsid w:val="401D2606"/>
    <w:rsid w:val="403A603C"/>
    <w:rsid w:val="406D11F2"/>
    <w:rsid w:val="4084151D"/>
    <w:rsid w:val="411D3F5E"/>
    <w:rsid w:val="41657F86"/>
    <w:rsid w:val="427C5163"/>
    <w:rsid w:val="429527A4"/>
    <w:rsid w:val="43214966"/>
    <w:rsid w:val="43CF6FC2"/>
    <w:rsid w:val="43E93D68"/>
    <w:rsid w:val="44AA6E5C"/>
    <w:rsid w:val="45072BA6"/>
    <w:rsid w:val="45C111B9"/>
    <w:rsid w:val="45DA139E"/>
    <w:rsid w:val="461A7B93"/>
    <w:rsid w:val="46284A6B"/>
    <w:rsid w:val="463220D7"/>
    <w:rsid w:val="470D7C25"/>
    <w:rsid w:val="47323C49"/>
    <w:rsid w:val="47425A70"/>
    <w:rsid w:val="475868BC"/>
    <w:rsid w:val="47761704"/>
    <w:rsid w:val="47CA6738"/>
    <w:rsid w:val="47D41E7D"/>
    <w:rsid w:val="48043CC7"/>
    <w:rsid w:val="49412165"/>
    <w:rsid w:val="49BE402B"/>
    <w:rsid w:val="4A1B147D"/>
    <w:rsid w:val="4A6879F4"/>
    <w:rsid w:val="4BA15146"/>
    <w:rsid w:val="4BBC01C2"/>
    <w:rsid w:val="4C1C0205"/>
    <w:rsid w:val="4C910376"/>
    <w:rsid w:val="4CD36820"/>
    <w:rsid w:val="4CF32E73"/>
    <w:rsid w:val="4D197318"/>
    <w:rsid w:val="4D1D1572"/>
    <w:rsid w:val="4D3C2DF2"/>
    <w:rsid w:val="4EE73C6D"/>
    <w:rsid w:val="4EF86912"/>
    <w:rsid w:val="4FA57C08"/>
    <w:rsid w:val="50B5749D"/>
    <w:rsid w:val="50EE001C"/>
    <w:rsid w:val="514F008F"/>
    <w:rsid w:val="518205DD"/>
    <w:rsid w:val="520A1DAE"/>
    <w:rsid w:val="52221A39"/>
    <w:rsid w:val="52C55A12"/>
    <w:rsid w:val="52CF3F00"/>
    <w:rsid w:val="52F56CDE"/>
    <w:rsid w:val="53007F52"/>
    <w:rsid w:val="53016FEF"/>
    <w:rsid w:val="53767176"/>
    <w:rsid w:val="53826EED"/>
    <w:rsid w:val="54DD1D77"/>
    <w:rsid w:val="54F31D4E"/>
    <w:rsid w:val="554E66AB"/>
    <w:rsid w:val="559C493B"/>
    <w:rsid w:val="55DF46CE"/>
    <w:rsid w:val="55E17E72"/>
    <w:rsid w:val="56D3470E"/>
    <w:rsid w:val="577106EE"/>
    <w:rsid w:val="581D2CBF"/>
    <w:rsid w:val="5838036C"/>
    <w:rsid w:val="58672625"/>
    <w:rsid w:val="58907399"/>
    <w:rsid w:val="58B843F8"/>
    <w:rsid w:val="59256F82"/>
    <w:rsid w:val="59265A8E"/>
    <w:rsid w:val="59B57DDF"/>
    <w:rsid w:val="59B97E48"/>
    <w:rsid w:val="59E42478"/>
    <w:rsid w:val="5A7E28D7"/>
    <w:rsid w:val="5C1A2BED"/>
    <w:rsid w:val="5CFD73AA"/>
    <w:rsid w:val="5D4A4B98"/>
    <w:rsid w:val="5D7B4B94"/>
    <w:rsid w:val="5D7C6729"/>
    <w:rsid w:val="5EA948E2"/>
    <w:rsid w:val="5EDC7C8A"/>
    <w:rsid w:val="5F1B3A84"/>
    <w:rsid w:val="5F3D4D48"/>
    <w:rsid w:val="5FDB0C2A"/>
    <w:rsid w:val="600A0882"/>
    <w:rsid w:val="60180E10"/>
    <w:rsid w:val="60E326A8"/>
    <w:rsid w:val="61C34DFC"/>
    <w:rsid w:val="61CC0551"/>
    <w:rsid w:val="61D77EB1"/>
    <w:rsid w:val="62160C31"/>
    <w:rsid w:val="62D4764C"/>
    <w:rsid w:val="63316664"/>
    <w:rsid w:val="635E72EB"/>
    <w:rsid w:val="64945B2F"/>
    <w:rsid w:val="6509698E"/>
    <w:rsid w:val="655469DC"/>
    <w:rsid w:val="658A4BB6"/>
    <w:rsid w:val="65ED20AD"/>
    <w:rsid w:val="662718A5"/>
    <w:rsid w:val="664B5200"/>
    <w:rsid w:val="667C5276"/>
    <w:rsid w:val="66C713BA"/>
    <w:rsid w:val="66F36975"/>
    <w:rsid w:val="68006CFF"/>
    <w:rsid w:val="6950701E"/>
    <w:rsid w:val="69902178"/>
    <w:rsid w:val="69A648DC"/>
    <w:rsid w:val="69A705CB"/>
    <w:rsid w:val="69D472BA"/>
    <w:rsid w:val="6A085FBA"/>
    <w:rsid w:val="6A7F0891"/>
    <w:rsid w:val="6A880D7C"/>
    <w:rsid w:val="6AE17C32"/>
    <w:rsid w:val="6B4D53C2"/>
    <w:rsid w:val="6BCD6D46"/>
    <w:rsid w:val="6CAF5289"/>
    <w:rsid w:val="6CBC3085"/>
    <w:rsid w:val="6CC25EF8"/>
    <w:rsid w:val="6D766475"/>
    <w:rsid w:val="6DBC3BEA"/>
    <w:rsid w:val="6DEB48DA"/>
    <w:rsid w:val="6EE8702C"/>
    <w:rsid w:val="6F0D0CB0"/>
    <w:rsid w:val="6F327633"/>
    <w:rsid w:val="6FD562C0"/>
    <w:rsid w:val="6FDE7D34"/>
    <w:rsid w:val="70153431"/>
    <w:rsid w:val="703F00D6"/>
    <w:rsid w:val="719E2012"/>
    <w:rsid w:val="71FF392B"/>
    <w:rsid w:val="72BA1840"/>
    <w:rsid w:val="72BE5A30"/>
    <w:rsid w:val="72C86025"/>
    <w:rsid w:val="73577629"/>
    <w:rsid w:val="738D0703"/>
    <w:rsid w:val="73DC13DB"/>
    <w:rsid w:val="73FF2BC6"/>
    <w:rsid w:val="74312463"/>
    <w:rsid w:val="74431BC5"/>
    <w:rsid w:val="74924DA5"/>
    <w:rsid w:val="753A749D"/>
    <w:rsid w:val="756E7FF2"/>
    <w:rsid w:val="756F694D"/>
    <w:rsid w:val="75787724"/>
    <w:rsid w:val="75F25A5B"/>
    <w:rsid w:val="76467423"/>
    <w:rsid w:val="764930C1"/>
    <w:rsid w:val="768D3F74"/>
    <w:rsid w:val="76FB6433"/>
    <w:rsid w:val="7847609F"/>
    <w:rsid w:val="78B2647B"/>
    <w:rsid w:val="78B56BAE"/>
    <w:rsid w:val="794A058B"/>
    <w:rsid w:val="79E56BFA"/>
    <w:rsid w:val="7A126318"/>
    <w:rsid w:val="7AF84C2C"/>
    <w:rsid w:val="7B814B9B"/>
    <w:rsid w:val="7CFD36B1"/>
    <w:rsid w:val="7E8A0EB8"/>
    <w:rsid w:val="7ED65D3D"/>
    <w:rsid w:val="7EEA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link w:val="12"/>
    <w:qFormat/>
    <w:uiPriority w:val="0"/>
    <w:pPr>
      <w:spacing w:after="120"/>
    </w:pPr>
    <w:rPr>
      <w:rFonts w:eastAsiaTheme="minorEastAsia" w:cstheme="minorBidi"/>
    </w:rPr>
  </w:style>
  <w:style w:type="paragraph" w:styleId="4">
    <w:name w:val="Body Text Indent"/>
    <w:basedOn w:val="1"/>
    <w:link w:val="19"/>
    <w:unhideWhenUsed/>
    <w:qFormat/>
    <w:uiPriority w:val="99"/>
    <w:pPr>
      <w:spacing w:after="120"/>
      <w:ind w:left="420" w:leftChars="200"/>
    </w:pPr>
  </w:style>
  <w:style w:type="paragraph" w:styleId="5">
    <w:name w:val="Date"/>
    <w:basedOn w:val="1"/>
    <w:next w:val="1"/>
    <w:link w:val="13"/>
    <w:unhideWhenUsed/>
    <w:qFormat/>
    <w:uiPriority w:val="0"/>
    <w:pPr>
      <w:ind w:left="100" w:leftChars="2500"/>
    </w:pPr>
    <w:rPr>
      <w:rFonts w:eastAsiaTheme="minorEastAsia" w:cstheme="minorBidi"/>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0"/>
    <w:pPr>
      <w:spacing w:line="180" w:lineRule="auto"/>
      <w:jc w:val="center"/>
    </w:pPr>
    <w:rPr>
      <w:sz w:val="30"/>
      <w:szCs w:val="20"/>
    </w:rPr>
  </w:style>
  <w:style w:type="table" w:styleId="10">
    <w:name w:val="Table Grid"/>
    <w:basedOn w:val="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 字符"/>
    <w:basedOn w:val="11"/>
    <w:link w:val="3"/>
    <w:qFormat/>
    <w:uiPriority w:val="0"/>
    <w:rPr>
      <w:rFonts w:ascii="Times New Roman" w:hAnsi="Times New Roman"/>
      <w:szCs w:val="24"/>
    </w:rPr>
  </w:style>
  <w:style w:type="character" w:customStyle="1" w:styleId="13">
    <w:name w:val="日期 字符"/>
    <w:link w:val="5"/>
    <w:qFormat/>
    <w:uiPriority w:val="0"/>
    <w:rPr>
      <w:rFonts w:ascii="Times New Roman" w:hAnsi="Times New Roman"/>
      <w:szCs w:val="24"/>
    </w:rPr>
  </w:style>
  <w:style w:type="character" w:customStyle="1" w:styleId="14">
    <w:name w:val="日期 Char1"/>
    <w:basedOn w:val="11"/>
    <w:semiHidden/>
    <w:qFormat/>
    <w:uiPriority w:val="99"/>
    <w:rPr>
      <w:rFonts w:ascii="Times New Roman" w:hAnsi="Times New Roman" w:eastAsia="宋体" w:cs="Times New Roman"/>
      <w:szCs w:val="24"/>
    </w:rPr>
  </w:style>
  <w:style w:type="character" w:customStyle="1" w:styleId="15">
    <w:name w:val="正文文本 Char1"/>
    <w:basedOn w:val="11"/>
    <w:semiHidden/>
    <w:qFormat/>
    <w:uiPriority w:val="99"/>
    <w:rPr>
      <w:rFonts w:ascii="Times New Roman" w:hAnsi="Times New Roman" w:eastAsia="宋体" w:cs="Times New Roman"/>
      <w:szCs w:val="24"/>
    </w:rPr>
  </w:style>
  <w:style w:type="paragraph" w:customStyle="1" w:styleId="16">
    <w:name w:val="列出段落1"/>
    <w:basedOn w:val="1"/>
    <w:qFormat/>
    <w:uiPriority w:val="34"/>
    <w:pPr>
      <w:ind w:firstLine="420" w:firstLineChars="200"/>
    </w:pPr>
  </w:style>
  <w:style w:type="character" w:customStyle="1" w:styleId="17">
    <w:name w:val="页眉 字符"/>
    <w:basedOn w:val="11"/>
    <w:link w:val="7"/>
    <w:qFormat/>
    <w:uiPriority w:val="99"/>
    <w:rPr>
      <w:rFonts w:ascii="Times New Roman" w:hAnsi="Times New Roman" w:eastAsia="宋体" w:cs="Times New Roman"/>
      <w:sz w:val="18"/>
      <w:szCs w:val="18"/>
    </w:rPr>
  </w:style>
  <w:style w:type="character" w:customStyle="1" w:styleId="18">
    <w:name w:val="页脚 字符"/>
    <w:basedOn w:val="11"/>
    <w:link w:val="6"/>
    <w:qFormat/>
    <w:uiPriority w:val="99"/>
    <w:rPr>
      <w:rFonts w:ascii="Times New Roman" w:hAnsi="Times New Roman" w:eastAsia="宋体" w:cs="Times New Roman"/>
      <w:sz w:val="18"/>
      <w:szCs w:val="18"/>
    </w:rPr>
  </w:style>
  <w:style w:type="character" w:customStyle="1" w:styleId="19">
    <w:name w:val="正文文本缩进 字符"/>
    <w:basedOn w:val="11"/>
    <w:link w:val="4"/>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24853-150B-4F1D-B1A2-23B6437428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1607</Words>
  <Characters>9166</Characters>
  <Lines>76</Lines>
  <Paragraphs>21</Paragraphs>
  <TotalTime>3</TotalTime>
  <ScaleCrop>false</ScaleCrop>
  <LinksUpToDate>false</LinksUpToDate>
  <CharactersWithSpaces>10752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2021-08-12T03:30:00Z</dcterms:created>
  <dc:creator>asus</dc:creator>
  <cp:lastModifiedBy>Administrator</cp:lastModifiedBy>
  <cp:lastPrinted>2021-08-12T03:15:00Z</cp:lastPrinted>
  <dcterms:modified xsi:type="dcterms:W3CDTF">2021-10-25T01:23:02Z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683664358_cloud</vt:lpwstr>
  </property>
  <property fmtid="{D5CDD505-2E9C-101B-9397-08002B2CF9AE}" pid="4" name="ICV">
    <vt:lpwstr>9B4669B6275A468688D689FDD170411C</vt:lpwstr>
  </property>
</Properties>
</file>