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90" w:rsidRDefault="002C7290" w:rsidP="002C7290">
      <w:pPr>
        <w:tabs>
          <w:tab w:val="left" w:pos="8280"/>
        </w:tabs>
        <w:spacing w:line="360" w:lineRule="auto"/>
        <w:jc w:val="center"/>
        <w:rPr>
          <w:rFonts w:ascii="Times New Roman" w:eastAsia="仿宋_GB2312" w:hAnsi="Times New Roman" w:cs="Times New Roman"/>
          <w:sz w:val="28"/>
        </w:rPr>
      </w:pPr>
      <w:r>
        <w:rPr>
          <w:rFonts w:eastAsia="方正小标宋_GBK"/>
          <w:sz w:val="44"/>
          <w:szCs w:val="44"/>
        </w:rPr>
        <w:t>渝北区住房和城乡建委采购</w:t>
      </w:r>
      <w:r>
        <w:rPr>
          <w:rFonts w:eastAsia="方正小标宋_GBK" w:hint="eastAsia"/>
          <w:sz w:val="44"/>
          <w:szCs w:val="44"/>
        </w:rPr>
        <w:t>公告</w:t>
      </w:r>
      <w:r>
        <w:rPr>
          <w:rFonts w:eastAsia="方正小标宋_GBK"/>
          <w:sz w:val="44"/>
          <w:szCs w:val="44"/>
        </w:rPr>
        <w:t>文件</w:t>
      </w:r>
      <w:r>
        <w:rPr>
          <w:rFonts w:ascii="Times New Roman" w:eastAsia="方正小标宋_GBK" w:hAnsi="Times New Roman" w:cs="Times New Roman" w:hint="eastAsia"/>
          <w:sz w:val="32"/>
          <w:szCs w:val="32"/>
        </w:rPr>
        <w:t>（完整版）</w:t>
      </w:r>
    </w:p>
    <w:p w:rsidR="002C7290" w:rsidRDefault="002C7290" w:rsidP="006C7E37">
      <w:pPr>
        <w:pStyle w:val="a5"/>
        <w:tabs>
          <w:tab w:val="left" w:pos="8280"/>
        </w:tabs>
        <w:spacing w:line="360" w:lineRule="auto"/>
        <w:ind w:firstLineChars="50" w:firstLine="220"/>
        <w:jc w:val="center"/>
        <w:outlineLvl w:val="0"/>
        <w:rPr>
          <w:rFonts w:eastAsia="方正小标宋_GBK"/>
          <w:sz w:val="44"/>
          <w:szCs w:val="44"/>
        </w:rPr>
      </w:pPr>
    </w:p>
    <w:p w:rsidR="002C7290" w:rsidRDefault="002C7290" w:rsidP="002C7290">
      <w:pPr>
        <w:tabs>
          <w:tab w:val="left" w:pos="8280"/>
        </w:tabs>
        <w:spacing w:line="600" w:lineRule="exact"/>
        <w:jc w:val="center"/>
        <w:rPr>
          <w:rFonts w:ascii="Times New Roman" w:eastAsia="仿宋_GB2312" w:hAnsi="Times New Roman" w:cs="Times New Roman"/>
          <w:b/>
          <w:sz w:val="28"/>
        </w:rPr>
      </w:pPr>
    </w:p>
    <w:p w:rsidR="002C7290" w:rsidRDefault="002C7290" w:rsidP="002C7290">
      <w:pPr>
        <w:tabs>
          <w:tab w:val="left" w:pos="8280"/>
        </w:tabs>
        <w:spacing w:line="600" w:lineRule="exact"/>
        <w:jc w:val="center"/>
        <w:rPr>
          <w:rFonts w:ascii="Times New Roman" w:eastAsia="仿宋_GB2312" w:hAnsi="Times New Roman" w:cs="Times New Roman"/>
          <w:b/>
          <w:sz w:val="28"/>
        </w:rPr>
      </w:pPr>
    </w:p>
    <w:p w:rsidR="002C7290" w:rsidRDefault="002C7290" w:rsidP="002C7290">
      <w:pPr>
        <w:autoSpaceDE w:val="0"/>
        <w:autoSpaceDN w:val="0"/>
        <w:adjustRightInd w:val="0"/>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项目名称：</w:t>
      </w:r>
      <w:r w:rsidR="00B90E47" w:rsidRPr="00B90E47">
        <w:rPr>
          <w:rFonts w:ascii="Times New Roman" w:eastAsia="方正黑体_GBK" w:hAnsi="Times New Roman" w:cs="Times New Roman" w:hint="eastAsia"/>
          <w:kern w:val="0"/>
          <w:sz w:val="32"/>
          <w:szCs w:val="32"/>
        </w:rPr>
        <w:t>重庆市渝北区城镇老旧小区改造规划（</w:t>
      </w:r>
      <w:r w:rsidR="00B90E47" w:rsidRPr="00B90E47">
        <w:rPr>
          <w:rFonts w:ascii="Times New Roman" w:eastAsia="方正黑体_GBK" w:hAnsi="Times New Roman" w:cs="Times New Roman" w:hint="eastAsia"/>
          <w:kern w:val="0"/>
          <w:sz w:val="32"/>
          <w:szCs w:val="32"/>
        </w:rPr>
        <w:t>2021-2025</w:t>
      </w:r>
      <w:r w:rsidR="00B90E47">
        <w:rPr>
          <w:rFonts w:ascii="Times New Roman" w:eastAsia="方正黑体_GBK" w:hAnsi="Times New Roman" w:cs="Times New Roman" w:hint="eastAsia"/>
          <w:kern w:val="0"/>
          <w:sz w:val="32"/>
          <w:szCs w:val="32"/>
        </w:rPr>
        <w:t>年）</w:t>
      </w:r>
    </w:p>
    <w:p w:rsidR="002C7290" w:rsidRDefault="002C7290" w:rsidP="002C7290">
      <w:pPr>
        <w:autoSpaceDE w:val="0"/>
        <w:autoSpaceDN w:val="0"/>
        <w:adjustRightInd w:val="0"/>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编号：</w:t>
      </w:r>
      <w:r w:rsidR="00BF3ABF">
        <w:rPr>
          <w:rFonts w:ascii="Times New Roman" w:eastAsia="方正黑体_GBK" w:hAnsi="Times New Roman" w:cs="Times New Roman" w:hint="eastAsia"/>
          <w:kern w:val="0"/>
          <w:sz w:val="32"/>
          <w:szCs w:val="32"/>
          <w:highlight w:val="yellow"/>
        </w:rPr>
        <w:t>2020-108</w:t>
      </w:r>
    </w:p>
    <w:p w:rsidR="002C7290" w:rsidRDefault="002C7290" w:rsidP="002C7290">
      <w:pPr>
        <w:tabs>
          <w:tab w:val="left" w:pos="8280"/>
        </w:tabs>
        <w:spacing w:line="360" w:lineRule="auto"/>
        <w:ind w:firstLineChars="196" w:firstLine="551"/>
        <w:jc w:val="left"/>
        <w:rPr>
          <w:rFonts w:ascii="Times New Roman" w:eastAsia="仿宋_GB2312" w:hAnsi="Times New Roman" w:cs="Times New Roman"/>
          <w:b/>
          <w:sz w:val="28"/>
        </w:rPr>
      </w:pPr>
    </w:p>
    <w:p w:rsidR="002C7290" w:rsidRPr="006C7E37" w:rsidRDefault="006C7E37" w:rsidP="006C7E37">
      <w:pPr>
        <w:tabs>
          <w:tab w:val="left" w:pos="8280"/>
        </w:tabs>
        <w:spacing w:line="360" w:lineRule="auto"/>
        <w:jc w:val="center"/>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t>采购方式：</w:t>
      </w:r>
      <w:r w:rsidRPr="006C7E37">
        <w:rPr>
          <w:rFonts w:ascii="Times New Roman" w:eastAsia="方正黑体_GBK" w:hAnsi="Times New Roman" w:cs="Times New Roman"/>
          <w:kern w:val="0"/>
          <w:sz w:val="32"/>
          <w:szCs w:val="32"/>
        </w:rPr>
        <w:t>竞争性谈判</w:t>
      </w:r>
    </w:p>
    <w:p w:rsidR="002C7290" w:rsidRPr="006C7E37"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rPr>
          <w:rFonts w:ascii="Times New Roman" w:eastAsia="仿宋_GB2312" w:hAnsi="Times New Roman" w:cs="Times New Roman"/>
          <w:b/>
          <w:sz w:val="28"/>
        </w:rPr>
      </w:pPr>
    </w:p>
    <w:p w:rsidR="002C7290" w:rsidRDefault="002C7290" w:rsidP="002C7290">
      <w:pPr>
        <w:pStyle w:val="a7"/>
        <w:tabs>
          <w:tab w:val="left" w:pos="8280"/>
        </w:tabs>
        <w:spacing w:line="360" w:lineRule="auto"/>
        <w:ind w:leftChars="0" w:left="0" w:firstLineChars="1100" w:firstLine="3520"/>
        <w:outlineLvl w:val="0"/>
        <w:rPr>
          <w:rFonts w:eastAsia="方正仿宋_GBK"/>
          <w:sz w:val="32"/>
          <w:szCs w:val="32"/>
        </w:rPr>
      </w:pPr>
      <w:r>
        <w:rPr>
          <w:rFonts w:eastAsia="方正仿宋_GBK"/>
          <w:sz w:val="32"/>
          <w:szCs w:val="32"/>
        </w:rPr>
        <w:t>重庆市渝北区住房和城乡建设委员会</w:t>
      </w:r>
    </w:p>
    <w:p w:rsidR="002C7290" w:rsidRDefault="00BA7774" w:rsidP="002C7290">
      <w:pPr>
        <w:pStyle w:val="a7"/>
        <w:tabs>
          <w:tab w:val="left" w:pos="8280"/>
        </w:tabs>
        <w:spacing w:line="360" w:lineRule="auto"/>
        <w:ind w:left="5250"/>
        <w:jc w:val="center"/>
        <w:outlineLvl w:val="0"/>
        <w:rPr>
          <w:rFonts w:eastAsia="方正仿宋_GBK"/>
          <w:sz w:val="32"/>
          <w:szCs w:val="32"/>
        </w:rPr>
        <w:sectPr w:rsidR="002C7290">
          <w:footerReference w:type="default" r:id="rId7"/>
          <w:pgSz w:w="11907" w:h="16840"/>
          <w:pgMar w:top="2155" w:right="1418" w:bottom="2041" w:left="1531" w:header="851" w:footer="992" w:gutter="0"/>
          <w:cols w:space="425"/>
          <w:docGrid w:linePitch="312"/>
        </w:sectPr>
      </w:pPr>
      <w:r>
        <w:rPr>
          <w:rFonts w:eastAsia="方正仿宋_GBK" w:hint="eastAsia"/>
          <w:sz w:val="32"/>
          <w:szCs w:val="32"/>
        </w:rPr>
        <w:t>2020</w:t>
      </w:r>
      <w:r w:rsidR="002C7290">
        <w:rPr>
          <w:rFonts w:eastAsia="方正仿宋_GBK"/>
          <w:sz w:val="32"/>
          <w:szCs w:val="32"/>
        </w:rPr>
        <w:t>年</w:t>
      </w:r>
      <w:r w:rsidR="00E75B4E">
        <w:rPr>
          <w:rFonts w:eastAsia="方正仿宋_GBK" w:hint="eastAsia"/>
          <w:sz w:val="32"/>
          <w:szCs w:val="32"/>
        </w:rPr>
        <w:t>11</w:t>
      </w:r>
      <w:r w:rsidR="002C7290">
        <w:rPr>
          <w:rFonts w:eastAsia="方正仿宋_GBK"/>
          <w:sz w:val="32"/>
          <w:szCs w:val="32"/>
        </w:rPr>
        <w:t>月</w:t>
      </w:r>
    </w:p>
    <w:p w:rsidR="002C7290" w:rsidRDefault="002C7290" w:rsidP="002C7290">
      <w:pPr>
        <w:tabs>
          <w:tab w:val="left" w:pos="8280"/>
        </w:tabs>
        <w:spacing w:line="360" w:lineRule="auto"/>
        <w:outlineLvl w:val="0"/>
        <w:rPr>
          <w:rFonts w:ascii="Times New Roman" w:eastAsia="仿宋_GB2312" w:hAnsi="Times New Roman" w:cs="Times New Roman"/>
          <w:sz w:val="44"/>
          <w:szCs w:val="44"/>
        </w:rPr>
      </w:pPr>
    </w:p>
    <w:p w:rsidR="002C7290" w:rsidRDefault="002C7290" w:rsidP="002C7290">
      <w:pPr>
        <w:tabs>
          <w:tab w:val="left" w:pos="8280"/>
        </w:tabs>
        <w:spacing w:line="600" w:lineRule="exact"/>
        <w:jc w:val="center"/>
        <w:outlineLvl w:val="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2C7290" w:rsidRDefault="002C7290" w:rsidP="002C7290">
      <w:pPr>
        <w:tabs>
          <w:tab w:val="left" w:pos="8280"/>
        </w:tabs>
        <w:spacing w:line="360" w:lineRule="auto"/>
        <w:jc w:val="center"/>
        <w:rPr>
          <w:rFonts w:ascii="Times New Roman" w:eastAsia="仿宋_GB2312" w:hAnsi="Times New Roman" w:cs="Times New Roman"/>
          <w:sz w:val="32"/>
          <w:szCs w:val="32"/>
        </w:rPr>
      </w:pPr>
    </w:p>
    <w:p w:rsidR="002C7290" w:rsidRDefault="002C7290" w:rsidP="002C7290">
      <w:pPr>
        <w:tabs>
          <w:tab w:val="left" w:pos="8280"/>
        </w:tabs>
        <w:spacing w:line="360" w:lineRule="auto"/>
        <w:jc w:val="center"/>
        <w:rPr>
          <w:rFonts w:ascii="Times New Roman" w:eastAsia="仿宋_GB2312" w:hAnsi="Times New Roman" w:cs="Times New Roman"/>
          <w:sz w:val="32"/>
          <w:szCs w:val="32"/>
        </w:rPr>
      </w:pPr>
    </w:p>
    <w:p w:rsidR="002C7290" w:rsidRDefault="002C7290" w:rsidP="002C7290">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一、</w:t>
      </w:r>
      <w:r>
        <w:rPr>
          <w:rFonts w:ascii="Times New Roman" w:eastAsia="方正黑体_GBK" w:hAnsi="Times New Roman" w:cs="Times New Roman" w:hint="eastAsia"/>
          <w:bCs/>
          <w:sz w:val="32"/>
          <w:szCs w:val="32"/>
        </w:rPr>
        <w:t>采购</w:t>
      </w:r>
      <w:r>
        <w:rPr>
          <w:rFonts w:ascii="Times New Roman" w:eastAsia="方正黑体_GBK" w:hAnsi="Times New Roman" w:cs="Times New Roman"/>
          <w:bCs/>
          <w:sz w:val="32"/>
          <w:szCs w:val="32"/>
        </w:rPr>
        <w:t>须知</w:t>
      </w:r>
    </w:p>
    <w:p w:rsidR="002C7290" w:rsidRDefault="002C7290" w:rsidP="002C7290">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二、</w:t>
      </w:r>
      <w:r>
        <w:rPr>
          <w:rFonts w:ascii="Times New Roman" w:eastAsia="方正黑体_GBK" w:hAnsi="Times New Roman" w:cs="Times New Roman"/>
          <w:sz w:val="32"/>
          <w:szCs w:val="32"/>
          <w:lang w:val="zh-CN"/>
        </w:rPr>
        <w:t>项目技术要求</w:t>
      </w:r>
    </w:p>
    <w:p w:rsidR="002C7290" w:rsidRDefault="002C7290" w:rsidP="002C7290">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三、合同主要条款（样本）</w:t>
      </w:r>
    </w:p>
    <w:p w:rsidR="002C7290" w:rsidRDefault="002C7290" w:rsidP="002C7290">
      <w:pPr>
        <w:tabs>
          <w:tab w:val="left" w:pos="8280"/>
        </w:tabs>
        <w:spacing w:line="600" w:lineRule="exact"/>
        <w:ind w:leftChars="360" w:left="756"/>
        <w:rPr>
          <w:rFonts w:ascii="Times New Roman" w:eastAsia="方正黑体_GBK" w:hAnsi="Times New Roman" w:cs="Times New Roman"/>
          <w:sz w:val="32"/>
          <w:szCs w:val="32"/>
        </w:rPr>
      </w:pPr>
      <w:r>
        <w:rPr>
          <w:rFonts w:ascii="Times New Roman" w:eastAsia="方正黑体_GBK" w:hAnsi="Times New Roman" w:cs="Times New Roman"/>
          <w:sz w:val="32"/>
          <w:szCs w:val="32"/>
        </w:rPr>
        <w:t>四、报价</w:t>
      </w:r>
      <w:r>
        <w:rPr>
          <w:rFonts w:ascii="Times New Roman" w:eastAsia="方正黑体_GBK" w:hAnsi="Times New Roman" w:cs="Times New Roman" w:hint="eastAsia"/>
          <w:sz w:val="32"/>
          <w:szCs w:val="32"/>
        </w:rPr>
        <w:t>（谈判、比选）</w:t>
      </w:r>
      <w:r>
        <w:rPr>
          <w:rFonts w:ascii="Times New Roman" w:eastAsia="方正黑体_GBK" w:hAnsi="Times New Roman" w:cs="Times New Roman"/>
          <w:sz w:val="32"/>
          <w:szCs w:val="32"/>
        </w:rPr>
        <w:t>文件的主要内容和格式</w:t>
      </w:r>
    </w:p>
    <w:p w:rsidR="002C7290" w:rsidRDefault="002C7290" w:rsidP="002C7290">
      <w:pPr>
        <w:tabs>
          <w:tab w:val="left" w:pos="8280"/>
        </w:tabs>
        <w:spacing w:line="600" w:lineRule="exact"/>
        <w:ind w:leftChars="360" w:left="756"/>
        <w:outlineLvl w:val="0"/>
        <w:rPr>
          <w:rFonts w:ascii="Times New Roman" w:eastAsia="方正仿宋_GBK" w:hAnsi="Times New Roman" w:cs="Times New Roman"/>
          <w:b/>
          <w:sz w:val="32"/>
          <w:szCs w:val="32"/>
        </w:rPr>
      </w:pPr>
    </w:p>
    <w:p w:rsidR="002C7290" w:rsidRDefault="002C7290" w:rsidP="002C7290">
      <w:pPr>
        <w:tabs>
          <w:tab w:val="left" w:pos="8280"/>
        </w:tabs>
        <w:spacing w:line="360" w:lineRule="auto"/>
        <w:ind w:leftChars="360" w:left="756"/>
        <w:outlineLvl w:val="0"/>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jc w:val="center"/>
        <w:rPr>
          <w:rFonts w:ascii="Times New Roman" w:eastAsia="仿宋_GB2312" w:hAnsi="Times New Roman" w:cs="Times New Roman"/>
          <w:b/>
          <w:sz w:val="28"/>
        </w:rPr>
      </w:pPr>
    </w:p>
    <w:p w:rsidR="002C7290" w:rsidRDefault="002C7290" w:rsidP="002C7290">
      <w:pPr>
        <w:tabs>
          <w:tab w:val="left" w:pos="8280"/>
        </w:tabs>
        <w:spacing w:line="360" w:lineRule="auto"/>
        <w:rPr>
          <w:rFonts w:ascii="Times New Roman" w:eastAsia="仿宋_GB2312" w:hAnsi="Times New Roman" w:cs="Times New Roman"/>
          <w:b/>
          <w:sz w:val="32"/>
          <w:szCs w:val="32"/>
        </w:rPr>
      </w:pPr>
    </w:p>
    <w:p w:rsidR="002C7290" w:rsidRDefault="002C7290" w:rsidP="002C7290">
      <w:pPr>
        <w:tabs>
          <w:tab w:val="left" w:pos="8280"/>
        </w:tabs>
        <w:spacing w:line="360" w:lineRule="auto"/>
        <w:rPr>
          <w:rFonts w:ascii="Times New Roman" w:eastAsia="仿宋_GB2312" w:hAnsi="Times New Roman" w:cs="Times New Roman"/>
          <w:b/>
          <w:sz w:val="32"/>
          <w:szCs w:val="32"/>
        </w:rPr>
      </w:pP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sectPr w:rsidR="002C7290">
          <w:pgSz w:w="11907" w:h="16840"/>
          <w:pgMar w:top="2155" w:right="1418" w:bottom="2041" w:left="1531" w:header="964" w:footer="851" w:gutter="0"/>
          <w:cols w:space="425"/>
          <w:docGrid w:linePitch="312"/>
        </w:sectPr>
      </w:pPr>
    </w:p>
    <w:p w:rsidR="002C7290" w:rsidRDefault="002C7290" w:rsidP="002C7290">
      <w:pPr>
        <w:autoSpaceDE w:val="0"/>
        <w:autoSpaceDN w:val="0"/>
        <w:adjustRightInd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lang w:val="zh-CN"/>
        </w:rPr>
        <w:lastRenderedPageBreak/>
        <w:t>一、</w:t>
      </w:r>
      <w:r w:rsidR="00CF20BB">
        <w:rPr>
          <w:rFonts w:ascii="Times New Roman" w:eastAsia="方正黑体_GBK" w:hAnsi="Times New Roman" w:cs="Times New Roman" w:hint="eastAsia"/>
          <w:sz w:val="32"/>
          <w:szCs w:val="32"/>
          <w:lang w:val="zh-CN"/>
        </w:rPr>
        <w:t>竞争性谈判</w:t>
      </w:r>
      <w:r>
        <w:rPr>
          <w:rFonts w:ascii="Times New Roman" w:eastAsia="方正黑体_GBK" w:hAnsi="Times New Roman" w:cs="Times New Roman"/>
          <w:sz w:val="32"/>
          <w:szCs w:val="32"/>
          <w:lang w:val="zh-CN"/>
        </w:rPr>
        <w:t>须知</w:t>
      </w:r>
    </w:p>
    <w:p w:rsidR="002C7290" w:rsidRDefault="002C7290" w:rsidP="002C7290">
      <w:pPr>
        <w:autoSpaceDE w:val="0"/>
        <w:autoSpaceDN w:val="0"/>
        <w:adjustRightInd w:val="0"/>
        <w:spacing w:line="600" w:lineRule="exact"/>
        <w:ind w:firstLineChars="200" w:firstLine="643"/>
        <w:rPr>
          <w:rFonts w:ascii="Times New Roman" w:eastAsia="方正仿宋_GBK" w:hAnsi="Times New Roman" w:cs="Times New Roman"/>
          <w:b/>
          <w:bCs/>
          <w:sz w:val="32"/>
          <w:szCs w:val="32"/>
        </w:rPr>
      </w:pPr>
    </w:p>
    <w:p w:rsidR="002C7290" w:rsidRDefault="002C7290" w:rsidP="002C7290">
      <w:pPr>
        <w:autoSpaceDE w:val="0"/>
        <w:autoSpaceDN w:val="0"/>
        <w:adjustRightInd w:val="0"/>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lang w:val="zh-CN"/>
        </w:rPr>
        <w:t>一</w:t>
      </w: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lang w:val="zh-CN"/>
        </w:rPr>
        <w:t>总则</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、适用范围</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适用于</w:t>
      </w:r>
      <w:r w:rsidR="00CF20BB" w:rsidRPr="00CF20BB">
        <w:rPr>
          <w:rFonts w:ascii="Times New Roman" w:eastAsia="方正仿宋_GBK" w:hAnsi="Times New Roman" w:cs="Times New Roman" w:hint="eastAsia"/>
          <w:sz w:val="32"/>
          <w:szCs w:val="32"/>
          <w:lang w:val="zh-CN"/>
        </w:rPr>
        <w:t>竞争性谈判</w:t>
      </w:r>
      <w:r>
        <w:rPr>
          <w:rFonts w:ascii="Times New Roman" w:eastAsia="方正仿宋_GBK" w:hAnsi="Times New Roman" w:cs="Times New Roman"/>
          <w:sz w:val="32"/>
          <w:szCs w:val="32"/>
          <w:lang w:val="zh-CN"/>
        </w:rPr>
        <w:t>中所述服务的</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采购</w:t>
      </w:r>
      <w:r w:rsidR="00956E86">
        <w:rPr>
          <w:rFonts w:ascii="Times New Roman" w:eastAsia="方正仿宋_GBK" w:hAnsi="Times New Roman" w:cs="Times New Roman" w:hint="eastAsia"/>
          <w:sz w:val="32"/>
          <w:szCs w:val="32"/>
          <w:lang w:val="zh-CN"/>
        </w:rPr>
        <w:t>，</w:t>
      </w:r>
      <w:r w:rsidR="001071FE">
        <w:rPr>
          <w:rFonts w:ascii="Times New Roman" w:eastAsia="方正仿宋_GBK" w:hAnsi="Times New Roman" w:cs="Times New Roman" w:hint="eastAsia"/>
          <w:sz w:val="32"/>
          <w:szCs w:val="32"/>
          <w:lang w:val="zh-CN"/>
        </w:rPr>
        <w:t>项目</w:t>
      </w:r>
      <w:r w:rsidR="00956E86" w:rsidRPr="00956E86">
        <w:rPr>
          <w:rFonts w:ascii="Times New Roman" w:eastAsia="方正仿宋_GBK" w:hAnsi="Times New Roman" w:cs="Times New Roman" w:hint="eastAsia"/>
          <w:sz w:val="32"/>
          <w:szCs w:val="32"/>
          <w:lang w:val="zh-CN"/>
        </w:rPr>
        <w:t>最高限价为人民币</w:t>
      </w:r>
      <w:r w:rsidR="00CF20BB">
        <w:rPr>
          <w:rFonts w:ascii="Times New Roman" w:eastAsia="方正仿宋_GBK" w:hAnsi="Times New Roman" w:cs="Times New Roman" w:hint="eastAsia"/>
          <w:sz w:val="32"/>
          <w:szCs w:val="32"/>
          <w:lang w:val="zh-CN"/>
        </w:rPr>
        <w:t>28</w:t>
      </w:r>
      <w:r w:rsidR="00956E86" w:rsidRPr="00956E86">
        <w:rPr>
          <w:rFonts w:ascii="Times New Roman" w:eastAsia="方正仿宋_GBK" w:hAnsi="Times New Roman" w:cs="Times New Roman" w:hint="eastAsia"/>
          <w:sz w:val="32"/>
          <w:szCs w:val="32"/>
          <w:lang w:val="zh-CN"/>
        </w:rPr>
        <w:t>0000</w:t>
      </w:r>
      <w:r w:rsidR="00956E86" w:rsidRPr="00956E86">
        <w:rPr>
          <w:rFonts w:ascii="Times New Roman" w:eastAsia="方正仿宋_GBK" w:hAnsi="Times New Roman" w:cs="Times New Roman" w:hint="eastAsia"/>
          <w:sz w:val="32"/>
          <w:szCs w:val="32"/>
          <w:lang w:val="zh-CN"/>
        </w:rPr>
        <w:t>元</w:t>
      </w:r>
      <w:r w:rsidR="00956E86" w:rsidRPr="00956E86">
        <w:rPr>
          <w:rFonts w:ascii="Times New Roman" w:eastAsia="方正仿宋_GBK" w:hAnsi="Times New Roman" w:cs="Times New Roman" w:hint="eastAsia"/>
          <w:sz w:val="32"/>
          <w:szCs w:val="32"/>
          <w:lang w:val="zh-CN"/>
        </w:rPr>
        <w:t>(</w:t>
      </w:r>
      <w:r w:rsidR="00CF20BB">
        <w:rPr>
          <w:rFonts w:ascii="Times New Roman" w:eastAsia="方正仿宋_GBK" w:hAnsi="Times New Roman" w:cs="Times New Roman" w:hint="eastAsia"/>
          <w:sz w:val="32"/>
          <w:szCs w:val="32"/>
          <w:lang w:val="zh-CN"/>
        </w:rPr>
        <w:t>贰拾捌</w:t>
      </w:r>
      <w:r w:rsidR="00956E86" w:rsidRPr="00956E86">
        <w:rPr>
          <w:rFonts w:ascii="Times New Roman" w:eastAsia="方正仿宋_GBK" w:hAnsi="Times New Roman" w:cs="Times New Roman" w:hint="eastAsia"/>
          <w:sz w:val="32"/>
          <w:szCs w:val="32"/>
          <w:lang w:val="zh-CN"/>
        </w:rPr>
        <w:t>万元整</w:t>
      </w:r>
      <w:r w:rsidR="00956E86" w:rsidRPr="00956E86">
        <w:rPr>
          <w:rFonts w:ascii="Times New Roman" w:eastAsia="方正仿宋_GBK" w:hAnsi="Times New Roman" w:cs="Times New Roman" w:hint="eastAsia"/>
          <w:sz w:val="32"/>
          <w:szCs w:val="32"/>
          <w:lang w:val="zh-CN"/>
        </w:rPr>
        <w:t>)</w:t>
      </w:r>
      <w:r>
        <w:rPr>
          <w:rFonts w:ascii="Times New Roman" w:eastAsia="方正仿宋_GBK" w:hAnsi="Times New Roman" w:cs="Times New Roman"/>
          <w:sz w:val="32"/>
          <w:szCs w:val="32"/>
          <w:lang w:val="zh-CN"/>
        </w:rPr>
        <w:t>。</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、定义</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采购人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是渝北区住房和城乡建委</w:t>
      </w:r>
      <w:r w:rsidR="00BF3ABF">
        <w:rPr>
          <w:rFonts w:ascii="Times New Roman" w:eastAsia="方正仿宋_GBK" w:hAnsi="Times New Roman" w:cs="Times New Roman" w:hint="eastAsia"/>
          <w:sz w:val="32"/>
          <w:szCs w:val="32"/>
          <w:highlight w:val="yellow"/>
          <w:lang w:val="zh-CN"/>
        </w:rPr>
        <w:t>物业</w:t>
      </w:r>
      <w:r>
        <w:rPr>
          <w:rFonts w:ascii="Times New Roman" w:eastAsia="方正仿宋_GBK" w:hAnsi="Times New Roman" w:cs="Times New Roman"/>
          <w:sz w:val="32"/>
          <w:szCs w:val="32"/>
          <w:lang w:val="zh-CN"/>
        </w:rPr>
        <w:t>科室。</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供货商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指按照规定获得</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采购文件并参加</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的供货商。</w:t>
      </w:r>
    </w:p>
    <w:p w:rsidR="002C7290" w:rsidRDefault="002C7290" w:rsidP="002C7290">
      <w:pPr>
        <w:adjustRightInd w:val="0"/>
        <w:snapToGri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二</w:t>
      </w:r>
      <w:r>
        <w:rPr>
          <w:rFonts w:ascii="Times New Roman" w:eastAsia="方正楷体_GBK" w:hAnsi="Times New Roman" w:cs="Times New Roman"/>
          <w:sz w:val="32"/>
          <w:szCs w:val="32"/>
        </w:rPr>
        <w:t>）合格的供货商</w:t>
      </w:r>
    </w:p>
    <w:p w:rsidR="002C7290" w:rsidRDefault="002C7290" w:rsidP="002C729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合格的供应商</w:t>
      </w:r>
      <w:r>
        <w:rPr>
          <w:rFonts w:ascii="Times New Roman" w:eastAsia="方正仿宋_GBK" w:hAnsi="Times New Roman" w:cs="Times New Roman"/>
          <w:sz w:val="32"/>
          <w:szCs w:val="32"/>
          <w:lang w:val="zh-CN"/>
        </w:rPr>
        <w:t>应符合《中华人民共和国政府采购法》的规定，具备</w:t>
      </w:r>
      <w:r>
        <w:rPr>
          <w:rFonts w:ascii="Times New Roman" w:eastAsia="方正仿宋_GBK" w:hAnsi="Times New Roman" w:cs="Times New Roman"/>
          <w:sz w:val="32"/>
          <w:szCs w:val="32"/>
        </w:rPr>
        <w:t>下列条件：</w:t>
      </w:r>
      <w:r>
        <w:rPr>
          <w:rFonts w:ascii="Times New Roman" w:eastAsia="方正仿宋_GBK" w:hAnsi="Times New Roman" w:cs="Times New Roman"/>
          <w:sz w:val="32"/>
          <w:szCs w:val="32"/>
        </w:rPr>
        <w:t xml:space="preserve"> </w:t>
      </w:r>
    </w:p>
    <w:p w:rsidR="002C7290" w:rsidRDefault="002C7290" w:rsidP="002C7290">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sidR="005C4103" w:rsidRPr="005C4103">
        <w:rPr>
          <w:rFonts w:ascii="Times New Roman" w:eastAsia="方正仿宋_GBK" w:hAnsi="Times New Roman" w:cs="Times New Roman" w:hint="eastAsia"/>
          <w:sz w:val="32"/>
          <w:szCs w:val="32"/>
        </w:rPr>
        <w:t>具有独立承担民事责任的能力（提供营业执照副本复印件）</w:t>
      </w:r>
      <w:r>
        <w:rPr>
          <w:rFonts w:ascii="Times New Roman" w:eastAsia="方正仿宋_GBK" w:hAnsi="Times New Roman" w:cs="Times New Roman"/>
          <w:sz w:val="32"/>
          <w:szCs w:val="32"/>
        </w:rPr>
        <w:t>；</w:t>
      </w:r>
    </w:p>
    <w:p w:rsidR="00220882" w:rsidRDefault="00220882" w:rsidP="002C7290">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7E7E89">
        <w:rPr>
          <w:rFonts w:ascii="Times New Roman" w:eastAsia="方正仿宋_GBK" w:hAnsi="Times New Roman" w:cs="Times New Roman" w:hint="eastAsia"/>
          <w:sz w:val="32"/>
          <w:szCs w:val="32"/>
        </w:rPr>
        <w:t>具有</w:t>
      </w:r>
      <w:r w:rsidR="00B46D2B">
        <w:rPr>
          <w:rFonts w:ascii="Times New Roman" w:eastAsia="方正仿宋_GBK" w:hAnsi="Times New Roman" w:cs="Times New Roman" w:hint="eastAsia"/>
          <w:sz w:val="32"/>
          <w:szCs w:val="32"/>
        </w:rPr>
        <w:t>符合</w:t>
      </w:r>
      <w:r w:rsidR="007E7E89">
        <w:rPr>
          <w:rFonts w:ascii="Times New Roman" w:eastAsia="方正仿宋_GBK" w:hAnsi="Times New Roman" w:cs="Times New Roman" w:hint="eastAsia"/>
          <w:sz w:val="32"/>
          <w:szCs w:val="32"/>
        </w:rPr>
        <w:t>要求</w:t>
      </w:r>
      <w:r w:rsidR="007E7E89" w:rsidRPr="007159B6">
        <w:rPr>
          <w:rFonts w:ascii="Times New Roman" w:eastAsia="方正仿宋_GBK" w:hAnsi="Times New Roman" w:cs="Times New Roman" w:hint="eastAsia"/>
          <w:sz w:val="32"/>
          <w:szCs w:val="32"/>
        </w:rPr>
        <w:t>的</w:t>
      </w:r>
      <w:r w:rsidRPr="007159B6">
        <w:rPr>
          <w:rFonts w:ascii="Times New Roman" w:eastAsia="方正仿宋_GBK" w:hAnsi="Times New Roman" w:cs="Times New Roman" w:hint="eastAsia"/>
          <w:sz w:val="32"/>
          <w:szCs w:val="32"/>
        </w:rPr>
        <w:t>专业</w:t>
      </w:r>
      <w:r w:rsidR="007E7E89" w:rsidRPr="007159B6">
        <w:rPr>
          <w:rFonts w:ascii="Times New Roman" w:eastAsia="方正仿宋_GBK" w:hAnsi="Times New Roman" w:cs="Times New Roman" w:hint="eastAsia"/>
          <w:sz w:val="32"/>
          <w:szCs w:val="32"/>
        </w:rPr>
        <w:t>技术</w:t>
      </w:r>
      <w:r w:rsidRPr="007159B6">
        <w:rPr>
          <w:rFonts w:ascii="Times New Roman" w:eastAsia="方正仿宋_GBK" w:hAnsi="Times New Roman" w:cs="Times New Roman" w:hint="eastAsia"/>
          <w:sz w:val="32"/>
          <w:szCs w:val="32"/>
        </w:rPr>
        <w:t>人员</w:t>
      </w:r>
      <w:r w:rsidR="007E7E89" w:rsidRPr="007159B6">
        <w:rPr>
          <w:rFonts w:ascii="Times New Roman" w:eastAsia="方正仿宋_GBK" w:hAnsi="Times New Roman" w:cs="Times New Roman" w:hint="eastAsia"/>
          <w:sz w:val="32"/>
          <w:szCs w:val="32"/>
        </w:rPr>
        <w:t>力量</w:t>
      </w:r>
      <w:r>
        <w:rPr>
          <w:rFonts w:ascii="Times New Roman" w:eastAsia="方正仿宋_GBK" w:hAnsi="Times New Roman" w:cs="Times New Roman" w:hint="eastAsia"/>
          <w:sz w:val="32"/>
          <w:szCs w:val="32"/>
        </w:rPr>
        <w:t>（</w:t>
      </w:r>
      <w:r w:rsidR="007E7E89" w:rsidRPr="005C4103">
        <w:rPr>
          <w:rFonts w:ascii="Times New Roman" w:eastAsia="方正仿宋_GBK" w:hAnsi="Times New Roman" w:cs="Times New Roman" w:hint="eastAsia"/>
          <w:sz w:val="32"/>
          <w:szCs w:val="32"/>
        </w:rPr>
        <w:t>提供</w:t>
      </w:r>
      <w:r w:rsidR="007E7E89">
        <w:rPr>
          <w:rFonts w:ascii="Times New Roman" w:eastAsia="方正仿宋_GBK" w:hAnsi="Times New Roman" w:cs="Times New Roman" w:hint="eastAsia"/>
          <w:sz w:val="32"/>
          <w:szCs w:val="32"/>
        </w:rPr>
        <w:t>证书原件）</w:t>
      </w:r>
      <w:r w:rsidR="00DE7196">
        <w:rPr>
          <w:rFonts w:ascii="Times New Roman" w:eastAsia="方正仿宋_GBK" w:hAnsi="Times New Roman" w:cs="Times New Roman" w:hint="eastAsia"/>
          <w:sz w:val="32"/>
          <w:szCs w:val="32"/>
        </w:rPr>
        <w:t>；</w:t>
      </w:r>
    </w:p>
    <w:p w:rsidR="00DE7196" w:rsidRDefault="00220882" w:rsidP="002C7290">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005C4103">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007159B6">
        <w:rPr>
          <w:rFonts w:ascii="Times New Roman" w:eastAsia="方正仿宋_GBK" w:hAnsi="Times New Roman" w:cs="Times New Roman" w:hint="eastAsia"/>
          <w:sz w:val="32"/>
          <w:szCs w:val="32"/>
        </w:rPr>
        <w:t>具有</w:t>
      </w:r>
      <w:r w:rsidR="00DE7196">
        <w:rPr>
          <w:rFonts w:ascii="Times New Roman" w:eastAsia="方正仿宋_GBK" w:hAnsi="Times New Roman" w:cs="Times New Roman" w:hint="eastAsia"/>
          <w:sz w:val="32"/>
          <w:szCs w:val="32"/>
        </w:rPr>
        <w:t>法定代表人、专业技术人员、</w:t>
      </w:r>
      <w:r w:rsidR="00DE7196" w:rsidRPr="00DE7196">
        <w:rPr>
          <w:rFonts w:ascii="Times New Roman" w:eastAsia="方正仿宋_GBK" w:hAnsi="Times New Roman" w:cs="Times New Roman" w:hint="eastAsia"/>
          <w:sz w:val="32"/>
          <w:szCs w:val="32"/>
        </w:rPr>
        <w:t>授权代表在投标单位</w:t>
      </w:r>
      <w:r w:rsidR="00DE7196">
        <w:rPr>
          <w:rFonts w:ascii="Times New Roman" w:eastAsia="方正仿宋_GBK" w:hAnsi="Times New Roman" w:cs="Times New Roman" w:hint="eastAsia"/>
          <w:sz w:val="32"/>
          <w:szCs w:val="32"/>
        </w:rPr>
        <w:t>近三</w:t>
      </w:r>
      <w:r w:rsidR="00DE7196" w:rsidRPr="00DE7196">
        <w:rPr>
          <w:rFonts w:ascii="Times New Roman" w:eastAsia="方正仿宋_GBK" w:hAnsi="Times New Roman" w:cs="Times New Roman" w:hint="eastAsia"/>
          <w:sz w:val="32"/>
          <w:szCs w:val="32"/>
        </w:rPr>
        <w:t>个月缴纳社会保险金证明材料</w:t>
      </w:r>
      <w:r w:rsidR="00DE7196">
        <w:rPr>
          <w:rFonts w:ascii="Times New Roman" w:eastAsia="方正仿宋_GBK" w:hAnsi="Times New Roman" w:cs="Times New Roman" w:hint="eastAsia"/>
          <w:sz w:val="32"/>
          <w:szCs w:val="32"/>
        </w:rPr>
        <w:t>；</w:t>
      </w:r>
    </w:p>
    <w:p w:rsidR="002C7290" w:rsidRDefault="002C7290" w:rsidP="002C7290">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sidR="005C4103">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w:t>
      </w:r>
      <w:r w:rsidR="005276FB" w:rsidRPr="004B721D">
        <w:rPr>
          <w:rFonts w:ascii="Times New Roman" w:eastAsia="方正仿宋_GBK" w:hAnsi="Times New Roman" w:cs="Times New Roman" w:hint="eastAsia"/>
          <w:sz w:val="32"/>
          <w:szCs w:val="32"/>
        </w:rPr>
        <w:t>具备工程咨询单位专业资信乙级及以上证书（提供资信证书复印件）</w:t>
      </w:r>
      <w:r>
        <w:rPr>
          <w:rFonts w:ascii="Times New Roman" w:eastAsia="方正仿宋_GBK" w:hAnsi="Times New Roman" w:cs="Times New Roman"/>
          <w:sz w:val="32"/>
          <w:szCs w:val="32"/>
        </w:rPr>
        <w:t>；</w:t>
      </w:r>
    </w:p>
    <w:p w:rsidR="002C7290" w:rsidRDefault="002C7290" w:rsidP="002C729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sidR="005C4103">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）其他条件根据采购情况补充。</w:t>
      </w:r>
    </w:p>
    <w:p w:rsidR="002C7290" w:rsidRDefault="002C7290" w:rsidP="002C7290">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三</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报价文件编制及要求</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1</w:t>
      </w:r>
      <w:r>
        <w:rPr>
          <w:rFonts w:ascii="Times New Roman" w:eastAsia="方正仿宋_GBK" w:hAnsi="Times New Roman" w:cs="Times New Roman"/>
          <w:sz w:val="32"/>
          <w:szCs w:val="32"/>
          <w:lang w:val="zh-CN"/>
        </w:rPr>
        <w:t>、供货商应当按照</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采购文件的要求编制报价文件</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报价文件应当对</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采购文件提出的要求和条件作出实质性应答。</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、报价文件应用</w:t>
      </w:r>
      <w:r>
        <w:rPr>
          <w:rFonts w:ascii="Times New Roman" w:eastAsia="方正仿宋_GBK" w:hAnsi="Times New Roman" w:cs="Times New Roman"/>
          <w:sz w:val="32"/>
          <w:szCs w:val="32"/>
        </w:rPr>
        <w:t>A4</w:t>
      </w:r>
      <w:r>
        <w:rPr>
          <w:rFonts w:ascii="Times New Roman" w:eastAsia="方正仿宋_GBK" w:hAnsi="Times New Roman" w:cs="Times New Roman"/>
          <w:sz w:val="32"/>
          <w:szCs w:val="32"/>
          <w:lang w:val="zh-CN"/>
        </w:rPr>
        <w:t>规格纸编制并装订成册</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主要由以下几个部分组成</w:t>
      </w:r>
      <w:r>
        <w:rPr>
          <w:rFonts w:ascii="Times New Roman" w:eastAsia="方正仿宋_GBK" w:hAnsi="Times New Roman" w:cs="Times New Roman"/>
          <w:sz w:val="32"/>
          <w:szCs w:val="32"/>
        </w:rPr>
        <w:t>：</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封面。</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报价申请及声明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格式</w:t>
      </w:r>
      <w:r>
        <w:rPr>
          <w:rFonts w:ascii="Times New Roman" w:eastAsia="方正仿宋_GBK" w:hAnsi="Times New Roman" w:cs="Times New Roman"/>
          <w:sz w:val="32"/>
          <w:szCs w:val="32"/>
        </w:rPr>
        <w:t>）</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lang w:val="zh-CN" w:eastAsia="zh-TW"/>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技术部分。主要包括拟提供服务主要技术指标的详细说明、</w:t>
      </w:r>
      <w:r w:rsidR="00AF1462">
        <w:rPr>
          <w:rFonts w:ascii="Times New Roman" w:eastAsia="方正仿宋_GBK" w:hAnsi="Times New Roman" w:cs="Times New Roman" w:hint="eastAsia"/>
          <w:sz w:val="32"/>
          <w:szCs w:val="32"/>
          <w:lang w:val="zh-CN"/>
        </w:rPr>
        <w:t>服务</w:t>
      </w:r>
      <w:r w:rsidR="001E160B">
        <w:rPr>
          <w:rFonts w:ascii="Times New Roman" w:eastAsia="方正仿宋_GBK" w:hAnsi="Times New Roman" w:cs="Times New Roman"/>
          <w:sz w:val="32"/>
          <w:szCs w:val="32"/>
          <w:lang w:val="zh-CN"/>
        </w:rPr>
        <w:t>清单</w:t>
      </w:r>
      <w:r>
        <w:rPr>
          <w:rFonts w:ascii="Times New Roman" w:eastAsia="方正仿宋_GBK" w:hAnsi="Times New Roman" w:cs="Times New Roman"/>
          <w:sz w:val="32"/>
          <w:szCs w:val="32"/>
          <w:lang w:val="zh-CN"/>
        </w:rPr>
        <w:t>等。如果提供的服务与</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采购文件要求有偏差，必须详细说明。</w:t>
      </w:r>
    </w:p>
    <w:p w:rsidR="001E160B" w:rsidRDefault="002C7290" w:rsidP="001E160B">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eastAsia="zh-TW"/>
        </w:rPr>
        <w:t>4</w:t>
      </w:r>
      <w:r>
        <w:rPr>
          <w:rFonts w:ascii="Times New Roman" w:eastAsia="方正仿宋_GBK" w:hAnsi="Times New Roman" w:cs="Times New Roman"/>
          <w:sz w:val="32"/>
          <w:szCs w:val="32"/>
          <w:lang w:val="zh-CN"/>
        </w:rPr>
        <w:t>）报价部分。供货商应按照</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采购文件要求报出拟提供服务单价、总价，各项报价应包括</w:t>
      </w:r>
      <w:r w:rsidR="001E160B" w:rsidRPr="001E160B">
        <w:rPr>
          <w:rFonts w:ascii="Times New Roman" w:eastAsia="方正仿宋_GBK" w:hAnsi="Times New Roman" w:cs="Times New Roman" w:hint="eastAsia"/>
          <w:sz w:val="32"/>
          <w:szCs w:val="32"/>
          <w:lang w:val="zh-CN"/>
        </w:rPr>
        <w:t>相关工作人员的工资、劳保、医疗、福利、津贴、保险、差旅费、资料费以及管理费、税金、利润等一切可预见和不可预见费用，以及包括通过相关审批所需的所有费用，招标人不再另行支付任何费用</w:t>
      </w:r>
      <w:r w:rsidR="001E160B">
        <w:rPr>
          <w:rFonts w:ascii="Times New Roman" w:eastAsia="方正仿宋_GBK" w:hAnsi="Times New Roman" w:cs="Times New Roman" w:hint="eastAsia"/>
          <w:sz w:val="32"/>
          <w:szCs w:val="32"/>
          <w:lang w:val="zh-CN"/>
        </w:rPr>
        <w:t>。</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eastAsia="zh-TW"/>
        </w:rPr>
        <w:t>5</w:t>
      </w:r>
      <w:r>
        <w:rPr>
          <w:rFonts w:ascii="Times New Roman" w:eastAsia="方正仿宋_GBK" w:hAnsi="Times New Roman" w:cs="Times New Roman"/>
          <w:sz w:val="32"/>
          <w:szCs w:val="32"/>
          <w:lang w:val="zh-CN"/>
        </w:rPr>
        <w:t>）商务部分。主要包括营业执照（加盖公章的复印件），法人代表委托书（加盖公章的复印件）及供货商认为有必要提供的资质文件及证明</w:t>
      </w:r>
      <w:r>
        <w:rPr>
          <w:rFonts w:ascii="Times New Roman" w:eastAsia="方正仿宋_GBK" w:hAnsi="Times New Roman" w:cs="Times New Roman"/>
          <w:sz w:val="32"/>
          <w:szCs w:val="32"/>
          <w:lang w:val="zh-CN" w:eastAsia="zh-TW"/>
        </w:rPr>
        <w:t>[</w:t>
      </w:r>
      <w:r>
        <w:rPr>
          <w:rFonts w:ascii="Times New Roman" w:eastAsia="方正仿宋_GBK" w:hAnsi="Times New Roman" w:cs="Times New Roman"/>
          <w:sz w:val="32"/>
          <w:szCs w:val="32"/>
          <w:lang w:val="zh-CN"/>
        </w:rPr>
        <w:t>如参加政府采购的成功案例（应附合同原件）、企业资信证明等</w:t>
      </w:r>
      <w:r>
        <w:rPr>
          <w:rFonts w:ascii="Times New Roman" w:eastAsia="方正仿宋_GBK" w:hAnsi="Times New Roman" w:cs="Times New Roman"/>
          <w:sz w:val="32"/>
          <w:szCs w:val="32"/>
          <w:lang w:val="zh-CN" w:eastAsia="zh-TW"/>
        </w:rPr>
        <w:t>]</w:t>
      </w:r>
      <w:r>
        <w:rPr>
          <w:rFonts w:ascii="Times New Roman" w:eastAsia="方正仿宋_GBK" w:hAnsi="Times New Roman" w:cs="Times New Roman"/>
          <w:sz w:val="32"/>
          <w:szCs w:val="32"/>
          <w:lang w:val="zh-CN"/>
        </w:rPr>
        <w:t>。</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6</w:t>
      </w:r>
      <w:r>
        <w:rPr>
          <w:rFonts w:ascii="Times New Roman" w:eastAsia="方正仿宋_GBK" w:hAnsi="Times New Roman" w:cs="Times New Roman"/>
          <w:sz w:val="32"/>
          <w:szCs w:val="32"/>
          <w:lang w:val="zh-CN"/>
        </w:rPr>
        <w:t>）供应商报送资料内容：报价表（附录</w:t>
      </w:r>
      <w:r>
        <w:rPr>
          <w:rFonts w:ascii="Times New Roman" w:eastAsia="方正仿宋_GBK" w:hAnsi="Times New Roman" w:cs="Times New Roman"/>
          <w:sz w:val="32"/>
          <w:szCs w:val="32"/>
          <w:lang w:val="zh-CN"/>
        </w:rPr>
        <w:t>1</w:t>
      </w:r>
      <w:r>
        <w:rPr>
          <w:rFonts w:ascii="Times New Roman" w:eastAsia="方正仿宋_GBK" w:hAnsi="Times New Roman" w:cs="Times New Roman"/>
          <w:sz w:val="32"/>
          <w:szCs w:val="32"/>
          <w:lang w:val="zh-CN"/>
        </w:rPr>
        <w:t>）、明细报价表（附录</w:t>
      </w:r>
      <w:r>
        <w:rPr>
          <w:rFonts w:ascii="Times New Roman" w:eastAsia="方正仿宋_GBK" w:hAnsi="Times New Roman" w:cs="Times New Roman"/>
          <w:sz w:val="32"/>
          <w:szCs w:val="32"/>
          <w:lang w:val="zh-CN"/>
        </w:rPr>
        <w:t>2</w:t>
      </w:r>
      <w:r>
        <w:rPr>
          <w:rFonts w:ascii="Times New Roman" w:eastAsia="方正仿宋_GBK" w:hAnsi="Times New Roman" w:cs="Times New Roman"/>
          <w:sz w:val="32"/>
          <w:szCs w:val="32"/>
          <w:lang w:val="zh-CN"/>
        </w:rPr>
        <w:t>）、法定代表人身份证明（附录</w:t>
      </w:r>
      <w:r>
        <w:rPr>
          <w:rFonts w:ascii="Times New Roman" w:eastAsia="方正仿宋_GBK" w:hAnsi="Times New Roman" w:cs="Times New Roman"/>
          <w:sz w:val="32"/>
          <w:szCs w:val="32"/>
          <w:lang w:val="zh-CN"/>
        </w:rPr>
        <w:t>3</w:t>
      </w:r>
      <w:r>
        <w:rPr>
          <w:rFonts w:ascii="Times New Roman" w:eastAsia="方正仿宋_GBK" w:hAnsi="Times New Roman" w:cs="Times New Roman"/>
          <w:sz w:val="32"/>
          <w:szCs w:val="32"/>
          <w:lang w:val="zh-CN"/>
        </w:rPr>
        <w:t>）、法定代表人授权委托书（附录</w:t>
      </w:r>
      <w:r>
        <w:rPr>
          <w:rFonts w:ascii="Times New Roman" w:eastAsia="方正仿宋_GBK" w:hAnsi="Times New Roman" w:cs="Times New Roman"/>
          <w:sz w:val="32"/>
          <w:szCs w:val="32"/>
          <w:lang w:val="zh-CN"/>
        </w:rPr>
        <w:t>4</w:t>
      </w:r>
      <w:r>
        <w:rPr>
          <w:rFonts w:ascii="Times New Roman" w:eastAsia="方正仿宋_GBK" w:hAnsi="Times New Roman" w:cs="Times New Roman"/>
          <w:sz w:val="32"/>
          <w:szCs w:val="32"/>
          <w:lang w:val="zh-CN"/>
        </w:rPr>
        <w:t>）、报价人的企业法人营业执照复印件及</w:t>
      </w:r>
      <w:r>
        <w:rPr>
          <w:rFonts w:ascii="Times New Roman" w:eastAsia="方正仿宋_GBK" w:hAnsi="Times New Roman" w:cs="Times New Roman"/>
          <w:sz w:val="32"/>
          <w:szCs w:val="32"/>
          <w:lang w:val="zh-CN"/>
        </w:rPr>
        <w:lastRenderedPageBreak/>
        <w:t>其他有关承诺。以上资料一份并密封，要求每页加盖公章。封面应有投标人名称、法人或授权代表姓名及联系方式，封口处须加盖投标人公章。（不按规定制作及密封，为无效报价）</w:t>
      </w:r>
    </w:p>
    <w:p w:rsidR="002C7290" w:rsidRDefault="002C7290" w:rsidP="002C7290">
      <w:pPr>
        <w:autoSpaceDE w:val="0"/>
        <w:autoSpaceDN w:val="0"/>
        <w:adjustRightInd w:val="0"/>
        <w:spacing w:line="600" w:lineRule="exact"/>
        <w:ind w:firstLineChars="200" w:firstLine="640"/>
        <w:rPr>
          <w:rFonts w:ascii="Times New Roman" w:eastAsia="方正楷体_GBK" w:hAnsi="Times New Roman" w:cs="Times New Roman"/>
          <w:sz w:val="32"/>
          <w:szCs w:val="32"/>
          <w:lang w:val="zh-CN"/>
        </w:rPr>
      </w:pPr>
      <w:r>
        <w:rPr>
          <w:rFonts w:ascii="Times New Roman" w:eastAsia="方正楷体_GBK" w:hAnsi="Times New Roman" w:cs="Times New Roman"/>
          <w:sz w:val="32"/>
          <w:szCs w:val="32"/>
          <w:lang w:val="zh-CN"/>
        </w:rPr>
        <w:t>（四）报价文件递交</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1</w:t>
      </w:r>
      <w:r>
        <w:rPr>
          <w:rFonts w:ascii="Times New Roman" w:eastAsia="方正仿宋_GBK" w:hAnsi="Times New Roman" w:cs="Times New Roman"/>
          <w:sz w:val="32"/>
          <w:szCs w:val="32"/>
          <w:lang w:val="zh-CN"/>
        </w:rPr>
        <w:t>、递交报价文件起止时间：</w:t>
      </w:r>
      <w:r w:rsidR="00AF1462">
        <w:rPr>
          <w:rFonts w:ascii="Times New Roman" w:eastAsia="方正仿宋_GBK" w:hAnsi="Times New Roman" w:cs="Times New Roman" w:hint="eastAsia"/>
          <w:sz w:val="32"/>
          <w:szCs w:val="32"/>
          <w:highlight w:val="yellow"/>
          <w:lang w:val="zh-CN"/>
        </w:rPr>
        <w:t>2020</w:t>
      </w:r>
      <w:r w:rsidRPr="005F5759">
        <w:rPr>
          <w:rFonts w:ascii="Times New Roman" w:eastAsia="方正仿宋_GBK" w:hAnsi="Times New Roman" w:cs="Times New Roman"/>
          <w:sz w:val="32"/>
          <w:szCs w:val="32"/>
          <w:highlight w:val="yellow"/>
          <w:lang w:val="zh-CN"/>
        </w:rPr>
        <w:t>年</w:t>
      </w:r>
      <w:r w:rsidR="00AF1462">
        <w:rPr>
          <w:rFonts w:ascii="Times New Roman" w:eastAsia="方正仿宋_GBK" w:hAnsi="Times New Roman" w:cs="Times New Roman" w:hint="eastAsia"/>
          <w:sz w:val="32"/>
          <w:szCs w:val="32"/>
          <w:highlight w:val="yellow"/>
          <w:lang w:val="zh-CN"/>
        </w:rPr>
        <w:t>11</w:t>
      </w:r>
      <w:r w:rsidRPr="005F5759">
        <w:rPr>
          <w:rFonts w:ascii="Times New Roman" w:eastAsia="方正仿宋_GBK" w:hAnsi="Times New Roman" w:cs="Times New Roman"/>
          <w:sz w:val="32"/>
          <w:szCs w:val="32"/>
          <w:highlight w:val="yellow"/>
          <w:lang w:val="zh-CN"/>
        </w:rPr>
        <w:t>月</w:t>
      </w:r>
      <w:r w:rsidR="009225C7">
        <w:rPr>
          <w:rFonts w:ascii="Times New Roman" w:eastAsia="方正仿宋_GBK" w:hAnsi="Times New Roman" w:cs="Times New Roman" w:hint="eastAsia"/>
          <w:sz w:val="32"/>
          <w:szCs w:val="32"/>
          <w:highlight w:val="yellow"/>
          <w:lang w:val="zh-CN"/>
        </w:rPr>
        <w:t>16</w:t>
      </w:r>
      <w:r w:rsidRPr="005F5759">
        <w:rPr>
          <w:rFonts w:ascii="Times New Roman" w:eastAsia="方正仿宋_GBK" w:hAnsi="Times New Roman" w:cs="Times New Roman"/>
          <w:sz w:val="32"/>
          <w:szCs w:val="32"/>
          <w:highlight w:val="yellow"/>
          <w:lang w:val="zh-CN"/>
        </w:rPr>
        <w:t>日</w:t>
      </w:r>
      <w:r w:rsidR="00BF3ABF">
        <w:rPr>
          <w:rFonts w:ascii="Times New Roman" w:eastAsia="方正仿宋_GBK" w:hAnsi="Times New Roman" w:cs="Times New Roman" w:hint="eastAsia"/>
          <w:sz w:val="32"/>
          <w:szCs w:val="32"/>
          <w:highlight w:val="yellow"/>
          <w:lang w:val="zh-CN"/>
        </w:rPr>
        <w:t>9</w:t>
      </w:r>
      <w:r w:rsidRPr="005F5759">
        <w:rPr>
          <w:rFonts w:ascii="Times New Roman" w:eastAsia="方正仿宋_GBK" w:hAnsi="Times New Roman" w:cs="Times New Roman"/>
          <w:sz w:val="32"/>
          <w:szCs w:val="32"/>
          <w:highlight w:val="yellow"/>
          <w:lang w:val="zh-CN"/>
        </w:rPr>
        <w:t>时至</w:t>
      </w:r>
      <w:r w:rsidR="00AF1462">
        <w:rPr>
          <w:rFonts w:ascii="Times New Roman" w:eastAsia="方正仿宋_GBK" w:hAnsi="Times New Roman" w:cs="Times New Roman" w:hint="eastAsia"/>
          <w:sz w:val="32"/>
          <w:szCs w:val="32"/>
          <w:highlight w:val="yellow"/>
          <w:lang w:val="zh-CN"/>
        </w:rPr>
        <w:t>2020</w:t>
      </w:r>
      <w:r w:rsidRPr="005F5759">
        <w:rPr>
          <w:rFonts w:ascii="Times New Roman" w:eastAsia="方正仿宋_GBK" w:hAnsi="Times New Roman" w:cs="Times New Roman"/>
          <w:sz w:val="32"/>
          <w:szCs w:val="32"/>
          <w:highlight w:val="yellow"/>
          <w:lang w:val="zh-CN"/>
        </w:rPr>
        <w:t>年</w:t>
      </w:r>
      <w:r w:rsidR="00AF1462">
        <w:rPr>
          <w:rFonts w:ascii="Times New Roman" w:eastAsia="方正仿宋_GBK" w:hAnsi="Times New Roman" w:cs="Times New Roman" w:hint="eastAsia"/>
          <w:sz w:val="32"/>
          <w:szCs w:val="32"/>
          <w:highlight w:val="yellow"/>
          <w:lang w:val="zh-CN"/>
        </w:rPr>
        <w:t>11</w:t>
      </w:r>
      <w:r w:rsidRPr="005F5759">
        <w:rPr>
          <w:rFonts w:ascii="Times New Roman" w:eastAsia="方正仿宋_GBK" w:hAnsi="Times New Roman" w:cs="Times New Roman"/>
          <w:sz w:val="32"/>
          <w:szCs w:val="32"/>
          <w:highlight w:val="yellow"/>
          <w:lang w:val="zh-CN"/>
        </w:rPr>
        <w:t>月</w:t>
      </w:r>
      <w:r w:rsidR="009225C7">
        <w:rPr>
          <w:rFonts w:ascii="Times New Roman" w:eastAsia="方正仿宋_GBK" w:hAnsi="Times New Roman" w:cs="Times New Roman" w:hint="eastAsia"/>
          <w:sz w:val="32"/>
          <w:szCs w:val="32"/>
          <w:highlight w:val="yellow"/>
          <w:lang w:val="zh-CN"/>
        </w:rPr>
        <w:t>18</w:t>
      </w:r>
      <w:r w:rsidRPr="005F5759">
        <w:rPr>
          <w:rFonts w:ascii="Times New Roman" w:eastAsia="方正仿宋_GBK" w:hAnsi="Times New Roman" w:cs="Times New Roman"/>
          <w:sz w:val="32"/>
          <w:szCs w:val="32"/>
          <w:highlight w:val="yellow"/>
          <w:lang w:val="zh-CN"/>
        </w:rPr>
        <w:t>日</w:t>
      </w:r>
      <w:r w:rsidR="00BF3ABF">
        <w:rPr>
          <w:rFonts w:ascii="Times New Roman" w:eastAsia="方正仿宋_GBK" w:hAnsi="Times New Roman" w:cs="Times New Roman" w:hint="eastAsia"/>
          <w:sz w:val="32"/>
          <w:szCs w:val="32"/>
          <w:highlight w:val="yellow"/>
          <w:lang w:val="zh-CN"/>
        </w:rPr>
        <w:t>18</w:t>
      </w:r>
      <w:r w:rsidRPr="005F5759">
        <w:rPr>
          <w:rFonts w:ascii="Times New Roman" w:eastAsia="方正仿宋_GBK" w:hAnsi="Times New Roman" w:cs="Times New Roman"/>
          <w:sz w:val="32"/>
          <w:szCs w:val="32"/>
          <w:highlight w:val="yellow"/>
          <w:lang w:val="zh-CN"/>
        </w:rPr>
        <w:t>时，地点：渝北区</w:t>
      </w:r>
      <w:r w:rsidR="00BF3ABF">
        <w:rPr>
          <w:rFonts w:ascii="Times New Roman" w:eastAsia="方正仿宋_GBK" w:hAnsi="Times New Roman" w:cs="Times New Roman" w:hint="eastAsia"/>
          <w:sz w:val="32"/>
          <w:szCs w:val="32"/>
          <w:highlight w:val="yellow"/>
          <w:lang w:val="zh-CN"/>
        </w:rPr>
        <w:t>宝桐路</w:t>
      </w:r>
      <w:r w:rsidRPr="005F5759">
        <w:rPr>
          <w:rFonts w:ascii="Times New Roman" w:eastAsia="方正仿宋_GBK" w:hAnsi="Times New Roman" w:cs="Times New Roman"/>
          <w:sz w:val="32"/>
          <w:szCs w:val="32"/>
          <w:highlight w:val="yellow"/>
          <w:lang w:val="zh-CN"/>
        </w:rPr>
        <w:t>路</w:t>
      </w:r>
      <w:r w:rsidR="00BF3ABF">
        <w:rPr>
          <w:rFonts w:ascii="Times New Roman" w:eastAsia="方正仿宋_GBK" w:hAnsi="Times New Roman" w:cs="Times New Roman" w:hint="eastAsia"/>
          <w:sz w:val="32"/>
          <w:szCs w:val="32"/>
          <w:highlight w:val="yellow"/>
          <w:lang w:val="zh-CN"/>
        </w:rPr>
        <w:t>1</w:t>
      </w:r>
      <w:r w:rsidRPr="005F5759">
        <w:rPr>
          <w:rFonts w:ascii="Times New Roman" w:eastAsia="方正仿宋_GBK" w:hAnsi="Times New Roman" w:cs="Times New Roman"/>
          <w:sz w:val="32"/>
          <w:szCs w:val="32"/>
          <w:highlight w:val="yellow"/>
          <w:lang w:val="zh-CN"/>
        </w:rPr>
        <w:t>号</w:t>
      </w:r>
      <w:r w:rsidR="009225C7">
        <w:rPr>
          <w:rFonts w:ascii="Times New Roman" w:eastAsia="方正仿宋_GBK" w:hAnsi="Times New Roman" w:cs="Times New Roman" w:hint="eastAsia"/>
          <w:sz w:val="32"/>
          <w:szCs w:val="32"/>
          <w:highlight w:val="yellow"/>
          <w:lang w:val="zh-CN"/>
        </w:rPr>
        <w:t>圣湖天域</w:t>
      </w:r>
      <w:r w:rsidR="009225C7">
        <w:rPr>
          <w:rFonts w:ascii="Times New Roman" w:eastAsia="方正仿宋_GBK" w:hAnsi="Times New Roman" w:cs="Times New Roman" w:hint="eastAsia"/>
          <w:sz w:val="32"/>
          <w:szCs w:val="32"/>
          <w:highlight w:val="yellow"/>
          <w:lang w:val="zh-CN"/>
        </w:rPr>
        <w:t>4</w:t>
      </w:r>
      <w:r w:rsidR="009225C7">
        <w:rPr>
          <w:rFonts w:ascii="Times New Roman" w:eastAsia="方正仿宋_GBK" w:hAnsi="Times New Roman" w:cs="Times New Roman" w:hint="eastAsia"/>
          <w:sz w:val="32"/>
          <w:szCs w:val="32"/>
          <w:highlight w:val="yellow"/>
          <w:lang w:val="zh-CN"/>
        </w:rPr>
        <w:t>号楼</w:t>
      </w:r>
      <w:r w:rsidR="00BF3ABF">
        <w:rPr>
          <w:rFonts w:ascii="Times New Roman" w:eastAsia="方正仿宋_GBK" w:hAnsi="Times New Roman" w:cs="Times New Roman" w:hint="eastAsia"/>
          <w:sz w:val="32"/>
          <w:szCs w:val="32"/>
          <w:highlight w:val="yellow"/>
          <w:lang w:val="zh-CN"/>
        </w:rPr>
        <w:t>7</w:t>
      </w:r>
      <w:r w:rsidRPr="005F5759">
        <w:rPr>
          <w:rFonts w:ascii="Times New Roman" w:eastAsia="方正仿宋_GBK" w:hAnsi="Times New Roman" w:cs="Times New Roman"/>
          <w:sz w:val="32"/>
          <w:szCs w:val="32"/>
          <w:highlight w:val="yellow"/>
          <w:lang w:val="zh-CN"/>
        </w:rPr>
        <w:t>楼</w:t>
      </w:r>
      <w:r w:rsidR="009225C7">
        <w:rPr>
          <w:rFonts w:ascii="Times New Roman" w:eastAsia="方正仿宋_GBK" w:hAnsi="Times New Roman" w:cs="Times New Roman" w:hint="eastAsia"/>
          <w:sz w:val="32"/>
          <w:szCs w:val="32"/>
          <w:highlight w:val="yellow"/>
          <w:lang w:val="zh-CN"/>
        </w:rPr>
        <w:t>716</w:t>
      </w:r>
      <w:r w:rsidRPr="005F5759">
        <w:rPr>
          <w:rFonts w:ascii="Times New Roman" w:eastAsia="方正仿宋_GBK" w:hAnsi="Times New Roman" w:cs="Times New Roman"/>
          <w:sz w:val="32"/>
          <w:szCs w:val="32"/>
          <w:highlight w:val="yellow"/>
          <w:lang w:val="zh-CN"/>
        </w:rPr>
        <w:t>室</w:t>
      </w:r>
      <w:r w:rsidR="009225C7">
        <w:rPr>
          <w:rFonts w:ascii="Times New Roman" w:eastAsia="方正仿宋_GBK" w:hAnsi="Times New Roman" w:cs="Times New Roman" w:hint="eastAsia"/>
          <w:sz w:val="32"/>
          <w:szCs w:val="32"/>
          <w:lang w:val="zh-CN"/>
        </w:rPr>
        <w:t>，联系人：黄能国</w:t>
      </w:r>
      <w:r>
        <w:rPr>
          <w:rFonts w:ascii="Times New Roman" w:eastAsia="方正仿宋_GBK" w:hAnsi="Times New Roman" w:cs="Times New Roman"/>
          <w:kern w:val="0"/>
          <w:sz w:val="32"/>
          <w:szCs w:val="32"/>
          <w:lang w:val="zh-CN"/>
        </w:rPr>
        <w:t>。</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报价文件应于</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规定的截止时间之前密封送达指定地点。</w:t>
      </w:r>
      <w:r>
        <w:rPr>
          <w:rFonts w:ascii="Times New Roman" w:eastAsia="方正仿宋_GBK" w:hAnsi="Times New Roman" w:cs="Times New Roman"/>
          <w:kern w:val="0"/>
          <w:sz w:val="32"/>
          <w:szCs w:val="32"/>
          <w:lang w:val="zh-CN"/>
        </w:rPr>
        <w:t>在</w:t>
      </w:r>
      <w:r w:rsidR="00CF20BB">
        <w:rPr>
          <w:rFonts w:ascii="Times New Roman" w:eastAsia="方正仿宋_GBK" w:hAnsi="Times New Roman" w:cs="Times New Roman"/>
          <w:kern w:val="0"/>
          <w:sz w:val="32"/>
          <w:szCs w:val="32"/>
          <w:lang w:val="zh-CN"/>
        </w:rPr>
        <w:t>竞争性谈判</w:t>
      </w:r>
      <w:r>
        <w:rPr>
          <w:rFonts w:ascii="Times New Roman" w:eastAsia="方正仿宋_GBK" w:hAnsi="Times New Roman" w:cs="Times New Roman"/>
          <w:kern w:val="0"/>
          <w:sz w:val="32"/>
          <w:szCs w:val="32"/>
          <w:lang w:val="zh-CN"/>
        </w:rPr>
        <w:t>采购文件要求提交报价文件的截止时间后送达的报价文件，采购人可以拒收。</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2</w:t>
      </w:r>
      <w:r>
        <w:rPr>
          <w:rFonts w:ascii="Times New Roman" w:eastAsia="方正仿宋_GBK" w:hAnsi="Times New Roman" w:cs="Times New Roman"/>
          <w:sz w:val="32"/>
          <w:szCs w:val="32"/>
          <w:lang w:val="zh-CN"/>
        </w:rPr>
        <w:t>、报价文件须单位法定代表人或其委托人签署。</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3</w:t>
      </w:r>
      <w:r>
        <w:rPr>
          <w:rFonts w:ascii="Times New Roman" w:eastAsia="方正仿宋_GBK" w:hAnsi="Times New Roman" w:cs="Times New Roman"/>
          <w:sz w:val="32"/>
          <w:szCs w:val="32"/>
          <w:lang w:val="zh-CN"/>
        </w:rPr>
        <w:t>、报价文件应装入封袋，封面注明项目编号、项目名称、供货商名称、地址、电话等。</w:t>
      </w:r>
    </w:p>
    <w:p w:rsidR="002C7290" w:rsidRDefault="002C7290" w:rsidP="002C7290">
      <w:pPr>
        <w:autoSpaceDE w:val="0"/>
        <w:autoSpaceDN w:val="0"/>
        <w:adjustRightInd w:val="0"/>
        <w:spacing w:line="600" w:lineRule="exact"/>
        <w:ind w:firstLineChars="200" w:firstLine="640"/>
        <w:rPr>
          <w:rFonts w:ascii="Times New Roman" w:eastAsia="方正楷体_GBK" w:hAnsi="Times New Roman" w:cs="Times New Roman"/>
          <w:sz w:val="32"/>
          <w:szCs w:val="32"/>
          <w:lang w:val="zh-CN"/>
        </w:rPr>
      </w:pPr>
      <w:r>
        <w:rPr>
          <w:rFonts w:ascii="Times New Roman" w:eastAsia="方正楷体_GBK" w:hAnsi="Times New Roman" w:cs="Times New Roman"/>
          <w:sz w:val="32"/>
          <w:szCs w:val="32"/>
          <w:lang w:val="zh-CN"/>
        </w:rPr>
        <w:t>（五）评审办法</w:t>
      </w:r>
    </w:p>
    <w:p w:rsidR="002C7290" w:rsidRPr="002C7A04"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sidRPr="002C7A04">
        <w:rPr>
          <w:rFonts w:ascii="Times New Roman" w:eastAsia="方正仿宋_GBK" w:hAnsi="Times New Roman" w:cs="Times New Roman" w:hint="eastAsia"/>
          <w:sz w:val="32"/>
          <w:szCs w:val="32"/>
          <w:lang w:val="zh-CN"/>
        </w:rPr>
        <w:t>1</w:t>
      </w:r>
      <w:r w:rsidRPr="002C7A04">
        <w:rPr>
          <w:rFonts w:ascii="Times New Roman" w:eastAsia="方正仿宋_GBK" w:hAnsi="Times New Roman" w:cs="Times New Roman" w:hint="eastAsia"/>
          <w:sz w:val="32"/>
          <w:szCs w:val="32"/>
          <w:lang w:val="zh-CN"/>
        </w:rPr>
        <w:t>、</w:t>
      </w:r>
      <w:r w:rsidRPr="002C7A04">
        <w:rPr>
          <w:rFonts w:ascii="Times New Roman" w:eastAsia="方正仿宋_GBK" w:hAnsi="Times New Roman" w:cs="Times New Roman"/>
          <w:sz w:val="32"/>
          <w:szCs w:val="32"/>
          <w:lang w:val="zh-CN"/>
        </w:rPr>
        <w:t>本项目依照</w:t>
      </w:r>
      <w:r w:rsidR="00AF1462" w:rsidRPr="002C7A04">
        <w:rPr>
          <w:rFonts w:ascii="Times New Roman" w:eastAsia="方正仿宋_GBK" w:hAnsi="Times New Roman" w:cs="Times New Roman" w:hint="eastAsia"/>
          <w:sz w:val="32"/>
          <w:szCs w:val="32"/>
          <w:lang w:val="zh-CN"/>
        </w:rPr>
        <w:t>综合评分中标法。在符合采购需求，质量和服务相等且报价不超过最高限价的前提下，综合得分最高的投标人确定为中标人；若得分最高的投标人有两个及以上相同，则采取抓阄的方式确定中标人</w:t>
      </w:r>
      <w:r w:rsidRPr="002C7A04">
        <w:rPr>
          <w:rFonts w:ascii="Times New Roman" w:eastAsia="方正仿宋_GBK" w:hAnsi="Times New Roman" w:cs="Times New Roman"/>
          <w:sz w:val="32"/>
          <w:szCs w:val="32"/>
          <w:lang w:val="zh-CN"/>
        </w:rPr>
        <w:t>。</w:t>
      </w:r>
    </w:p>
    <w:p w:rsidR="00875D63" w:rsidRPr="002C7A04" w:rsidRDefault="00875D63" w:rsidP="00875D63">
      <w:pPr>
        <w:adjustRightInd w:val="0"/>
        <w:spacing w:line="560" w:lineRule="exact"/>
        <w:ind w:firstLineChars="200" w:firstLine="640"/>
        <w:rPr>
          <w:rFonts w:ascii="Times New Roman" w:eastAsia="方正仿宋_GBK" w:hAnsi="Times New Roman" w:cs="Times New Roman"/>
          <w:sz w:val="32"/>
          <w:szCs w:val="32"/>
          <w:lang w:val="zh-CN"/>
        </w:rPr>
      </w:pPr>
      <w:r w:rsidRPr="002C7A04">
        <w:rPr>
          <w:rFonts w:ascii="Times New Roman" w:eastAsia="方正仿宋_GBK" w:hAnsi="Times New Roman" w:cs="Times New Roman" w:hint="eastAsia"/>
          <w:sz w:val="32"/>
          <w:szCs w:val="32"/>
          <w:lang w:val="zh-CN"/>
        </w:rPr>
        <w:t>2.</w:t>
      </w:r>
      <w:r w:rsidRPr="002C7A04">
        <w:rPr>
          <w:rFonts w:ascii="Times New Roman" w:eastAsia="方正仿宋_GBK" w:hAnsi="Times New Roman" w:cs="Times New Roman" w:hint="eastAsia"/>
          <w:sz w:val="32"/>
          <w:szCs w:val="32"/>
          <w:lang w:val="zh-CN"/>
        </w:rPr>
        <w:t>评分办法：综合评定采取百分制，根据各家单位的报价、业绩、工作方案进行综合打分。具体评分标准如下：</w:t>
      </w:r>
    </w:p>
    <w:tbl>
      <w:tblPr>
        <w:tblW w:w="5053" w:type="pct"/>
        <w:tblLook w:val="04A0"/>
      </w:tblPr>
      <w:tblGrid>
        <w:gridCol w:w="858"/>
        <w:gridCol w:w="1457"/>
        <w:gridCol w:w="5448"/>
        <w:gridCol w:w="849"/>
      </w:tblGrid>
      <w:tr w:rsidR="00E776BB" w:rsidRPr="000D1B35" w:rsidTr="00E776BB">
        <w:trPr>
          <w:trHeight w:val="1140"/>
          <w:tblHeader/>
        </w:trPr>
        <w:tc>
          <w:tcPr>
            <w:tcW w:w="49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b/>
                <w:bCs/>
                <w:color w:val="000000"/>
                <w:kern w:val="0"/>
                <w:sz w:val="28"/>
                <w:szCs w:val="28"/>
              </w:rPr>
            </w:pPr>
            <w:r w:rsidRPr="000D1B35">
              <w:rPr>
                <w:rFonts w:ascii="方正仿宋_GBK" w:eastAsia="方正仿宋_GBK" w:hAnsi="Times New Roman" w:cs="Times New Roman" w:hint="eastAsia"/>
                <w:b/>
                <w:bCs/>
                <w:color w:val="000000"/>
                <w:kern w:val="0"/>
                <w:sz w:val="28"/>
                <w:szCs w:val="28"/>
              </w:rPr>
              <w:t>序号</w:t>
            </w:r>
          </w:p>
        </w:tc>
        <w:tc>
          <w:tcPr>
            <w:tcW w:w="846" w:type="pct"/>
            <w:tcBorders>
              <w:top w:val="single" w:sz="8" w:space="0" w:color="auto"/>
              <w:left w:val="nil"/>
              <w:bottom w:val="single" w:sz="8" w:space="0" w:color="auto"/>
              <w:right w:val="single" w:sz="8"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b/>
                <w:bCs/>
                <w:color w:val="000000"/>
                <w:kern w:val="0"/>
                <w:sz w:val="28"/>
                <w:szCs w:val="28"/>
              </w:rPr>
            </w:pPr>
            <w:r w:rsidRPr="000D1B35">
              <w:rPr>
                <w:rFonts w:ascii="方正仿宋_GBK" w:eastAsia="方正仿宋_GBK" w:hAnsi="Times New Roman" w:cs="Times New Roman" w:hint="eastAsia"/>
                <w:b/>
                <w:bCs/>
                <w:color w:val="000000"/>
                <w:kern w:val="0"/>
                <w:sz w:val="28"/>
                <w:szCs w:val="28"/>
              </w:rPr>
              <w:t>评分因素及权值</w:t>
            </w:r>
          </w:p>
        </w:tc>
        <w:tc>
          <w:tcPr>
            <w:tcW w:w="3163" w:type="pct"/>
            <w:tcBorders>
              <w:top w:val="single" w:sz="8" w:space="0" w:color="auto"/>
              <w:left w:val="nil"/>
              <w:bottom w:val="single" w:sz="8" w:space="0" w:color="auto"/>
              <w:right w:val="single" w:sz="4"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b/>
                <w:bCs/>
                <w:color w:val="000000"/>
                <w:kern w:val="0"/>
                <w:sz w:val="28"/>
                <w:szCs w:val="28"/>
              </w:rPr>
            </w:pPr>
            <w:r w:rsidRPr="000D1B35">
              <w:rPr>
                <w:rFonts w:ascii="方正仿宋_GBK" w:eastAsia="方正仿宋_GBK" w:hAnsi="Times New Roman" w:cs="Times New Roman" w:hint="eastAsia"/>
                <w:b/>
                <w:bCs/>
                <w:color w:val="000000"/>
                <w:kern w:val="0"/>
                <w:sz w:val="28"/>
                <w:szCs w:val="28"/>
              </w:rPr>
              <w:t>评分标准</w:t>
            </w:r>
          </w:p>
        </w:tc>
        <w:tc>
          <w:tcPr>
            <w:tcW w:w="493" w:type="pct"/>
            <w:tcBorders>
              <w:top w:val="single" w:sz="8" w:space="0" w:color="auto"/>
              <w:left w:val="single" w:sz="4" w:space="0" w:color="auto"/>
              <w:bottom w:val="single" w:sz="8" w:space="0" w:color="auto"/>
              <w:right w:val="single" w:sz="8" w:space="0" w:color="auto"/>
            </w:tcBorders>
            <w:shd w:val="clear" w:color="auto" w:fill="auto"/>
            <w:vAlign w:val="center"/>
          </w:tcPr>
          <w:p w:rsidR="00E776BB" w:rsidRPr="000D1B35" w:rsidRDefault="00E776BB" w:rsidP="00E776BB">
            <w:pPr>
              <w:widowControl/>
              <w:spacing w:line="360" w:lineRule="exact"/>
              <w:jc w:val="center"/>
              <w:rPr>
                <w:rFonts w:ascii="Times New Roman" w:eastAsia="宋体" w:hAnsi="Times New Roman" w:cs="Times New Roman"/>
                <w:b/>
                <w:bCs/>
                <w:color w:val="000000"/>
                <w:kern w:val="0"/>
                <w:sz w:val="28"/>
                <w:szCs w:val="28"/>
              </w:rPr>
            </w:pPr>
            <w:r w:rsidRPr="00E776BB">
              <w:rPr>
                <w:rFonts w:ascii="方正仿宋_GBK" w:eastAsia="方正仿宋_GBK" w:hAnsi="Times New Roman" w:cs="Times New Roman" w:hint="eastAsia"/>
                <w:b/>
                <w:bCs/>
                <w:color w:val="000000"/>
                <w:kern w:val="0"/>
                <w:sz w:val="28"/>
                <w:szCs w:val="28"/>
              </w:rPr>
              <w:t>得分</w:t>
            </w:r>
          </w:p>
        </w:tc>
      </w:tr>
      <w:tr w:rsidR="00E776BB" w:rsidRPr="000D1B35" w:rsidTr="00E776BB">
        <w:trPr>
          <w:trHeight w:val="1140"/>
        </w:trPr>
        <w:tc>
          <w:tcPr>
            <w:tcW w:w="498" w:type="pct"/>
            <w:tcBorders>
              <w:top w:val="nil"/>
              <w:left w:val="single" w:sz="8" w:space="0" w:color="auto"/>
              <w:bottom w:val="single" w:sz="8" w:space="0" w:color="auto"/>
              <w:right w:val="single" w:sz="8"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color w:val="000000"/>
                <w:kern w:val="0"/>
                <w:sz w:val="28"/>
                <w:szCs w:val="28"/>
              </w:rPr>
            </w:pPr>
            <w:r w:rsidRPr="000D1B35">
              <w:rPr>
                <w:rFonts w:ascii="Times New Roman" w:eastAsia="宋体" w:hAnsi="Times New Roman" w:cs="Times New Roman"/>
                <w:color w:val="000000"/>
                <w:kern w:val="0"/>
                <w:sz w:val="28"/>
                <w:szCs w:val="28"/>
              </w:rPr>
              <w:lastRenderedPageBreak/>
              <w:t>1</w:t>
            </w:r>
          </w:p>
        </w:tc>
        <w:tc>
          <w:tcPr>
            <w:tcW w:w="846" w:type="pct"/>
            <w:tcBorders>
              <w:top w:val="nil"/>
              <w:left w:val="nil"/>
              <w:bottom w:val="single" w:sz="8" w:space="0" w:color="auto"/>
              <w:right w:val="single" w:sz="8"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磋商报价</w:t>
            </w:r>
            <w:r w:rsidRPr="000D1B35">
              <w:rPr>
                <w:rFonts w:ascii="Times New Roman" w:eastAsia="宋体" w:hAnsi="Times New Roman" w:cs="Times New Roman"/>
                <w:color w:val="000000"/>
                <w:kern w:val="0"/>
                <w:sz w:val="28"/>
                <w:szCs w:val="28"/>
              </w:rPr>
              <w:t>30</w:t>
            </w:r>
            <w:r w:rsidRPr="000D1B35">
              <w:rPr>
                <w:rFonts w:ascii="方正仿宋_GBK" w:eastAsia="方正仿宋_GBK" w:hAnsi="Times New Roman" w:cs="Times New Roman" w:hint="eastAsia"/>
                <w:color w:val="000000"/>
                <w:kern w:val="0"/>
                <w:sz w:val="28"/>
                <w:szCs w:val="28"/>
              </w:rPr>
              <w:t>分</w:t>
            </w:r>
          </w:p>
        </w:tc>
        <w:tc>
          <w:tcPr>
            <w:tcW w:w="3163" w:type="pct"/>
            <w:tcBorders>
              <w:top w:val="nil"/>
              <w:left w:val="nil"/>
              <w:bottom w:val="single" w:sz="8" w:space="0" w:color="auto"/>
              <w:right w:val="single" w:sz="4" w:space="0" w:color="auto"/>
            </w:tcBorders>
            <w:shd w:val="clear" w:color="auto" w:fill="auto"/>
            <w:vAlign w:val="center"/>
            <w:hideMark/>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报价超过最高限价以上不得分，报价在</w:t>
            </w:r>
            <w:r w:rsidRPr="000D1B35">
              <w:rPr>
                <w:rFonts w:ascii="Times New Roman" w:eastAsia="宋体" w:hAnsi="Times New Roman" w:cs="Times New Roman"/>
                <w:color w:val="000000"/>
                <w:kern w:val="0"/>
                <w:sz w:val="28"/>
                <w:szCs w:val="28"/>
              </w:rPr>
              <w:t>26-28</w:t>
            </w:r>
            <w:r w:rsidRPr="000D1B35">
              <w:rPr>
                <w:rFonts w:ascii="方正仿宋_GBK" w:eastAsia="方正仿宋_GBK" w:hAnsi="Times New Roman" w:cs="Times New Roman" w:hint="eastAsia"/>
                <w:color w:val="000000"/>
                <w:kern w:val="0"/>
                <w:sz w:val="28"/>
                <w:szCs w:val="28"/>
              </w:rPr>
              <w:t>万之间的为</w:t>
            </w:r>
            <w:r w:rsidRPr="000D1B35">
              <w:rPr>
                <w:rFonts w:ascii="Times New Roman" w:eastAsia="宋体" w:hAnsi="Times New Roman" w:cs="Times New Roman"/>
                <w:color w:val="000000"/>
                <w:kern w:val="0"/>
                <w:sz w:val="28"/>
                <w:szCs w:val="28"/>
              </w:rPr>
              <w:t>22</w:t>
            </w:r>
            <w:r w:rsidRPr="000D1B35">
              <w:rPr>
                <w:rFonts w:ascii="方正仿宋_GBK" w:eastAsia="方正仿宋_GBK" w:hAnsi="Times New Roman" w:cs="Times New Roman" w:hint="eastAsia"/>
                <w:color w:val="000000"/>
                <w:kern w:val="0"/>
                <w:sz w:val="28"/>
                <w:szCs w:val="28"/>
              </w:rPr>
              <w:t>分，报价在</w:t>
            </w:r>
            <w:r w:rsidRPr="000D1B35">
              <w:rPr>
                <w:rFonts w:ascii="Times New Roman" w:eastAsia="宋体" w:hAnsi="Times New Roman" w:cs="Times New Roman"/>
                <w:color w:val="000000"/>
                <w:kern w:val="0"/>
                <w:sz w:val="28"/>
                <w:szCs w:val="28"/>
              </w:rPr>
              <w:t>24-26</w:t>
            </w:r>
            <w:r w:rsidRPr="000D1B35">
              <w:rPr>
                <w:rFonts w:ascii="方正仿宋_GBK" w:eastAsia="方正仿宋_GBK" w:hAnsi="Times New Roman" w:cs="Times New Roman" w:hint="eastAsia"/>
                <w:color w:val="000000"/>
                <w:kern w:val="0"/>
                <w:sz w:val="28"/>
                <w:szCs w:val="28"/>
              </w:rPr>
              <w:t>万的为</w:t>
            </w:r>
            <w:r w:rsidRPr="000D1B35">
              <w:rPr>
                <w:rFonts w:ascii="Times New Roman" w:eastAsia="宋体" w:hAnsi="Times New Roman" w:cs="Times New Roman"/>
                <w:color w:val="000000"/>
                <w:kern w:val="0"/>
                <w:sz w:val="28"/>
                <w:szCs w:val="28"/>
              </w:rPr>
              <w:t>24</w:t>
            </w:r>
            <w:r w:rsidRPr="000D1B35">
              <w:rPr>
                <w:rFonts w:ascii="方正仿宋_GBK" w:eastAsia="方正仿宋_GBK" w:hAnsi="Times New Roman" w:cs="Times New Roman" w:hint="eastAsia"/>
                <w:color w:val="000000"/>
                <w:kern w:val="0"/>
                <w:sz w:val="28"/>
                <w:szCs w:val="28"/>
              </w:rPr>
              <w:t>分，</w:t>
            </w:r>
            <w:r w:rsidRPr="000D1B35">
              <w:rPr>
                <w:rFonts w:ascii="Times New Roman" w:eastAsia="宋体" w:hAnsi="Times New Roman" w:cs="Times New Roman"/>
                <w:color w:val="000000"/>
                <w:kern w:val="0"/>
                <w:sz w:val="28"/>
                <w:szCs w:val="28"/>
              </w:rPr>
              <w:t>22-24</w:t>
            </w:r>
            <w:r w:rsidRPr="000D1B35">
              <w:rPr>
                <w:rFonts w:ascii="方正仿宋_GBK" w:eastAsia="方正仿宋_GBK" w:hAnsi="Times New Roman" w:cs="Times New Roman" w:hint="eastAsia"/>
                <w:color w:val="000000"/>
                <w:kern w:val="0"/>
                <w:sz w:val="28"/>
                <w:szCs w:val="28"/>
              </w:rPr>
              <w:t>万的为</w:t>
            </w:r>
            <w:r w:rsidRPr="000D1B35">
              <w:rPr>
                <w:rFonts w:ascii="Times New Roman" w:eastAsia="宋体" w:hAnsi="Times New Roman" w:cs="Times New Roman"/>
                <w:color w:val="000000"/>
                <w:kern w:val="0"/>
                <w:sz w:val="28"/>
                <w:szCs w:val="28"/>
              </w:rPr>
              <w:t>26</w:t>
            </w:r>
            <w:r w:rsidRPr="000D1B35">
              <w:rPr>
                <w:rFonts w:ascii="方正仿宋_GBK" w:eastAsia="方正仿宋_GBK" w:hAnsi="Times New Roman" w:cs="Times New Roman" w:hint="eastAsia"/>
                <w:color w:val="000000"/>
                <w:kern w:val="0"/>
                <w:sz w:val="28"/>
                <w:szCs w:val="28"/>
              </w:rPr>
              <w:t>分，</w:t>
            </w:r>
            <w:r w:rsidRPr="000D1B35">
              <w:rPr>
                <w:rFonts w:ascii="Times New Roman" w:eastAsia="宋体" w:hAnsi="Times New Roman" w:cs="Times New Roman"/>
                <w:color w:val="000000"/>
                <w:kern w:val="0"/>
                <w:sz w:val="28"/>
                <w:szCs w:val="28"/>
              </w:rPr>
              <w:t>20-22</w:t>
            </w:r>
            <w:r w:rsidRPr="000D1B35">
              <w:rPr>
                <w:rFonts w:ascii="方正仿宋_GBK" w:eastAsia="方正仿宋_GBK" w:hAnsi="Times New Roman" w:cs="Times New Roman" w:hint="eastAsia"/>
                <w:color w:val="000000"/>
                <w:kern w:val="0"/>
                <w:sz w:val="28"/>
                <w:szCs w:val="28"/>
              </w:rPr>
              <w:t>万的为</w:t>
            </w:r>
            <w:r w:rsidRPr="000D1B35">
              <w:rPr>
                <w:rFonts w:ascii="Times New Roman" w:eastAsia="宋体" w:hAnsi="Times New Roman" w:cs="Times New Roman"/>
                <w:color w:val="000000"/>
                <w:kern w:val="0"/>
                <w:sz w:val="28"/>
                <w:szCs w:val="28"/>
              </w:rPr>
              <w:t>28</w:t>
            </w:r>
            <w:r w:rsidRPr="000D1B35">
              <w:rPr>
                <w:rFonts w:ascii="方正仿宋_GBK" w:eastAsia="方正仿宋_GBK" w:hAnsi="Times New Roman" w:cs="Times New Roman" w:hint="eastAsia"/>
                <w:color w:val="000000"/>
                <w:kern w:val="0"/>
                <w:sz w:val="28"/>
                <w:szCs w:val="28"/>
              </w:rPr>
              <w:t>分，</w:t>
            </w:r>
            <w:r w:rsidRPr="000D1B35">
              <w:rPr>
                <w:rFonts w:ascii="Times New Roman" w:eastAsia="宋体" w:hAnsi="Times New Roman" w:cs="Times New Roman"/>
                <w:color w:val="000000"/>
                <w:kern w:val="0"/>
                <w:sz w:val="28"/>
                <w:szCs w:val="28"/>
              </w:rPr>
              <w:t>20</w:t>
            </w:r>
            <w:r w:rsidRPr="000D1B35">
              <w:rPr>
                <w:rFonts w:ascii="方正仿宋_GBK" w:eastAsia="方正仿宋_GBK" w:hAnsi="Times New Roman" w:cs="Times New Roman" w:hint="eastAsia"/>
                <w:color w:val="000000"/>
                <w:kern w:val="0"/>
                <w:sz w:val="28"/>
                <w:szCs w:val="28"/>
              </w:rPr>
              <w:t>万以下的为</w:t>
            </w:r>
            <w:r w:rsidRPr="000D1B35">
              <w:rPr>
                <w:rFonts w:ascii="Times New Roman" w:eastAsia="宋体" w:hAnsi="Times New Roman" w:cs="Times New Roman"/>
                <w:color w:val="000000"/>
                <w:kern w:val="0"/>
                <w:sz w:val="28"/>
                <w:szCs w:val="28"/>
              </w:rPr>
              <w:t>30</w:t>
            </w:r>
            <w:r w:rsidRPr="000D1B35">
              <w:rPr>
                <w:rFonts w:ascii="方正仿宋_GBK" w:eastAsia="方正仿宋_GBK" w:hAnsi="Times New Roman" w:cs="Times New Roman" w:hint="eastAsia"/>
                <w:color w:val="000000"/>
                <w:kern w:val="0"/>
                <w:sz w:val="28"/>
                <w:szCs w:val="28"/>
              </w:rPr>
              <w:t>分（以上含本数，以下不含本数）。</w:t>
            </w:r>
          </w:p>
        </w:tc>
        <w:tc>
          <w:tcPr>
            <w:tcW w:w="493" w:type="pct"/>
            <w:tcBorders>
              <w:top w:val="nil"/>
              <w:left w:val="single" w:sz="4" w:space="0" w:color="auto"/>
              <w:bottom w:val="single" w:sz="8" w:space="0" w:color="auto"/>
              <w:right w:val="single" w:sz="8" w:space="0" w:color="auto"/>
            </w:tcBorders>
            <w:shd w:val="clear" w:color="auto" w:fill="auto"/>
            <w:vAlign w:val="center"/>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p>
        </w:tc>
      </w:tr>
      <w:tr w:rsidR="00E776BB" w:rsidRPr="000D1B35" w:rsidTr="00E776BB">
        <w:trPr>
          <w:trHeight w:val="765"/>
        </w:trPr>
        <w:tc>
          <w:tcPr>
            <w:tcW w:w="498" w:type="pct"/>
            <w:vMerge w:val="restart"/>
            <w:tcBorders>
              <w:top w:val="nil"/>
              <w:left w:val="single" w:sz="8" w:space="0" w:color="auto"/>
              <w:bottom w:val="single" w:sz="8" w:space="0" w:color="000000"/>
              <w:right w:val="single" w:sz="8"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color w:val="000000"/>
                <w:kern w:val="0"/>
                <w:sz w:val="28"/>
                <w:szCs w:val="28"/>
              </w:rPr>
            </w:pPr>
            <w:r w:rsidRPr="000D1B35">
              <w:rPr>
                <w:rFonts w:ascii="Times New Roman" w:eastAsia="宋体" w:hAnsi="Times New Roman" w:cs="Times New Roman"/>
                <w:color w:val="000000"/>
                <w:kern w:val="0"/>
                <w:sz w:val="28"/>
                <w:szCs w:val="28"/>
              </w:rPr>
              <w:t>2</w:t>
            </w:r>
          </w:p>
        </w:tc>
        <w:tc>
          <w:tcPr>
            <w:tcW w:w="846" w:type="pct"/>
            <w:vMerge w:val="restart"/>
            <w:tcBorders>
              <w:top w:val="nil"/>
              <w:left w:val="single" w:sz="8" w:space="0" w:color="auto"/>
              <w:bottom w:val="single" w:sz="8" w:space="0" w:color="000000"/>
              <w:right w:val="single" w:sz="8"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工作业绩</w:t>
            </w:r>
            <w:r w:rsidRPr="000D1B35">
              <w:rPr>
                <w:rFonts w:ascii="Times New Roman" w:eastAsia="宋体" w:hAnsi="Times New Roman" w:cs="Times New Roman"/>
                <w:color w:val="000000"/>
                <w:kern w:val="0"/>
                <w:sz w:val="28"/>
                <w:szCs w:val="28"/>
              </w:rPr>
              <w:t>40</w:t>
            </w:r>
            <w:r w:rsidRPr="000D1B35">
              <w:rPr>
                <w:rFonts w:ascii="方正仿宋_GBK" w:eastAsia="方正仿宋_GBK" w:hAnsi="Times New Roman" w:cs="Times New Roman" w:hint="eastAsia"/>
                <w:color w:val="000000"/>
                <w:kern w:val="0"/>
                <w:sz w:val="28"/>
                <w:szCs w:val="28"/>
              </w:rPr>
              <w:t>分</w:t>
            </w:r>
          </w:p>
        </w:tc>
        <w:tc>
          <w:tcPr>
            <w:tcW w:w="3163" w:type="pct"/>
            <w:tcBorders>
              <w:top w:val="nil"/>
              <w:left w:val="nil"/>
              <w:bottom w:val="single" w:sz="8" w:space="0" w:color="auto"/>
              <w:right w:val="single" w:sz="4" w:space="0" w:color="auto"/>
            </w:tcBorders>
            <w:shd w:val="clear" w:color="auto" w:fill="auto"/>
            <w:vAlign w:val="center"/>
            <w:hideMark/>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正在承接区县国民经济</w:t>
            </w:r>
            <w:r w:rsidRPr="000D1B35">
              <w:rPr>
                <w:rFonts w:ascii="Times New Roman" w:eastAsia="宋体" w:hAnsi="Times New Roman" w:cs="Times New Roman"/>
                <w:color w:val="000000"/>
                <w:kern w:val="0"/>
                <w:sz w:val="28"/>
                <w:szCs w:val="28"/>
              </w:rPr>
              <w:t>“</w:t>
            </w:r>
            <w:r w:rsidRPr="000D1B35">
              <w:rPr>
                <w:rFonts w:ascii="方正仿宋_GBK" w:eastAsia="方正仿宋_GBK" w:hAnsi="Times New Roman" w:cs="Times New Roman" w:hint="eastAsia"/>
                <w:color w:val="000000"/>
                <w:kern w:val="0"/>
                <w:sz w:val="28"/>
                <w:szCs w:val="28"/>
              </w:rPr>
              <w:t>十四五</w:t>
            </w:r>
            <w:r w:rsidRPr="000D1B35">
              <w:rPr>
                <w:rFonts w:ascii="Times New Roman" w:eastAsia="宋体" w:hAnsi="Times New Roman" w:cs="Times New Roman"/>
                <w:color w:val="000000"/>
                <w:kern w:val="0"/>
                <w:sz w:val="28"/>
                <w:szCs w:val="28"/>
              </w:rPr>
              <w:t>”</w:t>
            </w:r>
            <w:r w:rsidRPr="000D1B35">
              <w:rPr>
                <w:rFonts w:ascii="方正仿宋_GBK" w:eastAsia="方正仿宋_GBK" w:hAnsi="Times New Roman" w:cs="Times New Roman" w:hint="eastAsia"/>
                <w:color w:val="000000"/>
                <w:kern w:val="0"/>
                <w:sz w:val="28"/>
                <w:szCs w:val="28"/>
              </w:rPr>
              <w:t>规划</w:t>
            </w:r>
            <w:r w:rsidRPr="000D1B35">
              <w:rPr>
                <w:rFonts w:ascii="Times New Roman" w:eastAsia="宋体" w:hAnsi="Times New Roman" w:cs="Times New Roman"/>
                <w:color w:val="000000"/>
                <w:kern w:val="0"/>
                <w:sz w:val="28"/>
                <w:szCs w:val="28"/>
              </w:rPr>
              <w:t>1</w:t>
            </w:r>
            <w:r w:rsidRPr="000D1B35">
              <w:rPr>
                <w:rFonts w:ascii="方正仿宋_GBK" w:eastAsia="方正仿宋_GBK" w:hAnsi="Times New Roman" w:cs="Times New Roman" w:hint="eastAsia"/>
                <w:color w:val="000000"/>
                <w:kern w:val="0"/>
                <w:sz w:val="28"/>
                <w:szCs w:val="28"/>
              </w:rPr>
              <w:t>个得</w:t>
            </w:r>
            <w:r w:rsidRPr="000D1B35">
              <w:rPr>
                <w:rFonts w:ascii="Times New Roman" w:eastAsia="宋体" w:hAnsi="Times New Roman" w:cs="Times New Roman"/>
                <w:color w:val="000000"/>
                <w:kern w:val="0"/>
                <w:sz w:val="28"/>
                <w:szCs w:val="28"/>
              </w:rPr>
              <w:t>10</w:t>
            </w:r>
            <w:r w:rsidRPr="000D1B35">
              <w:rPr>
                <w:rFonts w:ascii="方正仿宋_GBK" w:eastAsia="方正仿宋_GBK" w:hAnsi="Times New Roman" w:cs="Times New Roman" w:hint="eastAsia"/>
                <w:color w:val="000000"/>
                <w:kern w:val="0"/>
                <w:sz w:val="28"/>
                <w:szCs w:val="28"/>
              </w:rPr>
              <w:t>分，每增加一个区县国民经济</w:t>
            </w:r>
            <w:r w:rsidRPr="000D1B35">
              <w:rPr>
                <w:rFonts w:ascii="Times New Roman" w:eastAsia="宋体" w:hAnsi="Times New Roman" w:cs="Times New Roman"/>
                <w:color w:val="000000"/>
                <w:kern w:val="0"/>
                <w:sz w:val="28"/>
                <w:szCs w:val="28"/>
              </w:rPr>
              <w:t>“</w:t>
            </w:r>
            <w:r w:rsidRPr="000D1B35">
              <w:rPr>
                <w:rFonts w:ascii="方正仿宋_GBK" w:eastAsia="方正仿宋_GBK" w:hAnsi="Times New Roman" w:cs="Times New Roman" w:hint="eastAsia"/>
                <w:color w:val="000000"/>
                <w:kern w:val="0"/>
                <w:sz w:val="28"/>
                <w:szCs w:val="28"/>
              </w:rPr>
              <w:t>十四五</w:t>
            </w:r>
            <w:r w:rsidRPr="000D1B35">
              <w:rPr>
                <w:rFonts w:ascii="Times New Roman" w:eastAsia="宋体" w:hAnsi="Times New Roman" w:cs="Times New Roman"/>
                <w:color w:val="000000"/>
                <w:kern w:val="0"/>
                <w:sz w:val="28"/>
                <w:szCs w:val="28"/>
              </w:rPr>
              <w:t>”</w:t>
            </w:r>
            <w:r w:rsidRPr="000D1B35">
              <w:rPr>
                <w:rFonts w:ascii="方正仿宋_GBK" w:eastAsia="方正仿宋_GBK" w:hAnsi="Times New Roman" w:cs="Times New Roman" w:hint="eastAsia"/>
                <w:color w:val="000000"/>
                <w:kern w:val="0"/>
                <w:sz w:val="28"/>
                <w:szCs w:val="28"/>
              </w:rPr>
              <w:t>规划得</w:t>
            </w:r>
            <w:r w:rsidRPr="000D1B35">
              <w:rPr>
                <w:rFonts w:ascii="Times New Roman" w:eastAsia="宋体" w:hAnsi="Times New Roman" w:cs="Times New Roman"/>
                <w:color w:val="000000"/>
                <w:kern w:val="0"/>
                <w:sz w:val="28"/>
                <w:szCs w:val="28"/>
              </w:rPr>
              <w:t>5</w:t>
            </w:r>
            <w:r w:rsidRPr="000D1B35">
              <w:rPr>
                <w:rFonts w:ascii="方正仿宋_GBK" w:eastAsia="方正仿宋_GBK" w:hAnsi="Times New Roman" w:cs="Times New Roman" w:hint="eastAsia"/>
                <w:color w:val="000000"/>
                <w:kern w:val="0"/>
                <w:sz w:val="28"/>
                <w:szCs w:val="28"/>
              </w:rPr>
              <w:t>分，最多得</w:t>
            </w:r>
            <w:r w:rsidRPr="000D1B35">
              <w:rPr>
                <w:rFonts w:ascii="Times New Roman" w:eastAsia="宋体" w:hAnsi="Times New Roman" w:cs="Times New Roman"/>
                <w:color w:val="000000"/>
                <w:kern w:val="0"/>
                <w:sz w:val="28"/>
                <w:szCs w:val="28"/>
              </w:rPr>
              <w:t>30</w:t>
            </w:r>
            <w:r w:rsidRPr="000D1B35">
              <w:rPr>
                <w:rFonts w:ascii="方正仿宋_GBK" w:eastAsia="方正仿宋_GBK" w:hAnsi="Times New Roman" w:cs="Times New Roman" w:hint="eastAsia"/>
                <w:color w:val="000000"/>
                <w:kern w:val="0"/>
                <w:sz w:val="28"/>
                <w:szCs w:val="28"/>
              </w:rPr>
              <w:t>分。</w:t>
            </w:r>
          </w:p>
        </w:tc>
        <w:tc>
          <w:tcPr>
            <w:tcW w:w="493" w:type="pct"/>
            <w:tcBorders>
              <w:top w:val="nil"/>
              <w:left w:val="single" w:sz="4" w:space="0" w:color="auto"/>
              <w:bottom w:val="single" w:sz="8" w:space="0" w:color="auto"/>
              <w:right w:val="single" w:sz="8" w:space="0" w:color="auto"/>
            </w:tcBorders>
            <w:shd w:val="clear" w:color="auto" w:fill="auto"/>
            <w:vAlign w:val="center"/>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p>
        </w:tc>
      </w:tr>
      <w:tr w:rsidR="00E776BB" w:rsidRPr="000D1B35" w:rsidTr="00E776BB">
        <w:trPr>
          <w:trHeight w:val="765"/>
        </w:trPr>
        <w:tc>
          <w:tcPr>
            <w:tcW w:w="498" w:type="pct"/>
            <w:vMerge/>
            <w:tcBorders>
              <w:top w:val="nil"/>
              <w:left w:val="single" w:sz="8" w:space="0" w:color="auto"/>
              <w:bottom w:val="single" w:sz="8" w:space="0" w:color="000000"/>
              <w:right w:val="single" w:sz="8" w:space="0" w:color="auto"/>
            </w:tcBorders>
            <w:vAlign w:val="center"/>
            <w:hideMark/>
          </w:tcPr>
          <w:p w:rsidR="00E776BB" w:rsidRPr="000D1B35" w:rsidRDefault="00E776BB" w:rsidP="000D1B35">
            <w:pPr>
              <w:widowControl/>
              <w:spacing w:line="360" w:lineRule="exact"/>
              <w:jc w:val="left"/>
              <w:rPr>
                <w:rFonts w:ascii="Times New Roman" w:eastAsia="宋体" w:hAnsi="Times New Roman" w:cs="Times New Roman"/>
                <w:color w:val="000000"/>
                <w:kern w:val="0"/>
                <w:sz w:val="28"/>
                <w:szCs w:val="28"/>
              </w:rPr>
            </w:pPr>
          </w:p>
        </w:tc>
        <w:tc>
          <w:tcPr>
            <w:tcW w:w="846" w:type="pct"/>
            <w:vMerge/>
            <w:tcBorders>
              <w:top w:val="nil"/>
              <w:left w:val="single" w:sz="8" w:space="0" w:color="auto"/>
              <w:bottom w:val="single" w:sz="8" w:space="0" w:color="000000"/>
              <w:right w:val="single" w:sz="8" w:space="0" w:color="auto"/>
            </w:tcBorders>
            <w:vAlign w:val="center"/>
            <w:hideMark/>
          </w:tcPr>
          <w:p w:rsidR="00E776BB" w:rsidRPr="000D1B35" w:rsidRDefault="00E776BB" w:rsidP="000D1B35">
            <w:pPr>
              <w:widowControl/>
              <w:spacing w:line="360" w:lineRule="exact"/>
              <w:jc w:val="left"/>
              <w:rPr>
                <w:rFonts w:ascii="Times New Roman" w:eastAsia="宋体" w:hAnsi="Times New Roman" w:cs="Times New Roman"/>
                <w:color w:val="000000"/>
                <w:kern w:val="0"/>
                <w:sz w:val="28"/>
                <w:szCs w:val="28"/>
              </w:rPr>
            </w:pPr>
          </w:p>
        </w:tc>
        <w:tc>
          <w:tcPr>
            <w:tcW w:w="3163" w:type="pct"/>
            <w:tcBorders>
              <w:top w:val="nil"/>
              <w:left w:val="nil"/>
              <w:bottom w:val="single" w:sz="8" w:space="0" w:color="auto"/>
              <w:right w:val="single" w:sz="4" w:space="0" w:color="auto"/>
            </w:tcBorders>
            <w:shd w:val="clear" w:color="auto" w:fill="auto"/>
            <w:vAlign w:val="center"/>
            <w:hideMark/>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承接过老旧小区改造咨询（可研、评估等）业务</w:t>
            </w:r>
            <w:r w:rsidRPr="000D1B35">
              <w:rPr>
                <w:rFonts w:ascii="Times New Roman" w:eastAsia="宋体" w:hAnsi="Times New Roman" w:cs="Times New Roman"/>
                <w:color w:val="000000"/>
                <w:kern w:val="0"/>
                <w:sz w:val="28"/>
                <w:szCs w:val="28"/>
              </w:rPr>
              <w:t>1</w:t>
            </w:r>
            <w:r w:rsidRPr="000D1B35">
              <w:rPr>
                <w:rFonts w:ascii="方正仿宋_GBK" w:eastAsia="方正仿宋_GBK" w:hAnsi="Times New Roman" w:cs="Times New Roman" w:hint="eastAsia"/>
                <w:color w:val="000000"/>
                <w:kern w:val="0"/>
                <w:sz w:val="28"/>
                <w:szCs w:val="28"/>
              </w:rPr>
              <w:t>个得</w:t>
            </w:r>
            <w:r w:rsidRPr="000D1B35">
              <w:rPr>
                <w:rFonts w:ascii="Times New Roman" w:eastAsia="宋体" w:hAnsi="Times New Roman" w:cs="Times New Roman"/>
                <w:color w:val="000000"/>
                <w:kern w:val="0"/>
                <w:sz w:val="28"/>
                <w:szCs w:val="28"/>
              </w:rPr>
              <w:t>2</w:t>
            </w:r>
            <w:r w:rsidRPr="000D1B35">
              <w:rPr>
                <w:rFonts w:ascii="方正仿宋_GBK" w:eastAsia="方正仿宋_GBK" w:hAnsi="Times New Roman" w:cs="Times New Roman" w:hint="eastAsia"/>
                <w:color w:val="000000"/>
                <w:kern w:val="0"/>
                <w:sz w:val="28"/>
                <w:szCs w:val="28"/>
              </w:rPr>
              <w:t>分，最多得</w:t>
            </w:r>
            <w:r w:rsidRPr="000D1B35">
              <w:rPr>
                <w:rFonts w:ascii="Times New Roman" w:eastAsia="宋体" w:hAnsi="Times New Roman" w:cs="Times New Roman"/>
                <w:color w:val="000000"/>
                <w:kern w:val="0"/>
                <w:sz w:val="28"/>
                <w:szCs w:val="28"/>
              </w:rPr>
              <w:t>10</w:t>
            </w:r>
            <w:r w:rsidRPr="000D1B35">
              <w:rPr>
                <w:rFonts w:ascii="方正仿宋_GBK" w:eastAsia="方正仿宋_GBK" w:hAnsi="Times New Roman" w:cs="Times New Roman" w:hint="eastAsia"/>
                <w:color w:val="000000"/>
                <w:kern w:val="0"/>
                <w:sz w:val="28"/>
                <w:szCs w:val="28"/>
              </w:rPr>
              <w:t>分。</w:t>
            </w:r>
          </w:p>
        </w:tc>
        <w:tc>
          <w:tcPr>
            <w:tcW w:w="493" w:type="pct"/>
            <w:tcBorders>
              <w:top w:val="nil"/>
              <w:left w:val="single" w:sz="4" w:space="0" w:color="auto"/>
              <w:bottom w:val="single" w:sz="8" w:space="0" w:color="auto"/>
              <w:right w:val="single" w:sz="8" w:space="0" w:color="auto"/>
            </w:tcBorders>
            <w:shd w:val="clear" w:color="auto" w:fill="auto"/>
            <w:vAlign w:val="center"/>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p>
        </w:tc>
      </w:tr>
      <w:tr w:rsidR="00E776BB" w:rsidRPr="000D1B35" w:rsidTr="00E776BB">
        <w:trPr>
          <w:trHeight w:val="765"/>
        </w:trPr>
        <w:tc>
          <w:tcPr>
            <w:tcW w:w="498" w:type="pct"/>
            <w:vMerge w:val="restart"/>
            <w:tcBorders>
              <w:top w:val="nil"/>
              <w:left w:val="single" w:sz="8" w:space="0" w:color="auto"/>
              <w:bottom w:val="single" w:sz="8" w:space="0" w:color="000000"/>
              <w:right w:val="single" w:sz="8"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color w:val="000000"/>
                <w:kern w:val="0"/>
                <w:sz w:val="28"/>
                <w:szCs w:val="28"/>
              </w:rPr>
            </w:pPr>
            <w:r w:rsidRPr="000D1B35">
              <w:rPr>
                <w:rFonts w:ascii="Times New Roman" w:eastAsia="宋体" w:hAnsi="Times New Roman" w:cs="Times New Roman"/>
                <w:color w:val="000000"/>
                <w:kern w:val="0"/>
                <w:sz w:val="28"/>
                <w:szCs w:val="28"/>
              </w:rPr>
              <w:t>3</w:t>
            </w:r>
          </w:p>
        </w:tc>
        <w:tc>
          <w:tcPr>
            <w:tcW w:w="846" w:type="pct"/>
            <w:vMerge w:val="restart"/>
            <w:tcBorders>
              <w:top w:val="nil"/>
              <w:left w:val="single" w:sz="8" w:space="0" w:color="auto"/>
              <w:bottom w:val="single" w:sz="8" w:space="0" w:color="000000"/>
              <w:right w:val="single" w:sz="8"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企业实力</w:t>
            </w:r>
            <w:r w:rsidRPr="000D1B35">
              <w:rPr>
                <w:rFonts w:ascii="Times New Roman" w:eastAsia="宋体" w:hAnsi="Times New Roman" w:cs="Times New Roman"/>
                <w:color w:val="000000"/>
                <w:kern w:val="0"/>
                <w:sz w:val="28"/>
                <w:szCs w:val="28"/>
              </w:rPr>
              <w:t>10</w:t>
            </w:r>
            <w:r w:rsidRPr="000D1B35">
              <w:rPr>
                <w:rFonts w:ascii="方正仿宋_GBK" w:eastAsia="方正仿宋_GBK" w:hAnsi="Times New Roman" w:cs="Times New Roman" w:hint="eastAsia"/>
                <w:color w:val="000000"/>
                <w:kern w:val="0"/>
                <w:sz w:val="28"/>
                <w:szCs w:val="28"/>
              </w:rPr>
              <w:t>分</w:t>
            </w:r>
          </w:p>
        </w:tc>
        <w:tc>
          <w:tcPr>
            <w:tcW w:w="3163" w:type="pct"/>
            <w:tcBorders>
              <w:top w:val="nil"/>
              <w:left w:val="nil"/>
              <w:bottom w:val="single" w:sz="8" w:space="0" w:color="auto"/>
              <w:right w:val="single" w:sz="4" w:space="0" w:color="auto"/>
            </w:tcBorders>
            <w:shd w:val="clear" w:color="auto" w:fill="auto"/>
            <w:vAlign w:val="center"/>
            <w:hideMark/>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具有工程咨询单位甲级资信证书（资信类别：综合资信）得</w:t>
            </w:r>
            <w:r w:rsidRPr="000D1B35">
              <w:rPr>
                <w:rFonts w:ascii="Times New Roman" w:eastAsia="宋体" w:hAnsi="Times New Roman" w:cs="Times New Roman"/>
                <w:color w:val="000000"/>
                <w:kern w:val="0"/>
                <w:sz w:val="28"/>
                <w:szCs w:val="28"/>
              </w:rPr>
              <w:t>2</w:t>
            </w:r>
            <w:r w:rsidRPr="000D1B35">
              <w:rPr>
                <w:rFonts w:ascii="方正仿宋_GBK" w:eastAsia="方正仿宋_GBK" w:hAnsi="Times New Roman" w:cs="Times New Roman" w:hint="eastAsia"/>
                <w:color w:val="000000"/>
                <w:kern w:val="0"/>
                <w:sz w:val="28"/>
                <w:szCs w:val="28"/>
              </w:rPr>
              <w:t>分。</w:t>
            </w:r>
          </w:p>
        </w:tc>
        <w:tc>
          <w:tcPr>
            <w:tcW w:w="493" w:type="pct"/>
            <w:tcBorders>
              <w:top w:val="nil"/>
              <w:left w:val="single" w:sz="4" w:space="0" w:color="auto"/>
              <w:bottom w:val="single" w:sz="8" w:space="0" w:color="auto"/>
              <w:right w:val="single" w:sz="8" w:space="0" w:color="auto"/>
            </w:tcBorders>
            <w:shd w:val="clear" w:color="auto" w:fill="auto"/>
            <w:vAlign w:val="center"/>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p>
        </w:tc>
      </w:tr>
      <w:tr w:rsidR="00E776BB" w:rsidRPr="000D1B35" w:rsidTr="00E776BB">
        <w:trPr>
          <w:trHeight w:val="1140"/>
        </w:trPr>
        <w:tc>
          <w:tcPr>
            <w:tcW w:w="498" w:type="pct"/>
            <w:vMerge/>
            <w:tcBorders>
              <w:top w:val="nil"/>
              <w:left w:val="single" w:sz="8" w:space="0" w:color="auto"/>
              <w:bottom w:val="single" w:sz="8" w:space="0" w:color="000000"/>
              <w:right w:val="single" w:sz="8" w:space="0" w:color="auto"/>
            </w:tcBorders>
            <w:vAlign w:val="center"/>
            <w:hideMark/>
          </w:tcPr>
          <w:p w:rsidR="00E776BB" w:rsidRPr="000D1B35" w:rsidRDefault="00E776BB" w:rsidP="000D1B35">
            <w:pPr>
              <w:widowControl/>
              <w:spacing w:line="360" w:lineRule="exact"/>
              <w:jc w:val="left"/>
              <w:rPr>
                <w:rFonts w:ascii="Times New Roman" w:eastAsia="宋体" w:hAnsi="Times New Roman" w:cs="Times New Roman"/>
                <w:color w:val="000000"/>
                <w:kern w:val="0"/>
                <w:sz w:val="28"/>
                <w:szCs w:val="28"/>
              </w:rPr>
            </w:pPr>
          </w:p>
        </w:tc>
        <w:tc>
          <w:tcPr>
            <w:tcW w:w="846" w:type="pct"/>
            <w:vMerge/>
            <w:tcBorders>
              <w:top w:val="nil"/>
              <w:left w:val="single" w:sz="8" w:space="0" w:color="auto"/>
              <w:bottom w:val="single" w:sz="8" w:space="0" w:color="000000"/>
              <w:right w:val="single" w:sz="8" w:space="0" w:color="auto"/>
            </w:tcBorders>
            <w:vAlign w:val="center"/>
            <w:hideMark/>
          </w:tcPr>
          <w:p w:rsidR="00E776BB" w:rsidRPr="000D1B35" w:rsidRDefault="00E776BB" w:rsidP="000D1B35">
            <w:pPr>
              <w:widowControl/>
              <w:spacing w:line="360" w:lineRule="exact"/>
              <w:jc w:val="left"/>
              <w:rPr>
                <w:rFonts w:ascii="Times New Roman" w:eastAsia="宋体" w:hAnsi="Times New Roman" w:cs="Times New Roman"/>
                <w:color w:val="000000"/>
                <w:kern w:val="0"/>
                <w:sz w:val="28"/>
                <w:szCs w:val="28"/>
              </w:rPr>
            </w:pPr>
          </w:p>
        </w:tc>
        <w:tc>
          <w:tcPr>
            <w:tcW w:w="3163" w:type="pct"/>
            <w:tcBorders>
              <w:top w:val="nil"/>
              <w:left w:val="nil"/>
              <w:bottom w:val="single" w:sz="8" w:space="0" w:color="auto"/>
              <w:right w:val="single" w:sz="4" w:space="0" w:color="auto"/>
            </w:tcBorders>
            <w:shd w:val="clear" w:color="auto" w:fill="auto"/>
            <w:vAlign w:val="center"/>
            <w:hideMark/>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具有工程咨询单位甲级资信证书（资信类别：专业资信），</w:t>
            </w:r>
            <w:r w:rsidRPr="000D1B35">
              <w:rPr>
                <w:rFonts w:ascii="Times New Roman" w:eastAsia="宋体" w:hAnsi="Times New Roman" w:cs="Times New Roman"/>
                <w:color w:val="000000"/>
                <w:kern w:val="0"/>
                <w:sz w:val="28"/>
                <w:szCs w:val="28"/>
              </w:rPr>
              <w:t>5</w:t>
            </w:r>
            <w:r w:rsidRPr="000D1B35">
              <w:rPr>
                <w:rFonts w:ascii="方正仿宋_GBK" w:eastAsia="方正仿宋_GBK" w:hAnsi="Times New Roman" w:cs="Times New Roman" w:hint="eastAsia"/>
                <w:color w:val="000000"/>
                <w:kern w:val="0"/>
                <w:sz w:val="28"/>
                <w:szCs w:val="28"/>
              </w:rPr>
              <w:t>个及以上专业得</w:t>
            </w:r>
            <w:r w:rsidRPr="000D1B35">
              <w:rPr>
                <w:rFonts w:ascii="Times New Roman" w:eastAsia="宋体" w:hAnsi="Times New Roman" w:cs="Times New Roman"/>
                <w:color w:val="000000"/>
                <w:kern w:val="0"/>
                <w:sz w:val="28"/>
                <w:szCs w:val="28"/>
              </w:rPr>
              <w:t>2</w:t>
            </w:r>
            <w:r w:rsidRPr="000D1B35">
              <w:rPr>
                <w:rFonts w:ascii="方正仿宋_GBK" w:eastAsia="方正仿宋_GBK" w:hAnsi="Times New Roman" w:cs="Times New Roman" w:hint="eastAsia"/>
                <w:color w:val="000000"/>
                <w:kern w:val="0"/>
                <w:sz w:val="28"/>
                <w:szCs w:val="28"/>
              </w:rPr>
              <w:t>分，</w:t>
            </w:r>
            <w:r w:rsidRPr="000D1B35">
              <w:rPr>
                <w:rFonts w:ascii="Times New Roman" w:eastAsia="宋体" w:hAnsi="Times New Roman" w:cs="Times New Roman"/>
                <w:color w:val="000000"/>
                <w:kern w:val="0"/>
                <w:sz w:val="28"/>
                <w:szCs w:val="28"/>
              </w:rPr>
              <w:t>8</w:t>
            </w:r>
            <w:r w:rsidRPr="000D1B35">
              <w:rPr>
                <w:rFonts w:ascii="方正仿宋_GBK" w:eastAsia="方正仿宋_GBK" w:hAnsi="Times New Roman" w:cs="Times New Roman" w:hint="eastAsia"/>
                <w:color w:val="000000"/>
                <w:kern w:val="0"/>
                <w:sz w:val="28"/>
                <w:szCs w:val="28"/>
              </w:rPr>
              <w:t>个及以上专业得</w:t>
            </w:r>
            <w:r w:rsidRPr="000D1B35">
              <w:rPr>
                <w:rFonts w:ascii="Times New Roman" w:eastAsia="宋体" w:hAnsi="Times New Roman" w:cs="Times New Roman"/>
                <w:color w:val="000000"/>
                <w:kern w:val="0"/>
                <w:sz w:val="28"/>
                <w:szCs w:val="28"/>
              </w:rPr>
              <w:t>4</w:t>
            </w:r>
            <w:r w:rsidRPr="000D1B35">
              <w:rPr>
                <w:rFonts w:ascii="方正仿宋_GBK" w:eastAsia="方正仿宋_GBK" w:hAnsi="Times New Roman" w:cs="Times New Roman" w:hint="eastAsia"/>
                <w:color w:val="000000"/>
                <w:kern w:val="0"/>
                <w:sz w:val="28"/>
                <w:szCs w:val="28"/>
              </w:rPr>
              <w:t>分，</w:t>
            </w:r>
            <w:r w:rsidRPr="000D1B35">
              <w:rPr>
                <w:rFonts w:ascii="Times New Roman" w:eastAsia="宋体" w:hAnsi="Times New Roman" w:cs="Times New Roman"/>
                <w:color w:val="000000"/>
                <w:kern w:val="0"/>
                <w:sz w:val="28"/>
                <w:szCs w:val="28"/>
              </w:rPr>
              <w:t>10</w:t>
            </w:r>
            <w:r w:rsidRPr="000D1B35">
              <w:rPr>
                <w:rFonts w:ascii="方正仿宋_GBK" w:eastAsia="方正仿宋_GBK" w:hAnsi="Times New Roman" w:cs="Times New Roman" w:hint="eastAsia"/>
                <w:color w:val="000000"/>
                <w:kern w:val="0"/>
                <w:sz w:val="28"/>
                <w:szCs w:val="28"/>
              </w:rPr>
              <w:t>个及以上专业得</w:t>
            </w:r>
            <w:r w:rsidRPr="000D1B35">
              <w:rPr>
                <w:rFonts w:ascii="Times New Roman" w:eastAsia="宋体" w:hAnsi="Times New Roman" w:cs="Times New Roman"/>
                <w:color w:val="000000"/>
                <w:kern w:val="0"/>
                <w:sz w:val="28"/>
                <w:szCs w:val="28"/>
              </w:rPr>
              <w:t>6</w:t>
            </w:r>
            <w:r w:rsidRPr="000D1B35">
              <w:rPr>
                <w:rFonts w:ascii="方正仿宋_GBK" w:eastAsia="方正仿宋_GBK" w:hAnsi="Times New Roman" w:cs="Times New Roman" w:hint="eastAsia"/>
                <w:color w:val="000000"/>
                <w:kern w:val="0"/>
                <w:sz w:val="28"/>
                <w:szCs w:val="28"/>
              </w:rPr>
              <w:t>分，</w:t>
            </w:r>
            <w:r w:rsidRPr="000D1B35">
              <w:rPr>
                <w:rFonts w:ascii="Times New Roman" w:eastAsia="宋体" w:hAnsi="Times New Roman" w:cs="Times New Roman"/>
                <w:color w:val="000000"/>
                <w:kern w:val="0"/>
                <w:sz w:val="28"/>
                <w:szCs w:val="28"/>
              </w:rPr>
              <w:t>12</w:t>
            </w:r>
            <w:r w:rsidRPr="000D1B35">
              <w:rPr>
                <w:rFonts w:ascii="方正仿宋_GBK" w:eastAsia="方正仿宋_GBK" w:hAnsi="Times New Roman" w:cs="Times New Roman" w:hint="eastAsia"/>
                <w:color w:val="000000"/>
                <w:kern w:val="0"/>
                <w:sz w:val="28"/>
                <w:szCs w:val="28"/>
              </w:rPr>
              <w:t>个及以上专业得</w:t>
            </w:r>
            <w:r w:rsidRPr="000D1B35">
              <w:rPr>
                <w:rFonts w:ascii="Times New Roman" w:eastAsia="宋体" w:hAnsi="Times New Roman" w:cs="Times New Roman"/>
                <w:color w:val="000000"/>
                <w:kern w:val="0"/>
                <w:sz w:val="28"/>
                <w:szCs w:val="28"/>
              </w:rPr>
              <w:t>8</w:t>
            </w:r>
            <w:r w:rsidRPr="000D1B35">
              <w:rPr>
                <w:rFonts w:ascii="方正仿宋_GBK" w:eastAsia="方正仿宋_GBK" w:hAnsi="Times New Roman" w:cs="Times New Roman" w:hint="eastAsia"/>
                <w:color w:val="000000"/>
                <w:kern w:val="0"/>
                <w:sz w:val="28"/>
                <w:szCs w:val="28"/>
              </w:rPr>
              <w:t>分。</w:t>
            </w:r>
          </w:p>
        </w:tc>
        <w:tc>
          <w:tcPr>
            <w:tcW w:w="493" w:type="pct"/>
            <w:tcBorders>
              <w:top w:val="nil"/>
              <w:left w:val="single" w:sz="4" w:space="0" w:color="auto"/>
              <w:bottom w:val="single" w:sz="8" w:space="0" w:color="auto"/>
              <w:right w:val="single" w:sz="8" w:space="0" w:color="auto"/>
            </w:tcBorders>
            <w:shd w:val="clear" w:color="auto" w:fill="auto"/>
            <w:vAlign w:val="center"/>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p>
        </w:tc>
      </w:tr>
      <w:tr w:rsidR="00E776BB" w:rsidRPr="000D1B35" w:rsidTr="00E776BB">
        <w:trPr>
          <w:trHeight w:val="765"/>
        </w:trPr>
        <w:tc>
          <w:tcPr>
            <w:tcW w:w="498" w:type="pct"/>
            <w:vMerge w:val="restart"/>
            <w:tcBorders>
              <w:top w:val="nil"/>
              <w:left w:val="single" w:sz="8" w:space="0" w:color="auto"/>
              <w:bottom w:val="single" w:sz="8" w:space="0" w:color="000000"/>
              <w:right w:val="single" w:sz="8"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color w:val="000000"/>
                <w:kern w:val="0"/>
                <w:sz w:val="28"/>
                <w:szCs w:val="28"/>
              </w:rPr>
            </w:pPr>
            <w:r w:rsidRPr="000D1B35">
              <w:rPr>
                <w:rFonts w:ascii="Times New Roman" w:eastAsia="宋体" w:hAnsi="Times New Roman" w:cs="Times New Roman"/>
                <w:color w:val="000000"/>
                <w:kern w:val="0"/>
                <w:sz w:val="28"/>
                <w:szCs w:val="28"/>
              </w:rPr>
              <w:t>4</w:t>
            </w:r>
          </w:p>
        </w:tc>
        <w:tc>
          <w:tcPr>
            <w:tcW w:w="846" w:type="pct"/>
            <w:vMerge w:val="restart"/>
            <w:tcBorders>
              <w:top w:val="nil"/>
              <w:left w:val="single" w:sz="8" w:space="0" w:color="auto"/>
              <w:bottom w:val="single" w:sz="8" w:space="0" w:color="000000"/>
              <w:right w:val="single" w:sz="8"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团队实力</w:t>
            </w:r>
            <w:r w:rsidRPr="000D1B35">
              <w:rPr>
                <w:rFonts w:ascii="Times New Roman" w:eastAsia="宋体" w:hAnsi="Times New Roman" w:cs="Times New Roman"/>
                <w:color w:val="000000"/>
                <w:kern w:val="0"/>
                <w:sz w:val="28"/>
                <w:szCs w:val="28"/>
              </w:rPr>
              <w:t>10</w:t>
            </w:r>
            <w:r w:rsidRPr="000D1B35">
              <w:rPr>
                <w:rFonts w:ascii="方正仿宋_GBK" w:eastAsia="方正仿宋_GBK" w:hAnsi="Times New Roman" w:cs="Times New Roman" w:hint="eastAsia"/>
                <w:color w:val="000000"/>
                <w:kern w:val="0"/>
                <w:sz w:val="28"/>
                <w:szCs w:val="28"/>
              </w:rPr>
              <w:t>分</w:t>
            </w:r>
          </w:p>
        </w:tc>
        <w:tc>
          <w:tcPr>
            <w:tcW w:w="3163" w:type="pct"/>
            <w:tcBorders>
              <w:top w:val="nil"/>
              <w:left w:val="nil"/>
              <w:bottom w:val="single" w:sz="8" w:space="0" w:color="auto"/>
              <w:right w:val="single" w:sz="4" w:space="0" w:color="auto"/>
            </w:tcBorders>
            <w:shd w:val="clear" w:color="auto" w:fill="auto"/>
            <w:vAlign w:val="center"/>
            <w:hideMark/>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拟派项目负责人同时具有市政公用工程专业咨询工程师（投资）登记证书和高级工程师证书的得</w:t>
            </w:r>
            <w:r w:rsidRPr="000D1B35">
              <w:rPr>
                <w:rFonts w:ascii="Times New Roman" w:eastAsia="宋体" w:hAnsi="Times New Roman" w:cs="Times New Roman"/>
                <w:color w:val="000000"/>
                <w:kern w:val="0"/>
                <w:sz w:val="28"/>
                <w:szCs w:val="28"/>
              </w:rPr>
              <w:t>5</w:t>
            </w:r>
            <w:r w:rsidRPr="000D1B35">
              <w:rPr>
                <w:rFonts w:ascii="方正仿宋_GBK" w:eastAsia="方正仿宋_GBK" w:hAnsi="Times New Roman" w:cs="Times New Roman" w:hint="eastAsia"/>
                <w:color w:val="000000"/>
                <w:kern w:val="0"/>
                <w:sz w:val="28"/>
                <w:szCs w:val="28"/>
              </w:rPr>
              <w:t>分。</w:t>
            </w:r>
          </w:p>
        </w:tc>
        <w:tc>
          <w:tcPr>
            <w:tcW w:w="493" w:type="pct"/>
            <w:tcBorders>
              <w:top w:val="nil"/>
              <w:left w:val="single" w:sz="4" w:space="0" w:color="auto"/>
              <w:bottom w:val="single" w:sz="8" w:space="0" w:color="auto"/>
              <w:right w:val="single" w:sz="8" w:space="0" w:color="auto"/>
            </w:tcBorders>
            <w:shd w:val="clear" w:color="auto" w:fill="auto"/>
            <w:vAlign w:val="center"/>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p>
        </w:tc>
      </w:tr>
      <w:tr w:rsidR="00E776BB" w:rsidRPr="000D1B35" w:rsidTr="00E776BB">
        <w:trPr>
          <w:trHeight w:val="1140"/>
        </w:trPr>
        <w:tc>
          <w:tcPr>
            <w:tcW w:w="498" w:type="pct"/>
            <w:vMerge/>
            <w:tcBorders>
              <w:top w:val="nil"/>
              <w:left w:val="single" w:sz="8" w:space="0" w:color="auto"/>
              <w:bottom w:val="single" w:sz="8" w:space="0" w:color="000000"/>
              <w:right w:val="single" w:sz="8" w:space="0" w:color="auto"/>
            </w:tcBorders>
            <w:vAlign w:val="center"/>
            <w:hideMark/>
          </w:tcPr>
          <w:p w:rsidR="00E776BB" w:rsidRPr="000D1B35" w:rsidRDefault="00E776BB" w:rsidP="000D1B35">
            <w:pPr>
              <w:widowControl/>
              <w:spacing w:line="360" w:lineRule="exact"/>
              <w:jc w:val="left"/>
              <w:rPr>
                <w:rFonts w:ascii="Times New Roman" w:eastAsia="宋体" w:hAnsi="Times New Roman" w:cs="Times New Roman"/>
                <w:color w:val="000000"/>
                <w:kern w:val="0"/>
                <w:sz w:val="28"/>
                <w:szCs w:val="28"/>
              </w:rPr>
            </w:pPr>
          </w:p>
        </w:tc>
        <w:tc>
          <w:tcPr>
            <w:tcW w:w="846" w:type="pct"/>
            <w:vMerge/>
            <w:tcBorders>
              <w:top w:val="nil"/>
              <w:left w:val="single" w:sz="8" w:space="0" w:color="auto"/>
              <w:bottom w:val="single" w:sz="8" w:space="0" w:color="000000"/>
              <w:right w:val="single" w:sz="8" w:space="0" w:color="auto"/>
            </w:tcBorders>
            <w:vAlign w:val="center"/>
            <w:hideMark/>
          </w:tcPr>
          <w:p w:rsidR="00E776BB" w:rsidRPr="000D1B35" w:rsidRDefault="00E776BB" w:rsidP="000D1B35">
            <w:pPr>
              <w:widowControl/>
              <w:spacing w:line="360" w:lineRule="exact"/>
              <w:jc w:val="left"/>
              <w:rPr>
                <w:rFonts w:ascii="Times New Roman" w:eastAsia="宋体" w:hAnsi="Times New Roman" w:cs="Times New Roman"/>
                <w:color w:val="000000"/>
                <w:kern w:val="0"/>
                <w:sz w:val="28"/>
                <w:szCs w:val="28"/>
              </w:rPr>
            </w:pPr>
          </w:p>
        </w:tc>
        <w:tc>
          <w:tcPr>
            <w:tcW w:w="3163" w:type="pct"/>
            <w:tcBorders>
              <w:top w:val="nil"/>
              <w:left w:val="nil"/>
              <w:bottom w:val="nil"/>
              <w:right w:val="single" w:sz="4" w:space="0" w:color="auto"/>
            </w:tcBorders>
            <w:shd w:val="clear" w:color="auto" w:fill="auto"/>
            <w:vAlign w:val="center"/>
            <w:hideMark/>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除项目负责人外，项目组成员具有市政公用工程专业或建筑专业咨询工程师（投资）登记资格证书的，每个得</w:t>
            </w:r>
            <w:r w:rsidRPr="000D1B35">
              <w:rPr>
                <w:rFonts w:ascii="Times New Roman" w:eastAsia="宋体" w:hAnsi="Times New Roman" w:cs="Times New Roman"/>
                <w:color w:val="000000"/>
                <w:kern w:val="0"/>
                <w:sz w:val="28"/>
                <w:szCs w:val="28"/>
              </w:rPr>
              <w:t>1</w:t>
            </w:r>
            <w:r w:rsidRPr="000D1B35">
              <w:rPr>
                <w:rFonts w:ascii="方正仿宋_GBK" w:eastAsia="方正仿宋_GBK" w:hAnsi="Times New Roman" w:cs="Times New Roman" w:hint="eastAsia"/>
                <w:color w:val="000000"/>
                <w:kern w:val="0"/>
                <w:sz w:val="28"/>
                <w:szCs w:val="28"/>
              </w:rPr>
              <w:t>分，最高得</w:t>
            </w:r>
            <w:r w:rsidRPr="000D1B35">
              <w:rPr>
                <w:rFonts w:ascii="Times New Roman" w:eastAsia="宋体" w:hAnsi="Times New Roman" w:cs="Times New Roman"/>
                <w:color w:val="000000"/>
                <w:kern w:val="0"/>
                <w:sz w:val="28"/>
                <w:szCs w:val="28"/>
              </w:rPr>
              <w:t>5</w:t>
            </w:r>
            <w:r w:rsidRPr="000D1B35">
              <w:rPr>
                <w:rFonts w:ascii="方正仿宋_GBK" w:eastAsia="方正仿宋_GBK" w:hAnsi="Times New Roman" w:cs="Times New Roman" w:hint="eastAsia"/>
                <w:color w:val="000000"/>
                <w:kern w:val="0"/>
                <w:sz w:val="28"/>
                <w:szCs w:val="28"/>
              </w:rPr>
              <w:t>分。</w:t>
            </w:r>
          </w:p>
        </w:tc>
        <w:tc>
          <w:tcPr>
            <w:tcW w:w="493" w:type="pct"/>
            <w:tcBorders>
              <w:top w:val="nil"/>
              <w:left w:val="single" w:sz="4" w:space="0" w:color="auto"/>
              <w:bottom w:val="nil"/>
              <w:right w:val="single" w:sz="8" w:space="0" w:color="auto"/>
            </w:tcBorders>
            <w:shd w:val="clear" w:color="auto" w:fill="auto"/>
            <w:vAlign w:val="center"/>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p>
        </w:tc>
      </w:tr>
      <w:tr w:rsidR="00E776BB" w:rsidRPr="000D1B35" w:rsidTr="00E776BB">
        <w:trPr>
          <w:trHeight w:val="750"/>
        </w:trPr>
        <w:tc>
          <w:tcPr>
            <w:tcW w:w="498" w:type="pct"/>
            <w:vMerge w:val="restart"/>
            <w:tcBorders>
              <w:top w:val="nil"/>
              <w:left w:val="single" w:sz="8" w:space="0" w:color="auto"/>
              <w:bottom w:val="single" w:sz="8" w:space="0" w:color="000000"/>
              <w:right w:val="single" w:sz="8" w:space="0" w:color="auto"/>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color w:val="000000"/>
                <w:kern w:val="0"/>
                <w:sz w:val="28"/>
                <w:szCs w:val="28"/>
              </w:rPr>
            </w:pPr>
            <w:r w:rsidRPr="000D1B35">
              <w:rPr>
                <w:rFonts w:ascii="Times New Roman" w:eastAsia="宋体" w:hAnsi="Times New Roman" w:cs="Times New Roman"/>
                <w:color w:val="000000"/>
                <w:kern w:val="0"/>
                <w:sz w:val="28"/>
                <w:szCs w:val="28"/>
              </w:rPr>
              <w:t>5</w:t>
            </w:r>
          </w:p>
        </w:tc>
        <w:tc>
          <w:tcPr>
            <w:tcW w:w="846" w:type="pct"/>
            <w:vMerge w:val="restart"/>
            <w:tcBorders>
              <w:top w:val="nil"/>
              <w:left w:val="single" w:sz="8" w:space="0" w:color="auto"/>
              <w:bottom w:val="single" w:sz="8" w:space="0" w:color="000000"/>
              <w:right w:val="nil"/>
            </w:tcBorders>
            <w:shd w:val="clear" w:color="auto" w:fill="auto"/>
            <w:vAlign w:val="center"/>
            <w:hideMark/>
          </w:tcPr>
          <w:p w:rsidR="00E776BB" w:rsidRPr="000D1B35" w:rsidRDefault="00E776BB" w:rsidP="000D1B35">
            <w:pPr>
              <w:widowControl/>
              <w:spacing w:line="360" w:lineRule="exact"/>
              <w:jc w:val="center"/>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工作方案</w:t>
            </w:r>
            <w:r w:rsidRPr="000D1B35">
              <w:rPr>
                <w:rFonts w:ascii="Times New Roman" w:eastAsia="宋体" w:hAnsi="Times New Roman" w:cs="Times New Roman"/>
                <w:color w:val="000000"/>
                <w:kern w:val="0"/>
                <w:sz w:val="28"/>
                <w:szCs w:val="28"/>
              </w:rPr>
              <w:t>10</w:t>
            </w:r>
            <w:r w:rsidRPr="000D1B35">
              <w:rPr>
                <w:rFonts w:ascii="方正仿宋_GBK" w:eastAsia="方正仿宋_GBK" w:hAnsi="Times New Roman" w:cs="Times New Roman" w:hint="eastAsia"/>
                <w:color w:val="000000"/>
                <w:kern w:val="0"/>
                <w:sz w:val="28"/>
                <w:szCs w:val="28"/>
              </w:rPr>
              <w:t>分</w:t>
            </w:r>
          </w:p>
        </w:tc>
        <w:tc>
          <w:tcPr>
            <w:tcW w:w="31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76BB" w:rsidRPr="000D1B35" w:rsidRDefault="00E776BB" w:rsidP="009F4B47">
            <w:pPr>
              <w:widowControl/>
              <w:spacing w:line="360" w:lineRule="exact"/>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对规划效果的分析</w:t>
            </w:r>
            <w:r w:rsidR="007952F2">
              <w:rPr>
                <w:rFonts w:ascii="方正仿宋_GBK" w:eastAsia="方正仿宋_GBK" w:hAnsi="Times New Roman" w:cs="Times New Roman" w:hint="eastAsia"/>
                <w:color w:val="000000"/>
                <w:kern w:val="0"/>
                <w:sz w:val="28"/>
                <w:szCs w:val="28"/>
              </w:rPr>
              <w:t>（如</w:t>
            </w:r>
            <w:r w:rsidR="009F4B47" w:rsidRPr="009F4B47">
              <w:rPr>
                <w:rFonts w:ascii="方正仿宋_GBK" w:eastAsia="方正仿宋_GBK" w:hAnsi="Times New Roman" w:cs="Times New Roman" w:hint="eastAsia"/>
                <w:color w:val="000000"/>
                <w:kern w:val="0"/>
                <w:sz w:val="28"/>
                <w:szCs w:val="28"/>
              </w:rPr>
              <w:t>养老抚幼等公共服务</w:t>
            </w:r>
            <w:r w:rsidR="009F4B47">
              <w:rPr>
                <w:rFonts w:ascii="方正仿宋_GBK" w:eastAsia="方正仿宋_GBK" w:hAnsi="Times New Roman" w:cs="Times New Roman" w:hint="eastAsia"/>
                <w:color w:val="000000"/>
                <w:kern w:val="0"/>
                <w:sz w:val="28"/>
                <w:szCs w:val="28"/>
              </w:rPr>
              <w:t>提升、社区治理能力提升等</w:t>
            </w:r>
            <w:r w:rsidR="007952F2">
              <w:rPr>
                <w:rFonts w:ascii="方正仿宋_GBK" w:eastAsia="方正仿宋_GBK" w:hAnsi="Times New Roman" w:cs="Times New Roman" w:hint="eastAsia"/>
                <w:color w:val="000000"/>
                <w:kern w:val="0"/>
                <w:sz w:val="28"/>
                <w:szCs w:val="28"/>
              </w:rPr>
              <w:t>）</w:t>
            </w:r>
            <w:r w:rsidRPr="000D1B35">
              <w:rPr>
                <w:rFonts w:ascii="方正仿宋_GBK" w:eastAsia="方正仿宋_GBK" w:hAnsi="Times New Roman" w:cs="Times New Roman" w:hint="eastAsia"/>
                <w:color w:val="000000"/>
                <w:kern w:val="0"/>
                <w:sz w:val="28"/>
                <w:szCs w:val="28"/>
              </w:rPr>
              <w:t>为</w:t>
            </w:r>
            <w:r w:rsidRPr="000D1B35">
              <w:rPr>
                <w:rFonts w:ascii="Times New Roman" w:eastAsia="宋体" w:hAnsi="Times New Roman" w:cs="Times New Roman"/>
                <w:color w:val="000000"/>
                <w:kern w:val="0"/>
                <w:sz w:val="28"/>
                <w:szCs w:val="28"/>
              </w:rPr>
              <w:t>5</w:t>
            </w:r>
            <w:r w:rsidRPr="000D1B35">
              <w:rPr>
                <w:rFonts w:ascii="方正仿宋_GBK" w:eastAsia="方正仿宋_GBK" w:hAnsi="Times New Roman" w:cs="Times New Roman" w:hint="eastAsia"/>
                <w:color w:val="000000"/>
                <w:kern w:val="0"/>
                <w:sz w:val="28"/>
                <w:szCs w:val="28"/>
              </w:rPr>
              <w:t>分，优秀</w:t>
            </w:r>
            <w:r w:rsidRPr="000D1B35">
              <w:rPr>
                <w:rFonts w:ascii="Times New Roman" w:eastAsia="宋体" w:hAnsi="Times New Roman" w:cs="Times New Roman"/>
                <w:color w:val="000000"/>
                <w:kern w:val="0"/>
                <w:sz w:val="28"/>
                <w:szCs w:val="28"/>
              </w:rPr>
              <w:t>5</w:t>
            </w:r>
            <w:r w:rsidRPr="000D1B35">
              <w:rPr>
                <w:rFonts w:ascii="方正仿宋_GBK" w:eastAsia="方正仿宋_GBK" w:hAnsi="Times New Roman" w:cs="Times New Roman" w:hint="eastAsia"/>
                <w:color w:val="000000"/>
                <w:kern w:val="0"/>
                <w:sz w:val="28"/>
                <w:szCs w:val="28"/>
              </w:rPr>
              <w:t>分、良</w:t>
            </w:r>
            <w:r w:rsidRPr="000D1B35">
              <w:rPr>
                <w:rFonts w:ascii="Times New Roman" w:eastAsia="宋体" w:hAnsi="Times New Roman" w:cs="Times New Roman"/>
                <w:color w:val="000000"/>
                <w:kern w:val="0"/>
                <w:sz w:val="28"/>
                <w:szCs w:val="28"/>
              </w:rPr>
              <w:t>3</w:t>
            </w:r>
            <w:r w:rsidRPr="000D1B35">
              <w:rPr>
                <w:rFonts w:ascii="方正仿宋_GBK" w:eastAsia="方正仿宋_GBK" w:hAnsi="Times New Roman" w:cs="Times New Roman" w:hint="eastAsia"/>
                <w:color w:val="000000"/>
                <w:kern w:val="0"/>
                <w:sz w:val="28"/>
                <w:szCs w:val="28"/>
              </w:rPr>
              <w:t>分、中</w:t>
            </w:r>
            <w:r w:rsidRPr="000D1B35">
              <w:rPr>
                <w:rFonts w:ascii="Times New Roman" w:eastAsia="宋体" w:hAnsi="Times New Roman" w:cs="Times New Roman"/>
                <w:color w:val="000000"/>
                <w:kern w:val="0"/>
                <w:sz w:val="28"/>
                <w:szCs w:val="28"/>
              </w:rPr>
              <w:t>2</w:t>
            </w:r>
            <w:r w:rsidRPr="000D1B35">
              <w:rPr>
                <w:rFonts w:ascii="方正仿宋_GBK" w:eastAsia="方正仿宋_GBK" w:hAnsi="Times New Roman" w:cs="Times New Roman" w:hint="eastAsia"/>
                <w:color w:val="000000"/>
                <w:kern w:val="0"/>
                <w:sz w:val="28"/>
                <w:szCs w:val="28"/>
              </w:rPr>
              <w:t>分，较差</w:t>
            </w:r>
            <w:r w:rsidRPr="000D1B35">
              <w:rPr>
                <w:rFonts w:ascii="Times New Roman" w:eastAsia="宋体" w:hAnsi="Times New Roman" w:cs="Times New Roman"/>
                <w:color w:val="000000"/>
                <w:kern w:val="0"/>
                <w:sz w:val="28"/>
                <w:szCs w:val="28"/>
              </w:rPr>
              <w:t>1</w:t>
            </w:r>
            <w:r w:rsidRPr="000D1B35">
              <w:rPr>
                <w:rFonts w:ascii="方正仿宋_GBK" w:eastAsia="方正仿宋_GBK" w:hAnsi="Times New Roman" w:cs="Times New Roman" w:hint="eastAsia"/>
                <w:color w:val="000000"/>
                <w:kern w:val="0"/>
                <w:sz w:val="28"/>
                <w:szCs w:val="28"/>
              </w:rPr>
              <w:t>分，未提供</w:t>
            </w:r>
            <w:r w:rsidRPr="000D1B35">
              <w:rPr>
                <w:rFonts w:ascii="Times New Roman" w:eastAsia="宋体" w:hAnsi="Times New Roman" w:cs="Times New Roman"/>
                <w:color w:val="000000"/>
                <w:kern w:val="0"/>
                <w:sz w:val="28"/>
                <w:szCs w:val="28"/>
              </w:rPr>
              <w:t>0</w:t>
            </w:r>
            <w:r w:rsidRPr="000D1B35">
              <w:rPr>
                <w:rFonts w:ascii="方正仿宋_GBK" w:eastAsia="方正仿宋_GBK" w:hAnsi="Times New Roman" w:cs="Times New Roman" w:hint="eastAsia"/>
                <w:color w:val="000000"/>
                <w:kern w:val="0"/>
                <w:sz w:val="28"/>
                <w:szCs w:val="28"/>
              </w:rPr>
              <w:t>分。</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p>
        </w:tc>
      </w:tr>
      <w:tr w:rsidR="00E776BB" w:rsidRPr="000D1B35" w:rsidTr="00E776BB">
        <w:trPr>
          <w:trHeight w:val="765"/>
        </w:trPr>
        <w:tc>
          <w:tcPr>
            <w:tcW w:w="498" w:type="pct"/>
            <w:vMerge/>
            <w:tcBorders>
              <w:top w:val="nil"/>
              <w:left w:val="single" w:sz="8" w:space="0" w:color="auto"/>
              <w:bottom w:val="single" w:sz="8" w:space="0" w:color="000000"/>
              <w:right w:val="single" w:sz="8" w:space="0" w:color="auto"/>
            </w:tcBorders>
            <w:vAlign w:val="center"/>
            <w:hideMark/>
          </w:tcPr>
          <w:p w:rsidR="00E776BB" w:rsidRPr="000D1B35" w:rsidRDefault="00E776BB" w:rsidP="000D1B35">
            <w:pPr>
              <w:widowControl/>
              <w:spacing w:line="360" w:lineRule="exact"/>
              <w:jc w:val="left"/>
              <w:rPr>
                <w:rFonts w:ascii="Times New Roman" w:eastAsia="宋体" w:hAnsi="Times New Roman" w:cs="Times New Roman"/>
                <w:color w:val="000000"/>
                <w:kern w:val="0"/>
                <w:sz w:val="28"/>
                <w:szCs w:val="28"/>
              </w:rPr>
            </w:pPr>
          </w:p>
        </w:tc>
        <w:tc>
          <w:tcPr>
            <w:tcW w:w="846" w:type="pct"/>
            <w:vMerge/>
            <w:tcBorders>
              <w:top w:val="nil"/>
              <w:left w:val="single" w:sz="8" w:space="0" w:color="auto"/>
              <w:bottom w:val="single" w:sz="8" w:space="0" w:color="000000"/>
              <w:right w:val="nil"/>
            </w:tcBorders>
            <w:vAlign w:val="center"/>
            <w:hideMark/>
          </w:tcPr>
          <w:p w:rsidR="00E776BB" w:rsidRPr="000D1B35" w:rsidRDefault="00E776BB" w:rsidP="000D1B35">
            <w:pPr>
              <w:widowControl/>
              <w:spacing w:line="360" w:lineRule="exact"/>
              <w:jc w:val="left"/>
              <w:rPr>
                <w:rFonts w:ascii="Times New Roman" w:eastAsia="宋体" w:hAnsi="Times New Roman" w:cs="Times New Roman"/>
                <w:color w:val="000000"/>
                <w:kern w:val="0"/>
                <w:sz w:val="28"/>
                <w:szCs w:val="28"/>
              </w:rPr>
            </w:pPr>
          </w:p>
        </w:tc>
        <w:tc>
          <w:tcPr>
            <w:tcW w:w="3163" w:type="pct"/>
            <w:tcBorders>
              <w:top w:val="nil"/>
              <w:left w:val="single" w:sz="4" w:space="0" w:color="auto"/>
              <w:bottom w:val="single" w:sz="4" w:space="0" w:color="auto"/>
              <w:right w:val="single" w:sz="4" w:space="0" w:color="auto"/>
            </w:tcBorders>
            <w:shd w:val="clear" w:color="auto" w:fill="auto"/>
            <w:vAlign w:val="center"/>
            <w:hideMark/>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r w:rsidRPr="000D1B35">
              <w:rPr>
                <w:rFonts w:ascii="方正仿宋_GBK" w:eastAsia="方正仿宋_GBK" w:hAnsi="Times New Roman" w:cs="Times New Roman" w:hint="eastAsia"/>
                <w:color w:val="000000"/>
                <w:kern w:val="0"/>
                <w:sz w:val="28"/>
                <w:szCs w:val="28"/>
              </w:rPr>
              <w:t>质量控制、人员组织和工作进度安排为</w:t>
            </w:r>
            <w:r w:rsidRPr="000D1B35">
              <w:rPr>
                <w:rFonts w:ascii="Times New Roman" w:eastAsia="宋体" w:hAnsi="Times New Roman" w:cs="Times New Roman"/>
                <w:color w:val="000000"/>
                <w:kern w:val="0"/>
                <w:sz w:val="28"/>
                <w:szCs w:val="28"/>
              </w:rPr>
              <w:t>5</w:t>
            </w:r>
            <w:r w:rsidRPr="000D1B35">
              <w:rPr>
                <w:rFonts w:ascii="方正仿宋_GBK" w:eastAsia="方正仿宋_GBK" w:hAnsi="Times New Roman" w:cs="Times New Roman" w:hint="eastAsia"/>
                <w:color w:val="000000"/>
                <w:kern w:val="0"/>
                <w:sz w:val="28"/>
                <w:szCs w:val="28"/>
              </w:rPr>
              <w:t>分，优秀</w:t>
            </w:r>
            <w:r w:rsidRPr="000D1B35">
              <w:rPr>
                <w:rFonts w:ascii="Times New Roman" w:eastAsia="宋体" w:hAnsi="Times New Roman" w:cs="Times New Roman"/>
                <w:color w:val="000000"/>
                <w:kern w:val="0"/>
                <w:sz w:val="28"/>
                <w:szCs w:val="28"/>
              </w:rPr>
              <w:t>5</w:t>
            </w:r>
            <w:r w:rsidRPr="000D1B35">
              <w:rPr>
                <w:rFonts w:ascii="方正仿宋_GBK" w:eastAsia="方正仿宋_GBK" w:hAnsi="Times New Roman" w:cs="Times New Roman" w:hint="eastAsia"/>
                <w:color w:val="000000"/>
                <w:kern w:val="0"/>
                <w:sz w:val="28"/>
                <w:szCs w:val="28"/>
              </w:rPr>
              <w:t>分、良</w:t>
            </w:r>
            <w:r w:rsidRPr="000D1B35">
              <w:rPr>
                <w:rFonts w:ascii="Times New Roman" w:eastAsia="宋体" w:hAnsi="Times New Roman" w:cs="Times New Roman"/>
                <w:color w:val="000000"/>
                <w:kern w:val="0"/>
                <w:sz w:val="28"/>
                <w:szCs w:val="28"/>
              </w:rPr>
              <w:t>3</w:t>
            </w:r>
            <w:r w:rsidRPr="000D1B35">
              <w:rPr>
                <w:rFonts w:ascii="方正仿宋_GBK" w:eastAsia="方正仿宋_GBK" w:hAnsi="Times New Roman" w:cs="Times New Roman" w:hint="eastAsia"/>
                <w:color w:val="000000"/>
                <w:kern w:val="0"/>
                <w:sz w:val="28"/>
                <w:szCs w:val="28"/>
              </w:rPr>
              <w:t>分、中</w:t>
            </w:r>
            <w:r w:rsidRPr="000D1B35">
              <w:rPr>
                <w:rFonts w:ascii="Times New Roman" w:eastAsia="宋体" w:hAnsi="Times New Roman" w:cs="Times New Roman"/>
                <w:color w:val="000000"/>
                <w:kern w:val="0"/>
                <w:sz w:val="28"/>
                <w:szCs w:val="28"/>
              </w:rPr>
              <w:t>2</w:t>
            </w:r>
            <w:r w:rsidRPr="000D1B35">
              <w:rPr>
                <w:rFonts w:ascii="方正仿宋_GBK" w:eastAsia="方正仿宋_GBK" w:hAnsi="Times New Roman" w:cs="Times New Roman" w:hint="eastAsia"/>
                <w:color w:val="000000"/>
                <w:kern w:val="0"/>
                <w:sz w:val="28"/>
                <w:szCs w:val="28"/>
              </w:rPr>
              <w:t>分，较差</w:t>
            </w:r>
            <w:r w:rsidRPr="000D1B35">
              <w:rPr>
                <w:rFonts w:ascii="Times New Roman" w:eastAsia="宋体" w:hAnsi="Times New Roman" w:cs="Times New Roman"/>
                <w:color w:val="000000"/>
                <w:kern w:val="0"/>
                <w:sz w:val="28"/>
                <w:szCs w:val="28"/>
              </w:rPr>
              <w:t>1</w:t>
            </w:r>
            <w:r w:rsidRPr="000D1B35">
              <w:rPr>
                <w:rFonts w:ascii="方正仿宋_GBK" w:eastAsia="方正仿宋_GBK" w:hAnsi="Times New Roman" w:cs="Times New Roman" w:hint="eastAsia"/>
                <w:color w:val="000000"/>
                <w:kern w:val="0"/>
                <w:sz w:val="28"/>
                <w:szCs w:val="28"/>
              </w:rPr>
              <w:t>分，未提供</w:t>
            </w:r>
            <w:r w:rsidRPr="000D1B35">
              <w:rPr>
                <w:rFonts w:ascii="Times New Roman" w:eastAsia="宋体" w:hAnsi="Times New Roman" w:cs="Times New Roman"/>
                <w:color w:val="000000"/>
                <w:kern w:val="0"/>
                <w:sz w:val="28"/>
                <w:szCs w:val="28"/>
              </w:rPr>
              <w:t>0</w:t>
            </w:r>
            <w:r w:rsidRPr="000D1B35">
              <w:rPr>
                <w:rFonts w:ascii="方正仿宋_GBK" w:eastAsia="方正仿宋_GBK" w:hAnsi="Times New Roman" w:cs="Times New Roman" w:hint="eastAsia"/>
                <w:color w:val="000000"/>
                <w:kern w:val="0"/>
                <w:sz w:val="28"/>
                <w:szCs w:val="28"/>
              </w:rPr>
              <w:t>分。</w:t>
            </w:r>
          </w:p>
        </w:tc>
        <w:tc>
          <w:tcPr>
            <w:tcW w:w="493" w:type="pct"/>
            <w:tcBorders>
              <w:top w:val="nil"/>
              <w:left w:val="single" w:sz="4" w:space="0" w:color="auto"/>
              <w:bottom w:val="single" w:sz="4" w:space="0" w:color="auto"/>
              <w:right w:val="single" w:sz="4" w:space="0" w:color="auto"/>
            </w:tcBorders>
            <w:shd w:val="clear" w:color="auto" w:fill="auto"/>
            <w:vAlign w:val="center"/>
          </w:tcPr>
          <w:p w:rsidR="00E776BB" w:rsidRPr="000D1B35" w:rsidRDefault="00E776BB" w:rsidP="000D1B35">
            <w:pPr>
              <w:widowControl/>
              <w:spacing w:line="360" w:lineRule="exact"/>
              <w:rPr>
                <w:rFonts w:ascii="Times New Roman" w:eastAsia="宋体" w:hAnsi="Times New Roman" w:cs="Times New Roman"/>
                <w:color w:val="000000"/>
                <w:kern w:val="0"/>
                <w:sz w:val="28"/>
                <w:szCs w:val="28"/>
              </w:rPr>
            </w:pPr>
          </w:p>
        </w:tc>
      </w:tr>
    </w:tbl>
    <w:p w:rsidR="002C7290" w:rsidRPr="00243194" w:rsidRDefault="00875D63" w:rsidP="002C7290">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sidRPr="00243194">
        <w:rPr>
          <w:rFonts w:ascii="Times New Roman" w:eastAsia="方正仿宋_GBK" w:hAnsi="Times New Roman" w:cs="Times New Roman" w:hint="eastAsia"/>
          <w:sz w:val="32"/>
          <w:szCs w:val="32"/>
          <w:lang w:val="zh-CN"/>
        </w:rPr>
        <w:t>3</w:t>
      </w:r>
      <w:r w:rsidR="002C7290" w:rsidRPr="00243194">
        <w:rPr>
          <w:rFonts w:ascii="Times New Roman" w:eastAsia="方正仿宋_GBK" w:hAnsi="Times New Roman" w:cs="Times New Roman" w:hint="eastAsia"/>
          <w:sz w:val="32"/>
          <w:szCs w:val="32"/>
          <w:lang w:val="zh-CN"/>
        </w:rPr>
        <w:t>、</w:t>
      </w:r>
      <w:r w:rsidR="002C7290" w:rsidRPr="00243194">
        <w:rPr>
          <w:rFonts w:ascii="Times New Roman" w:eastAsia="方正仿宋_GBK" w:hAnsi="Times New Roman" w:cs="Times New Roman"/>
          <w:sz w:val="32"/>
          <w:szCs w:val="32"/>
          <w:lang w:val="zh-CN"/>
        </w:rPr>
        <w:t>若供应商的报价价格相同，按</w:t>
      </w:r>
      <w:r w:rsidR="008B5E83" w:rsidRPr="00243194">
        <w:rPr>
          <w:rFonts w:ascii="Times New Roman" w:eastAsia="方正仿宋_GBK" w:hAnsi="Times New Roman" w:cs="Times New Roman" w:hint="eastAsia"/>
          <w:sz w:val="32"/>
          <w:szCs w:val="32"/>
          <w:lang w:val="zh-CN"/>
        </w:rPr>
        <w:t>工作业绩</w:t>
      </w:r>
      <w:r w:rsidR="002C7290" w:rsidRPr="00243194">
        <w:rPr>
          <w:rFonts w:ascii="Times New Roman" w:eastAsia="方正仿宋_GBK" w:hAnsi="Times New Roman" w:cs="Times New Roman"/>
          <w:sz w:val="32"/>
          <w:szCs w:val="32"/>
          <w:lang w:val="zh-CN"/>
        </w:rPr>
        <w:t>的优劣顺序排列；以上都相同的，按</w:t>
      </w:r>
      <w:r w:rsidR="008B5E83" w:rsidRPr="00243194">
        <w:rPr>
          <w:rFonts w:ascii="Times New Roman" w:eastAsia="方正仿宋_GBK" w:hAnsi="Times New Roman" w:cs="Times New Roman" w:hint="eastAsia"/>
          <w:sz w:val="32"/>
          <w:szCs w:val="32"/>
          <w:lang w:val="zh-CN"/>
        </w:rPr>
        <w:t>企业实力</w:t>
      </w:r>
      <w:r w:rsidR="002C7290" w:rsidRPr="00243194">
        <w:rPr>
          <w:rFonts w:ascii="Times New Roman" w:eastAsia="方正仿宋_GBK" w:hAnsi="Times New Roman" w:cs="Times New Roman"/>
          <w:sz w:val="32"/>
          <w:szCs w:val="32"/>
          <w:lang w:val="zh-CN"/>
        </w:rPr>
        <w:t>的优劣顺序排列；若都相同，则进行第二次报价。</w:t>
      </w:r>
    </w:p>
    <w:p w:rsidR="002C7290" w:rsidRDefault="00875D63" w:rsidP="002C7290">
      <w:pPr>
        <w:tabs>
          <w:tab w:val="left" w:pos="4600"/>
          <w:tab w:val="left" w:pos="5660"/>
          <w:tab w:val="left" w:pos="6700"/>
        </w:tabs>
        <w:autoSpaceDE w:val="0"/>
        <w:autoSpaceDN w:val="0"/>
        <w:adjustRightInd w:val="0"/>
        <w:spacing w:line="600" w:lineRule="exact"/>
        <w:ind w:right="-23"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4</w:t>
      </w:r>
      <w:r w:rsidR="002C7290">
        <w:rPr>
          <w:rFonts w:ascii="Times New Roman" w:eastAsia="方正仿宋_GBK" w:hAnsi="Times New Roman" w:cs="Times New Roman" w:hint="eastAsia"/>
          <w:sz w:val="32"/>
          <w:szCs w:val="32"/>
        </w:rPr>
        <w:t>、</w:t>
      </w:r>
      <w:r w:rsidR="002C7290">
        <w:rPr>
          <w:rFonts w:ascii="Times New Roman" w:eastAsia="方正仿宋_GBK" w:hAnsi="Times New Roman" w:cs="Times New Roman"/>
          <w:sz w:val="32"/>
          <w:szCs w:val="32"/>
        </w:rPr>
        <w:t>成交价格</w:t>
      </w:r>
      <w:r w:rsidR="002C7290">
        <w:rPr>
          <w:rFonts w:ascii="Times New Roman" w:eastAsia="方正仿宋_GBK" w:hAnsi="Times New Roman" w:cs="Times New Roman"/>
          <w:sz w:val="32"/>
          <w:szCs w:val="32"/>
        </w:rPr>
        <w:t>=</w:t>
      </w:r>
      <w:r w:rsidR="002C7290">
        <w:rPr>
          <w:rFonts w:ascii="Times New Roman" w:eastAsia="方正仿宋_GBK" w:hAnsi="Times New Roman" w:cs="Times New Roman"/>
          <w:sz w:val="32"/>
          <w:szCs w:val="32"/>
        </w:rPr>
        <w:t>成交供应商的最后报价。</w:t>
      </w:r>
    </w:p>
    <w:p w:rsidR="002C7290" w:rsidRDefault="00875D63" w:rsidP="002C7290">
      <w:pPr>
        <w:tabs>
          <w:tab w:val="left" w:pos="4600"/>
          <w:tab w:val="left" w:pos="5660"/>
          <w:tab w:val="left" w:pos="6700"/>
        </w:tabs>
        <w:autoSpaceDE w:val="0"/>
        <w:autoSpaceDN w:val="0"/>
        <w:adjustRightInd w:val="0"/>
        <w:spacing w:line="600" w:lineRule="exact"/>
        <w:ind w:right="-23"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sz w:val="32"/>
          <w:szCs w:val="32"/>
        </w:rPr>
        <w:t>5</w:t>
      </w:r>
      <w:r w:rsidR="002C7290">
        <w:rPr>
          <w:rFonts w:ascii="Times New Roman" w:eastAsia="方正仿宋_GBK" w:hAnsi="Times New Roman" w:cs="Times New Roman" w:hint="eastAsia"/>
          <w:sz w:val="32"/>
          <w:szCs w:val="32"/>
        </w:rPr>
        <w:t>、</w:t>
      </w:r>
      <w:r w:rsidR="002C7290">
        <w:rPr>
          <w:rFonts w:ascii="Times New Roman" w:eastAsia="方正仿宋_GBK" w:hAnsi="Times New Roman" w:cs="Times New Roman"/>
          <w:sz w:val="32"/>
          <w:szCs w:val="32"/>
        </w:rPr>
        <w:t>超过半数的</w:t>
      </w:r>
      <w:r w:rsidR="002C7290">
        <w:rPr>
          <w:rFonts w:ascii="Times New Roman" w:eastAsia="方正仿宋_GBK" w:hAnsi="Times New Roman" w:cs="Times New Roman" w:hint="eastAsia"/>
          <w:sz w:val="32"/>
          <w:szCs w:val="32"/>
        </w:rPr>
        <w:t>采购小组</w:t>
      </w:r>
      <w:r w:rsidR="002C7290">
        <w:rPr>
          <w:rFonts w:ascii="Times New Roman" w:eastAsia="方正仿宋_GBK" w:hAnsi="Times New Roman" w:cs="Times New Roman"/>
          <w:sz w:val="32"/>
          <w:szCs w:val="32"/>
        </w:rPr>
        <w:t>成员认为投标人的报价可能低于其成本的，应当要求该投标人在指定时间内书面说明并提供相关证明材料。投标人拒绝书面说明、不能提供相关证明材料或者理由不充分的，</w:t>
      </w:r>
      <w:r w:rsidR="002C7290">
        <w:rPr>
          <w:rFonts w:ascii="Times New Roman" w:eastAsia="方正仿宋_GBK" w:hAnsi="Times New Roman" w:cs="Times New Roman" w:hint="eastAsia"/>
          <w:sz w:val="32"/>
          <w:szCs w:val="32"/>
        </w:rPr>
        <w:t>采购小组</w:t>
      </w:r>
      <w:r w:rsidR="002C7290">
        <w:rPr>
          <w:rFonts w:ascii="Times New Roman" w:eastAsia="方正仿宋_GBK" w:hAnsi="Times New Roman" w:cs="Times New Roman"/>
          <w:sz w:val="32"/>
          <w:szCs w:val="32"/>
        </w:rPr>
        <w:t>应当认定该投标人以低于成本报价竞标，否决其投标。</w:t>
      </w:r>
    </w:p>
    <w:p w:rsidR="002C7290" w:rsidRDefault="002C7290" w:rsidP="002C7290">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六</w:t>
      </w:r>
      <w:r>
        <w:rPr>
          <w:rFonts w:ascii="Times New Roman" w:eastAsia="方正楷体_GBK" w:hAnsi="Times New Roman" w:cs="Times New Roman"/>
          <w:sz w:val="32"/>
          <w:szCs w:val="32"/>
        </w:rPr>
        <w:t>）付款方式</w:t>
      </w:r>
    </w:p>
    <w:p w:rsidR="002C7290" w:rsidRDefault="002C7290" w:rsidP="002C7290">
      <w:pPr>
        <w:autoSpaceDE w:val="0"/>
        <w:autoSpaceDN w:val="0"/>
        <w:adjustRightInd w:val="0"/>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在合同中进行明确。</w:t>
      </w:r>
    </w:p>
    <w:p w:rsidR="002C7290" w:rsidRDefault="002C7290" w:rsidP="002C7290">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七</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签订合同</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w:t>
      </w:r>
      <w:r>
        <w:rPr>
          <w:rFonts w:ascii="Times New Roman" w:eastAsia="方正仿宋_GBK" w:hAnsi="Times New Roman" w:cs="Times New Roman"/>
          <w:kern w:val="0"/>
          <w:sz w:val="32"/>
          <w:szCs w:val="32"/>
          <w:lang w:val="zh-CN"/>
        </w:rPr>
        <w:t>采购</w:t>
      </w:r>
      <w:r>
        <w:rPr>
          <w:rFonts w:ascii="Times New Roman" w:eastAsia="方正仿宋_GBK" w:hAnsi="Times New Roman" w:cs="Times New Roman" w:hint="eastAsia"/>
          <w:kern w:val="0"/>
          <w:sz w:val="32"/>
          <w:szCs w:val="32"/>
          <w:lang w:val="zh-CN"/>
        </w:rPr>
        <w:t>科室</w:t>
      </w:r>
      <w:r>
        <w:rPr>
          <w:rFonts w:ascii="Times New Roman" w:eastAsia="方正仿宋_GBK" w:hAnsi="Times New Roman" w:cs="Times New Roman"/>
          <w:sz w:val="32"/>
          <w:szCs w:val="32"/>
          <w:lang w:val="zh-CN"/>
        </w:rPr>
        <w:t>向成交供货商发出</w:t>
      </w:r>
      <w:r w:rsidR="00464D29">
        <w:rPr>
          <w:rFonts w:ascii="Times New Roman" w:eastAsia="方正仿宋_GBK" w:hAnsi="Times New Roman" w:cs="Times New Roman" w:hint="eastAsia"/>
          <w:sz w:val="32"/>
          <w:szCs w:val="32"/>
          <w:lang w:val="zh-CN"/>
        </w:rPr>
        <w:t>《</w:t>
      </w:r>
      <w:r w:rsidR="00464D29" w:rsidRPr="00464D29">
        <w:rPr>
          <w:rFonts w:ascii="Times New Roman" w:eastAsia="方正仿宋_GBK" w:hAnsi="Times New Roman" w:cs="Times New Roman" w:hint="eastAsia"/>
          <w:sz w:val="32"/>
          <w:szCs w:val="32"/>
          <w:lang w:val="zh-CN"/>
        </w:rPr>
        <w:t>重庆市渝北区城镇老旧小区改造规划（</w:t>
      </w:r>
      <w:r w:rsidR="00464D29" w:rsidRPr="00464D29">
        <w:rPr>
          <w:rFonts w:ascii="Times New Roman" w:eastAsia="方正仿宋_GBK" w:hAnsi="Times New Roman" w:cs="Times New Roman" w:hint="eastAsia"/>
          <w:sz w:val="32"/>
          <w:szCs w:val="32"/>
          <w:lang w:val="zh-CN"/>
        </w:rPr>
        <w:t>2021-2025</w:t>
      </w:r>
      <w:r w:rsidR="00464D29" w:rsidRPr="00464D29">
        <w:rPr>
          <w:rFonts w:ascii="Times New Roman" w:eastAsia="方正仿宋_GBK" w:hAnsi="Times New Roman" w:cs="Times New Roman" w:hint="eastAsia"/>
          <w:sz w:val="32"/>
          <w:szCs w:val="32"/>
          <w:lang w:val="zh-CN"/>
        </w:rPr>
        <w:t>年）</w:t>
      </w:r>
      <w:r w:rsidR="00464D29">
        <w:rPr>
          <w:rFonts w:ascii="Times New Roman" w:eastAsia="方正仿宋_GBK" w:hAnsi="Times New Roman" w:cs="Times New Roman" w:hint="eastAsia"/>
          <w:sz w:val="32"/>
          <w:szCs w:val="32"/>
          <w:lang w:val="zh-CN"/>
        </w:rPr>
        <w:t>》</w:t>
      </w:r>
      <w:r>
        <w:rPr>
          <w:rFonts w:ascii="Times New Roman" w:eastAsia="方正仿宋_GBK" w:hAnsi="Times New Roman" w:cs="Times New Roman"/>
          <w:sz w:val="32"/>
          <w:szCs w:val="32"/>
          <w:lang w:val="zh-CN"/>
        </w:rPr>
        <w:t>项目</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中标</w:t>
      </w:r>
      <w:r>
        <w:rPr>
          <w:rFonts w:ascii="Times New Roman" w:eastAsia="方正仿宋_GBK" w:hAnsi="Times New Roman" w:cs="Times New Roman" w:hint="eastAsia"/>
          <w:sz w:val="32"/>
          <w:szCs w:val="32"/>
          <w:lang w:val="zh-CN"/>
        </w:rPr>
        <w:t>通知书</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并由所有参加</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的</w:t>
      </w:r>
      <w:r>
        <w:rPr>
          <w:rFonts w:ascii="Times New Roman" w:eastAsia="方正仿宋_GBK" w:hAnsi="Times New Roman" w:cs="Times New Roman" w:hint="eastAsia"/>
          <w:sz w:val="32"/>
          <w:szCs w:val="32"/>
          <w:lang w:val="zh-CN"/>
        </w:rPr>
        <w:t>人员</w:t>
      </w:r>
      <w:r>
        <w:rPr>
          <w:rFonts w:ascii="Times New Roman" w:eastAsia="方正仿宋_GBK" w:hAnsi="Times New Roman" w:cs="Times New Roman"/>
          <w:sz w:val="32"/>
          <w:szCs w:val="32"/>
          <w:lang w:val="zh-CN"/>
        </w:rPr>
        <w:t>确认签字。</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、成交供货商应及时与采购</w:t>
      </w:r>
      <w:r>
        <w:rPr>
          <w:rFonts w:ascii="Times New Roman" w:eastAsia="方正仿宋_GBK" w:hAnsi="Times New Roman" w:cs="Times New Roman" w:hint="eastAsia"/>
          <w:sz w:val="32"/>
          <w:szCs w:val="32"/>
          <w:lang w:val="zh-CN"/>
        </w:rPr>
        <w:t>科室</w:t>
      </w:r>
      <w:r>
        <w:rPr>
          <w:rFonts w:ascii="Times New Roman" w:eastAsia="方正仿宋_GBK" w:hAnsi="Times New Roman" w:cs="Times New Roman"/>
          <w:sz w:val="32"/>
          <w:szCs w:val="32"/>
          <w:lang w:val="zh-CN"/>
        </w:rPr>
        <w:t>签订采购合同。</w:t>
      </w:r>
    </w:p>
    <w:p w:rsidR="002C7290" w:rsidRDefault="002C7290" w:rsidP="002C7290">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八</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质疑和投诉</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、供货商认为</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采购文件、</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过程和成交结果使自己的合法权益受到损害的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可以在知道或者应知其权益受到损害之日起</w:t>
      </w:r>
      <w:r>
        <w:rPr>
          <w:rFonts w:ascii="Times New Roman" w:eastAsia="方正仿宋_GBK" w:hAnsi="Times New Roman" w:cs="Times New Roman"/>
          <w:sz w:val="32"/>
          <w:szCs w:val="32"/>
        </w:rPr>
        <w:t>7</w:t>
      </w:r>
      <w:r>
        <w:rPr>
          <w:rFonts w:ascii="Times New Roman" w:eastAsia="方正仿宋_GBK" w:hAnsi="Times New Roman" w:cs="Times New Roman"/>
          <w:sz w:val="32"/>
          <w:szCs w:val="32"/>
          <w:lang w:val="zh-CN"/>
        </w:rPr>
        <w:t>个工作日内</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以书面形式向</w:t>
      </w:r>
      <w:r>
        <w:rPr>
          <w:rFonts w:ascii="Times New Roman" w:eastAsia="方正仿宋_GBK" w:hAnsi="Times New Roman" w:cs="Times New Roman"/>
          <w:kern w:val="0"/>
          <w:sz w:val="32"/>
          <w:szCs w:val="32"/>
          <w:lang w:val="zh-CN"/>
        </w:rPr>
        <w:t>渝北区住房和城乡建委</w:t>
      </w:r>
      <w:r>
        <w:rPr>
          <w:rFonts w:ascii="Times New Roman" w:eastAsia="方正仿宋_GBK" w:hAnsi="Times New Roman" w:cs="Times New Roman"/>
          <w:sz w:val="32"/>
          <w:szCs w:val="32"/>
          <w:lang w:val="zh-CN"/>
        </w:rPr>
        <w:t>提出质疑</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但需对质疑内容的真实性承担责任。</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w:t>
      </w:r>
      <w:r>
        <w:rPr>
          <w:rFonts w:ascii="Times New Roman" w:eastAsia="方正仿宋_GBK" w:hAnsi="Times New Roman" w:cs="Times New Roman"/>
          <w:kern w:val="0"/>
          <w:sz w:val="32"/>
          <w:szCs w:val="32"/>
          <w:lang w:val="zh-CN"/>
        </w:rPr>
        <w:t>渝北区住房和城乡建委</w:t>
      </w:r>
      <w:r>
        <w:rPr>
          <w:rFonts w:ascii="Times New Roman" w:eastAsia="方正仿宋_GBK" w:hAnsi="Times New Roman" w:cs="Times New Roman"/>
          <w:sz w:val="32"/>
          <w:szCs w:val="32"/>
          <w:lang w:val="zh-CN"/>
        </w:rPr>
        <w:t>在收到供货商的书面质疑后</w:t>
      </w:r>
      <w:r>
        <w:rPr>
          <w:rFonts w:ascii="Times New Roman" w:eastAsia="方正仿宋_GBK" w:hAnsi="Times New Roman" w:cs="Times New Roman"/>
          <w:sz w:val="32"/>
          <w:szCs w:val="32"/>
        </w:rPr>
        <w:t>7</w:t>
      </w:r>
      <w:r>
        <w:rPr>
          <w:rFonts w:ascii="Times New Roman" w:eastAsia="方正仿宋_GBK" w:hAnsi="Times New Roman" w:cs="Times New Roman"/>
          <w:sz w:val="32"/>
          <w:szCs w:val="32"/>
          <w:lang w:val="zh-CN"/>
        </w:rPr>
        <w:t>个工作日内作出答复</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并以书面形式通知质疑供货商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但答复的内容不涉及商业秘密。</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lang w:val="zh-CN"/>
        </w:rPr>
        <w:t>、质疑供货商对</w:t>
      </w:r>
      <w:r>
        <w:rPr>
          <w:rFonts w:ascii="Times New Roman" w:eastAsia="方正仿宋_GBK" w:hAnsi="Times New Roman" w:cs="Times New Roman"/>
          <w:kern w:val="0"/>
          <w:sz w:val="32"/>
          <w:szCs w:val="32"/>
          <w:lang w:val="zh-CN"/>
        </w:rPr>
        <w:t>渝北区住房和城乡建委</w:t>
      </w:r>
      <w:r>
        <w:rPr>
          <w:rFonts w:ascii="Times New Roman" w:eastAsia="方正仿宋_GBK" w:hAnsi="Times New Roman" w:cs="Times New Roman"/>
          <w:sz w:val="32"/>
          <w:szCs w:val="32"/>
          <w:lang w:val="zh-CN"/>
        </w:rPr>
        <w:t>的答复不满意</w:t>
      </w:r>
      <w:r>
        <w:rPr>
          <w:rFonts w:ascii="Times New Roman" w:eastAsia="方正仿宋_GBK" w:hAnsi="Times New Roman" w:cs="Times New Roman"/>
          <w:sz w:val="32"/>
          <w:szCs w:val="32"/>
          <w:lang w:val="zh-CN"/>
        </w:rPr>
        <w:lastRenderedPageBreak/>
        <w:t>或者</w:t>
      </w:r>
      <w:r>
        <w:rPr>
          <w:rFonts w:ascii="Times New Roman" w:eastAsia="方正仿宋_GBK" w:hAnsi="Times New Roman" w:cs="Times New Roman"/>
          <w:kern w:val="0"/>
          <w:sz w:val="32"/>
          <w:szCs w:val="32"/>
          <w:lang w:val="zh-CN"/>
        </w:rPr>
        <w:t>渝北区住房和城乡建委</w:t>
      </w:r>
      <w:r>
        <w:rPr>
          <w:rFonts w:ascii="Times New Roman" w:eastAsia="方正仿宋_GBK" w:hAnsi="Times New Roman" w:cs="Times New Roman"/>
          <w:sz w:val="32"/>
          <w:szCs w:val="32"/>
          <w:lang w:val="zh-CN"/>
        </w:rPr>
        <w:t>未在规定的时间内作出答复的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可以在答复期满后</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lang w:val="zh-CN"/>
        </w:rPr>
        <w:t>个工作日内向渝北区财政局政府采购办公室投诉。</w:t>
      </w:r>
    </w:p>
    <w:p w:rsidR="002C7290" w:rsidRDefault="002C7290" w:rsidP="002C7290">
      <w:pPr>
        <w:spacing w:line="600" w:lineRule="exact"/>
        <w:ind w:firstLineChars="200" w:firstLine="640"/>
        <w:rPr>
          <w:rFonts w:ascii="Times New Roman" w:eastAsia="方正仿宋_GBK" w:hAnsi="Times New Roman" w:cs="Times New Roman"/>
          <w:sz w:val="32"/>
          <w:szCs w:val="32"/>
        </w:rPr>
      </w:pPr>
    </w:p>
    <w:p w:rsidR="002C7290" w:rsidRDefault="002C7290" w:rsidP="002C7290">
      <w:pPr>
        <w:widowControl/>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br w:type="page"/>
      </w:r>
      <w:r>
        <w:rPr>
          <w:rFonts w:ascii="Times New Roman" w:eastAsia="方正黑体_GBK" w:hAnsi="Times New Roman" w:cs="Times New Roman" w:hint="eastAsia"/>
          <w:sz w:val="32"/>
          <w:szCs w:val="32"/>
        </w:rPr>
        <w:lastRenderedPageBreak/>
        <w:t>二</w:t>
      </w:r>
      <w:r>
        <w:rPr>
          <w:rFonts w:ascii="Times New Roman" w:eastAsia="方正黑体_GBK" w:hAnsi="Times New Roman" w:cs="Times New Roman"/>
          <w:sz w:val="32"/>
          <w:szCs w:val="32"/>
        </w:rPr>
        <w:t>、项目技术要求</w:t>
      </w:r>
    </w:p>
    <w:p w:rsidR="002C7290" w:rsidRDefault="002C7290" w:rsidP="002C7290">
      <w:pPr>
        <w:autoSpaceDE w:val="0"/>
        <w:autoSpaceDN w:val="0"/>
        <w:adjustRightInd w:val="0"/>
        <w:spacing w:line="600" w:lineRule="exact"/>
        <w:rPr>
          <w:rFonts w:ascii="Times New Roman" w:eastAsia="方正仿宋_GBK" w:hAnsi="Times New Roman" w:cs="Times New Roman"/>
          <w:b/>
          <w:sz w:val="32"/>
          <w:szCs w:val="32"/>
          <w:lang w:val="zh-CN"/>
        </w:rPr>
      </w:pPr>
    </w:p>
    <w:tbl>
      <w:tblPr>
        <w:tblpPr w:leftFromText="180" w:rightFromText="180" w:vertAnchor="page" w:horzAnchor="margin" w:tblpY="3436"/>
        <w:tblW w:w="5000" w:type="pct"/>
        <w:tblLook w:val="04A0"/>
      </w:tblPr>
      <w:tblGrid>
        <w:gridCol w:w="2571"/>
        <w:gridCol w:w="910"/>
        <w:gridCol w:w="1300"/>
        <w:gridCol w:w="3741"/>
      </w:tblGrid>
      <w:tr w:rsidR="002C7290" w:rsidTr="007D4494">
        <w:trPr>
          <w:trHeight w:val="720"/>
        </w:trPr>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rsidR="002C7290" w:rsidRPr="009B762A" w:rsidRDefault="002C7290" w:rsidP="00A11227">
            <w:pPr>
              <w:widowControl/>
              <w:spacing w:line="520" w:lineRule="exact"/>
              <w:jc w:val="center"/>
              <w:rPr>
                <w:rFonts w:ascii="Times New Roman" w:eastAsia="方正仿宋_GBK" w:hAnsi="Times New Roman" w:cs="Times New Roman"/>
                <w:kern w:val="0"/>
                <w:sz w:val="28"/>
                <w:szCs w:val="28"/>
              </w:rPr>
            </w:pPr>
            <w:r w:rsidRPr="009B762A">
              <w:rPr>
                <w:rFonts w:ascii="Times New Roman" w:eastAsia="方正仿宋_GBK" w:hAnsi="Times New Roman" w:cs="Times New Roman"/>
                <w:kern w:val="0"/>
                <w:sz w:val="28"/>
                <w:szCs w:val="28"/>
              </w:rPr>
              <w:t>名称</w:t>
            </w:r>
          </w:p>
        </w:tc>
        <w:tc>
          <w:tcPr>
            <w:tcW w:w="534" w:type="pct"/>
            <w:tcBorders>
              <w:top w:val="single" w:sz="4" w:space="0" w:color="auto"/>
              <w:left w:val="nil"/>
              <w:bottom w:val="single" w:sz="4" w:space="0" w:color="auto"/>
              <w:right w:val="single" w:sz="4" w:space="0" w:color="auto"/>
            </w:tcBorders>
            <w:shd w:val="clear" w:color="auto" w:fill="auto"/>
            <w:vAlign w:val="center"/>
          </w:tcPr>
          <w:p w:rsidR="002C7290" w:rsidRPr="009B762A" w:rsidRDefault="002C7290" w:rsidP="00A11227">
            <w:pPr>
              <w:widowControl/>
              <w:spacing w:line="520" w:lineRule="exact"/>
              <w:jc w:val="center"/>
              <w:rPr>
                <w:rFonts w:ascii="Times New Roman" w:eastAsia="方正仿宋_GBK" w:hAnsi="Times New Roman" w:cs="Times New Roman"/>
                <w:kern w:val="0"/>
                <w:sz w:val="28"/>
                <w:szCs w:val="28"/>
              </w:rPr>
            </w:pPr>
            <w:r w:rsidRPr="009B762A">
              <w:rPr>
                <w:rFonts w:ascii="Times New Roman" w:eastAsia="方正仿宋_GBK" w:hAnsi="Times New Roman" w:cs="Times New Roman"/>
                <w:kern w:val="0"/>
                <w:sz w:val="28"/>
                <w:szCs w:val="28"/>
              </w:rPr>
              <w:t>单位</w:t>
            </w:r>
          </w:p>
        </w:tc>
        <w:tc>
          <w:tcPr>
            <w:tcW w:w="763" w:type="pct"/>
            <w:tcBorders>
              <w:top w:val="single" w:sz="4" w:space="0" w:color="auto"/>
              <w:left w:val="nil"/>
              <w:bottom w:val="single" w:sz="4" w:space="0" w:color="auto"/>
              <w:right w:val="single" w:sz="4" w:space="0" w:color="auto"/>
            </w:tcBorders>
            <w:shd w:val="clear" w:color="auto" w:fill="auto"/>
            <w:vAlign w:val="center"/>
          </w:tcPr>
          <w:p w:rsidR="002C7290" w:rsidRPr="009B762A" w:rsidRDefault="002C7290" w:rsidP="00A11227">
            <w:pPr>
              <w:widowControl/>
              <w:spacing w:line="520" w:lineRule="exact"/>
              <w:jc w:val="center"/>
              <w:rPr>
                <w:rFonts w:ascii="Times New Roman" w:eastAsia="方正仿宋_GBK" w:hAnsi="Times New Roman" w:cs="Times New Roman"/>
                <w:kern w:val="0"/>
                <w:sz w:val="28"/>
                <w:szCs w:val="28"/>
              </w:rPr>
            </w:pPr>
            <w:r w:rsidRPr="009B762A">
              <w:rPr>
                <w:rFonts w:ascii="Times New Roman" w:eastAsia="方正仿宋_GBK" w:hAnsi="Times New Roman" w:cs="Times New Roman"/>
                <w:kern w:val="0"/>
                <w:sz w:val="28"/>
                <w:szCs w:val="28"/>
              </w:rPr>
              <w:t>数量</w:t>
            </w:r>
          </w:p>
        </w:tc>
        <w:tc>
          <w:tcPr>
            <w:tcW w:w="2195" w:type="pct"/>
            <w:tcBorders>
              <w:top w:val="single" w:sz="4" w:space="0" w:color="auto"/>
              <w:left w:val="nil"/>
              <w:bottom w:val="single" w:sz="4" w:space="0" w:color="auto"/>
              <w:right w:val="single" w:sz="4" w:space="0" w:color="auto"/>
            </w:tcBorders>
            <w:shd w:val="clear" w:color="auto" w:fill="auto"/>
            <w:vAlign w:val="center"/>
          </w:tcPr>
          <w:p w:rsidR="002C7290" w:rsidRPr="009B762A" w:rsidRDefault="002C7290" w:rsidP="00A11227">
            <w:pPr>
              <w:widowControl/>
              <w:spacing w:line="520" w:lineRule="exact"/>
              <w:jc w:val="center"/>
              <w:rPr>
                <w:rFonts w:ascii="Times New Roman" w:eastAsia="方正仿宋_GBK" w:hAnsi="Times New Roman" w:cs="Times New Roman"/>
                <w:kern w:val="0"/>
                <w:sz w:val="28"/>
                <w:szCs w:val="28"/>
              </w:rPr>
            </w:pPr>
            <w:r w:rsidRPr="009B762A">
              <w:rPr>
                <w:rFonts w:ascii="Times New Roman" w:eastAsia="方正仿宋_GBK" w:hAnsi="Times New Roman" w:cs="Times New Roman"/>
                <w:kern w:val="0"/>
                <w:sz w:val="28"/>
                <w:szCs w:val="28"/>
              </w:rPr>
              <w:t>技术参数</w:t>
            </w:r>
          </w:p>
        </w:tc>
      </w:tr>
      <w:tr w:rsidR="002C7290" w:rsidTr="007D4494">
        <w:trPr>
          <w:trHeight w:val="720"/>
        </w:trPr>
        <w:tc>
          <w:tcPr>
            <w:tcW w:w="1508" w:type="pct"/>
            <w:tcBorders>
              <w:top w:val="nil"/>
              <w:left w:val="single" w:sz="4" w:space="0" w:color="auto"/>
              <w:bottom w:val="single" w:sz="4" w:space="0" w:color="auto"/>
              <w:right w:val="single" w:sz="4" w:space="0" w:color="auto"/>
            </w:tcBorders>
            <w:shd w:val="clear" w:color="auto" w:fill="auto"/>
            <w:vAlign w:val="center"/>
          </w:tcPr>
          <w:p w:rsidR="002C7290" w:rsidRPr="009B762A" w:rsidRDefault="00464D29" w:rsidP="00A11227">
            <w:pPr>
              <w:widowControl/>
              <w:spacing w:line="520" w:lineRule="exact"/>
              <w:jc w:val="center"/>
              <w:rPr>
                <w:rFonts w:ascii="Times New Roman" w:eastAsia="方正仿宋_GBK" w:hAnsi="Times New Roman" w:cs="Times New Roman"/>
                <w:kern w:val="0"/>
                <w:sz w:val="28"/>
                <w:szCs w:val="28"/>
              </w:rPr>
            </w:pPr>
            <w:r w:rsidRPr="009B762A">
              <w:rPr>
                <w:rFonts w:ascii="Times New Roman" w:eastAsia="方正仿宋_GBK" w:hAnsi="Times New Roman" w:cs="Times New Roman" w:hint="eastAsia"/>
                <w:kern w:val="0"/>
                <w:sz w:val="28"/>
                <w:szCs w:val="28"/>
              </w:rPr>
              <w:t>重庆市渝北区城镇老旧小区改造规划（</w:t>
            </w:r>
            <w:r w:rsidRPr="009B762A">
              <w:rPr>
                <w:rFonts w:ascii="Times New Roman" w:eastAsia="方正仿宋_GBK" w:hAnsi="Times New Roman" w:cs="Times New Roman" w:hint="eastAsia"/>
                <w:kern w:val="0"/>
                <w:sz w:val="28"/>
                <w:szCs w:val="28"/>
              </w:rPr>
              <w:t>2021-2025</w:t>
            </w:r>
            <w:r w:rsidRPr="009B762A">
              <w:rPr>
                <w:rFonts w:ascii="Times New Roman" w:eastAsia="方正仿宋_GBK" w:hAnsi="Times New Roman" w:cs="Times New Roman" w:hint="eastAsia"/>
                <w:kern w:val="0"/>
                <w:sz w:val="28"/>
                <w:szCs w:val="28"/>
              </w:rPr>
              <w:t>年）</w:t>
            </w:r>
          </w:p>
        </w:tc>
        <w:tc>
          <w:tcPr>
            <w:tcW w:w="534" w:type="pct"/>
            <w:tcBorders>
              <w:top w:val="nil"/>
              <w:left w:val="nil"/>
              <w:bottom w:val="single" w:sz="4" w:space="0" w:color="auto"/>
              <w:right w:val="single" w:sz="4" w:space="0" w:color="auto"/>
            </w:tcBorders>
            <w:shd w:val="clear" w:color="auto" w:fill="auto"/>
            <w:vAlign w:val="center"/>
          </w:tcPr>
          <w:p w:rsidR="002C7290" w:rsidRPr="009B762A" w:rsidRDefault="007952F2" w:rsidP="00A11227">
            <w:pPr>
              <w:widowControl/>
              <w:spacing w:line="52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万平方米</w:t>
            </w:r>
          </w:p>
        </w:tc>
        <w:tc>
          <w:tcPr>
            <w:tcW w:w="763" w:type="pct"/>
            <w:tcBorders>
              <w:top w:val="nil"/>
              <w:left w:val="nil"/>
              <w:bottom w:val="single" w:sz="4" w:space="0" w:color="auto"/>
              <w:right w:val="single" w:sz="4" w:space="0" w:color="auto"/>
            </w:tcBorders>
            <w:shd w:val="clear" w:color="auto" w:fill="auto"/>
            <w:vAlign w:val="center"/>
          </w:tcPr>
          <w:p w:rsidR="002C7290" w:rsidRPr="009B762A" w:rsidRDefault="007952F2" w:rsidP="00A11227">
            <w:pPr>
              <w:widowControl/>
              <w:spacing w:line="520" w:lineRule="exact"/>
              <w:ind w:firstLineChars="200" w:firstLine="560"/>
              <w:jc w:val="left"/>
              <w:rPr>
                <w:rFonts w:ascii="Times New Roman" w:eastAsia="方正仿宋_GBK" w:hAnsi="Times New Roman" w:cs="Times New Roman"/>
                <w:kern w:val="0"/>
                <w:sz w:val="28"/>
                <w:szCs w:val="28"/>
              </w:rPr>
            </w:pPr>
            <w:r>
              <w:rPr>
                <w:rFonts w:ascii="Times New Roman" w:eastAsia="方正仿宋_GBK" w:hAnsi="Times New Roman" w:cs="Times New Roman" w:hint="eastAsia"/>
                <w:kern w:val="0"/>
                <w:sz w:val="28"/>
                <w:szCs w:val="28"/>
              </w:rPr>
              <w:t>66</w:t>
            </w:r>
            <w:r w:rsidR="002D3B54">
              <w:rPr>
                <w:rFonts w:ascii="Times New Roman" w:eastAsia="方正仿宋_GBK" w:hAnsi="Times New Roman" w:cs="Times New Roman" w:hint="eastAsia"/>
                <w:kern w:val="0"/>
                <w:sz w:val="28"/>
                <w:szCs w:val="28"/>
              </w:rPr>
              <w:t>6</w:t>
            </w:r>
          </w:p>
        </w:tc>
        <w:tc>
          <w:tcPr>
            <w:tcW w:w="2195" w:type="pct"/>
            <w:tcBorders>
              <w:top w:val="nil"/>
              <w:left w:val="nil"/>
              <w:bottom w:val="single" w:sz="4" w:space="0" w:color="auto"/>
              <w:right w:val="single" w:sz="4" w:space="0" w:color="auto"/>
            </w:tcBorders>
            <w:shd w:val="clear" w:color="auto" w:fill="auto"/>
            <w:vAlign w:val="center"/>
          </w:tcPr>
          <w:p w:rsidR="002C7290" w:rsidRPr="009B762A" w:rsidRDefault="002D3B54" w:rsidP="00A11227">
            <w:pPr>
              <w:widowControl/>
              <w:spacing w:line="520" w:lineRule="exact"/>
              <w:jc w:val="center"/>
              <w:rPr>
                <w:rFonts w:ascii="Times New Roman" w:eastAsia="方正仿宋_GBK" w:hAnsi="Times New Roman" w:cs="Times New Roman"/>
                <w:kern w:val="0"/>
                <w:sz w:val="28"/>
                <w:szCs w:val="28"/>
              </w:rPr>
            </w:pPr>
            <w:r>
              <w:rPr>
                <w:rFonts w:ascii="Times New Roman" w:eastAsia="方正仿宋_GBK" w:hAnsi="Times New Roman" w:cs="Times New Roman" w:hint="eastAsia"/>
                <w:bCs/>
                <w:sz w:val="28"/>
                <w:szCs w:val="28"/>
              </w:rPr>
              <w:t>按照</w:t>
            </w:r>
            <w:r w:rsidR="007952F2" w:rsidRPr="007952F2">
              <w:rPr>
                <w:rFonts w:ascii="Times New Roman" w:eastAsia="方正仿宋_GBK" w:hAnsi="Times New Roman" w:cs="Times New Roman" w:hint="eastAsia"/>
                <w:bCs/>
                <w:sz w:val="28"/>
                <w:szCs w:val="28"/>
              </w:rPr>
              <w:t>国办发〔</w:t>
            </w:r>
            <w:r w:rsidR="007952F2" w:rsidRPr="007952F2">
              <w:rPr>
                <w:rFonts w:ascii="Times New Roman" w:eastAsia="方正仿宋_GBK" w:hAnsi="Times New Roman" w:cs="Times New Roman" w:hint="eastAsia"/>
                <w:bCs/>
                <w:sz w:val="28"/>
                <w:szCs w:val="28"/>
              </w:rPr>
              <w:t>2020</w:t>
            </w:r>
            <w:r w:rsidR="007952F2" w:rsidRPr="007952F2">
              <w:rPr>
                <w:rFonts w:ascii="Times New Roman" w:eastAsia="方正仿宋_GBK" w:hAnsi="Times New Roman" w:cs="Times New Roman" w:hint="eastAsia"/>
                <w:bCs/>
                <w:sz w:val="28"/>
                <w:szCs w:val="28"/>
              </w:rPr>
              <w:t>〕</w:t>
            </w:r>
            <w:r w:rsidR="007952F2" w:rsidRPr="007952F2">
              <w:rPr>
                <w:rFonts w:ascii="Times New Roman" w:eastAsia="方正仿宋_GBK" w:hAnsi="Times New Roman" w:cs="Times New Roman" w:hint="eastAsia"/>
                <w:bCs/>
                <w:sz w:val="28"/>
                <w:szCs w:val="28"/>
              </w:rPr>
              <w:t>23</w:t>
            </w:r>
            <w:r w:rsidR="007952F2" w:rsidRPr="007952F2">
              <w:rPr>
                <w:rFonts w:ascii="Times New Roman" w:eastAsia="方正仿宋_GBK" w:hAnsi="Times New Roman" w:cs="Times New Roman" w:hint="eastAsia"/>
                <w:bCs/>
                <w:sz w:val="28"/>
                <w:szCs w:val="28"/>
              </w:rPr>
              <w:t>号</w:t>
            </w:r>
            <w:r w:rsidR="007952F2">
              <w:rPr>
                <w:rFonts w:ascii="Times New Roman" w:eastAsia="方正仿宋_GBK" w:hAnsi="Times New Roman" w:cs="Times New Roman" w:hint="eastAsia"/>
                <w:bCs/>
                <w:sz w:val="28"/>
                <w:szCs w:val="28"/>
              </w:rPr>
              <w:t>、</w:t>
            </w:r>
            <w:r w:rsidR="007952F2" w:rsidRPr="007952F2">
              <w:rPr>
                <w:rFonts w:ascii="Times New Roman" w:eastAsia="方正仿宋_GBK" w:hAnsi="Times New Roman" w:cs="Times New Roman" w:hint="eastAsia"/>
                <w:bCs/>
                <w:sz w:val="28"/>
                <w:szCs w:val="28"/>
              </w:rPr>
              <w:t>渝城办〔</w:t>
            </w:r>
            <w:r w:rsidR="007952F2" w:rsidRPr="007952F2">
              <w:rPr>
                <w:rFonts w:ascii="Times New Roman" w:eastAsia="方正仿宋_GBK" w:hAnsi="Times New Roman" w:cs="Times New Roman" w:hint="eastAsia"/>
                <w:bCs/>
                <w:sz w:val="28"/>
                <w:szCs w:val="28"/>
              </w:rPr>
              <w:t>2020</w:t>
            </w:r>
            <w:r w:rsidR="007952F2" w:rsidRPr="007952F2">
              <w:rPr>
                <w:rFonts w:ascii="Times New Roman" w:eastAsia="方正仿宋_GBK" w:hAnsi="Times New Roman" w:cs="Times New Roman" w:hint="eastAsia"/>
                <w:bCs/>
                <w:sz w:val="28"/>
                <w:szCs w:val="28"/>
              </w:rPr>
              <w:t>〕</w:t>
            </w:r>
            <w:r w:rsidR="007952F2" w:rsidRPr="007952F2">
              <w:rPr>
                <w:rFonts w:ascii="Times New Roman" w:eastAsia="方正仿宋_GBK" w:hAnsi="Times New Roman" w:cs="Times New Roman" w:hint="eastAsia"/>
                <w:bCs/>
                <w:sz w:val="28"/>
                <w:szCs w:val="28"/>
              </w:rPr>
              <w:t>14</w:t>
            </w:r>
            <w:r w:rsidR="007952F2" w:rsidRPr="007952F2">
              <w:rPr>
                <w:rFonts w:ascii="Times New Roman" w:eastAsia="方正仿宋_GBK" w:hAnsi="Times New Roman" w:cs="Times New Roman" w:hint="eastAsia"/>
                <w:bCs/>
                <w:sz w:val="28"/>
                <w:szCs w:val="28"/>
              </w:rPr>
              <w:t>号</w:t>
            </w:r>
            <w:r w:rsidR="007952F2">
              <w:rPr>
                <w:rFonts w:ascii="Times New Roman" w:eastAsia="方正仿宋_GBK" w:hAnsi="Times New Roman" w:cs="Times New Roman" w:hint="eastAsia"/>
                <w:bCs/>
                <w:sz w:val="28"/>
                <w:szCs w:val="28"/>
              </w:rPr>
              <w:t>、建办城</w:t>
            </w:r>
            <w:r w:rsidR="007952F2" w:rsidRPr="007952F2">
              <w:rPr>
                <w:rFonts w:ascii="Times New Roman" w:eastAsia="方正仿宋_GBK" w:hAnsi="Times New Roman" w:cs="Times New Roman" w:hint="eastAsia"/>
                <w:bCs/>
                <w:sz w:val="28"/>
                <w:szCs w:val="28"/>
              </w:rPr>
              <w:t>〔</w:t>
            </w:r>
            <w:r w:rsidR="007952F2" w:rsidRPr="007952F2">
              <w:rPr>
                <w:rFonts w:ascii="Times New Roman" w:eastAsia="方正仿宋_GBK" w:hAnsi="Times New Roman" w:cs="Times New Roman" w:hint="eastAsia"/>
                <w:bCs/>
                <w:sz w:val="28"/>
                <w:szCs w:val="28"/>
              </w:rPr>
              <w:t>2020</w:t>
            </w:r>
            <w:r w:rsidR="007952F2" w:rsidRPr="007952F2">
              <w:rPr>
                <w:rFonts w:ascii="Times New Roman" w:eastAsia="方正仿宋_GBK" w:hAnsi="Times New Roman" w:cs="Times New Roman" w:hint="eastAsia"/>
                <w:bCs/>
                <w:sz w:val="28"/>
                <w:szCs w:val="28"/>
              </w:rPr>
              <w:t>〕</w:t>
            </w:r>
            <w:r w:rsidR="007952F2">
              <w:rPr>
                <w:rFonts w:ascii="Times New Roman" w:eastAsia="方正仿宋_GBK" w:hAnsi="Times New Roman" w:cs="Times New Roman" w:hint="eastAsia"/>
                <w:bCs/>
                <w:sz w:val="28"/>
                <w:szCs w:val="28"/>
              </w:rPr>
              <w:t>41</w:t>
            </w:r>
            <w:r w:rsidR="007952F2" w:rsidRPr="007952F2">
              <w:rPr>
                <w:rFonts w:ascii="Times New Roman" w:eastAsia="方正仿宋_GBK" w:hAnsi="Times New Roman" w:cs="Times New Roman" w:hint="eastAsia"/>
                <w:bCs/>
                <w:sz w:val="28"/>
                <w:szCs w:val="28"/>
              </w:rPr>
              <w:t>号</w:t>
            </w:r>
            <w:r>
              <w:rPr>
                <w:rFonts w:ascii="Times New Roman" w:eastAsia="方正仿宋_GBK" w:hAnsi="Times New Roman" w:cs="Times New Roman" w:hint="eastAsia"/>
                <w:bCs/>
                <w:sz w:val="28"/>
                <w:szCs w:val="28"/>
              </w:rPr>
              <w:t>、渝建</w:t>
            </w:r>
            <w:r w:rsidRPr="007952F2">
              <w:rPr>
                <w:rFonts w:ascii="Times New Roman" w:eastAsia="方正仿宋_GBK" w:hAnsi="Times New Roman" w:cs="Times New Roman" w:hint="eastAsia"/>
                <w:bCs/>
                <w:sz w:val="28"/>
                <w:szCs w:val="28"/>
              </w:rPr>
              <w:t>〔</w:t>
            </w:r>
            <w:r>
              <w:rPr>
                <w:rFonts w:ascii="Times New Roman" w:eastAsia="方正仿宋_GBK" w:hAnsi="Times New Roman" w:cs="Times New Roman" w:hint="eastAsia"/>
                <w:bCs/>
                <w:sz w:val="28"/>
                <w:szCs w:val="28"/>
              </w:rPr>
              <w:t>2019</w:t>
            </w:r>
            <w:r w:rsidRPr="007952F2">
              <w:rPr>
                <w:rFonts w:ascii="Times New Roman" w:eastAsia="方正仿宋_GBK" w:hAnsi="Times New Roman" w:cs="Times New Roman" w:hint="eastAsia"/>
                <w:bCs/>
                <w:sz w:val="28"/>
                <w:szCs w:val="28"/>
              </w:rPr>
              <w:t>〕</w:t>
            </w:r>
            <w:r>
              <w:rPr>
                <w:rFonts w:ascii="Times New Roman" w:eastAsia="方正仿宋_GBK" w:hAnsi="Times New Roman" w:cs="Times New Roman" w:hint="eastAsia"/>
                <w:bCs/>
                <w:sz w:val="28"/>
                <w:szCs w:val="28"/>
              </w:rPr>
              <w:t>36</w:t>
            </w:r>
            <w:r>
              <w:rPr>
                <w:rFonts w:ascii="Times New Roman" w:eastAsia="方正仿宋_GBK" w:hAnsi="Times New Roman" w:cs="Times New Roman" w:hint="eastAsia"/>
                <w:bCs/>
                <w:sz w:val="28"/>
                <w:szCs w:val="28"/>
              </w:rPr>
              <w:t>号、渝北府办</w:t>
            </w:r>
            <w:r w:rsidRPr="007952F2">
              <w:rPr>
                <w:rFonts w:ascii="Times New Roman" w:eastAsia="方正仿宋_GBK" w:hAnsi="Times New Roman" w:cs="Times New Roman" w:hint="eastAsia"/>
                <w:bCs/>
                <w:sz w:val="28"/>
                <w:szCs w:val="28"/>
              </w:rPr>
              <w:t>〔</w:t>
            </w:r>
            <w:r w:rsidRPr="007952F2">
              <w:rPr>
                <w:rFonts w:ascii="Times New Roman" w:eastAsia="方正仿宋_GBK" w:hAnsi="Times New Roman" w:cs="Times New Roman" w:hint="eastAsia"/>
                <w:bCs/>
                <w:sz w:val="28"/>
                <w:szCs w:val="28"/>
              </w:rPr>
              <w:t>2020</w:t>
            </w:r>
            <w:r w:rsidRPr="007952F2">
              <w:rPr>
                <w:rFonts w:ascii="Times New Roman" w:eastAsia="方正仿宋_GBK" w:hAnsi="Times New Roman" w:cs="Times New Roman" w:hint="eastAsia"/>
                <w:bCs/>
                <w:sz w:val="28"/>
                <w:szCs w:val="28"/>
              </w:rPr>
              <w:t>〕</w:t>
            </w:r>
            <w:r>
              <w:rPr>
                <w:rFonts w:ascii="Times New Roman" w:eastAsia="方正仿宋_GBK" w:hAnsi="Times New Roman" w:cs="Times New Roman" w:hint="eastAsia"/>
                <w:bCs/>
                <w:sz w:val="28"/>
                <w:szCs w:val="28"/>
              </w:rPr>
              <w:t>63</w:t>
            </w:r>
            <w:r>
              <w:rPr>
                <w:rFonts w:ascii="Times New Roman" w:eastAsia="方正仿宋_GBK" w:hAnsi="Times New Roman" w:cs="Times New Roman" w:hint="eastAsia"/>
                <w:bCs/>
                <w:sz w:val="28"/>
                <w:szCs w:val="28"/>
              </w:rPr>
              <w:t>号文件执行</w:t>
            </w:r>
          </w:p>
        </w:tc>
      </w:tr>
    </w:tbl>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D66EC2" w:rsidRDefault="00D66EC2"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jc w:val="left"/>
        <w:rPr>
          <w:rFonts w:ascii="Times New Roman" w:eastAsia="方正仿宋_GBK" w:hAnsi="Times New Roman" w:cs="Times New Roman"/>
          <w:b/>
          <w:sz w:val="32"/>
          <w:szCs w:val="32"/>
          <w:lang w:val="zh-CN"/>
        </w:rPr>
      </w:pPr>
    </w:p>
    <w:p w:rsidR="002C7290" w:rsidRDefault="002C7290" w:rsidP="002C7290">
      <w:pPr>
        <w:widowControl/>
        <w:spacing w:line="600" w:lineRule="exact"/>
        <w:jc w:val="center"/>
        <w:rPr>
          <w:rFonts w:ascii="Times New Roman" w:eastAsia="方正黑体_GBK" w:hAnsi="Times New Roman" w:cs="Times New Roman"/>
          <w:bCs/>
          <w:color w:val="000000"/>
          <w:sz w:val="32"/>
          <w:szCs w:val="32"/>
        </w:rPr>
      </w:pPr>
      <w:r>
        <w:rPr>
          <w:rFonts w:ascii="Times New Roman" w:eastAsia="方正黑体_GBK" w:hAnsi="Times New Roman" w:cs="Times New Roman" w:hint="eastAsia"/>
          <w:color w:val="000000"/>
          <w:sz w:val="32"/>
          <w:szCs w:val="32"/>
          <w:lang w:val="zh-CN"/>
        </w:rPr>
        <w:t>三</w:t>
      </w:r>
      <w:r>
        <w:rPr>
          <w:rFonts w:ascii="Times New Roman" w:eastAsia="方正黑体_GBK" w:hAnsi="Times New Roman" w:cs="Times New Roman"/>
          <w:color w:val="000000"/>
          <w:sz w:val="32"/>
          <w:szCs w:val="32"/>
          <w:lang w:val="zh-CN"/>
        </w:rPr>
        <w:t>、合同主要条款</w:t>
      </w:r>
      <w:r>
        <w:rPr>
          <w:rFonts w:ascii="Times New Roman" w:eastAsia="方正黑体_GBK" w:hAnsi="Times New Roman" w:cs="Times New Roman"/>
          <w:bCs/>
          <w:color w:val="000000"/>
          <w:sz w:val="32"/>
          <w:szCs w:val="32"/>
        </w:rPr>
        <w:t>（</w:t>
      </w:r>
      <w:r>
        <w:rPr>
          <w:rFonts w:ascii="Times New Roman" w:eastAsia="方正黑体_GBK" w:hAnsi="Times New Roman" w:cs="Times New Roman" w:hint="eastAsia"/>
          <w:bCs/>
          <w:color w:val="000000"/>
          <w:sz w:val="32"/>
          <w:szCs w:val="32"/>
        </w:rPr>
        <w:t>参考</w:t>
      </w:r>
      <w:r>
        <w:rPr>
          <w:rFonts w:ascii="Times New Roman" w:eastAsia="方正黑体_GBK" w:hAnsi="Times New Roman" w:cs="Times New Roman"/>
          <w:bCs/>
          <w:color w:val="000000"/>
          <w:sz w:val="32"/>
          <w:szCs w:val="32"/>
        </w:rPr>
        <w:t>样本）</w:t>
      </w:r>
    </w:p>
    <w:p w:rsidR="002C7290" w:rsidRDefault="002C7290" w:rsidP="002C7290">
      <w:pPr>
        <w:widowControl/>
        <w:spacing w:line="600" w:lineRule="exact"/>
        <w:jc w:val="center"/>
        <w:rPr>
          <w:rFonts w:ascii="Times New Roman" w:eastAsia="方正黑体_GBK" w:hAnsi="Times New Roman" w:cs="Times New Roman"/>
          <w:color w:val="000000"/>
          <w:sz w:val="32"/>
          <w:szCs w:val="32"/>
          <w:lang w:val="zh-CN"/>
        </w:rPr>
      </w:pPr>
    </w:p>
    <w:p w:rsidR="002C7290" w:rsidRDefault="002C7290" w:rsidP="002C7290">
      <w:pPr>
        <w:tabs>
          <w:tab w:val="left" w:pos="8280"/>
        </w:tabs>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需方：</w:t>
      </w:r>
    </w:p>
    <w:p w:rsidR="002C7290" w:rsidRDefault="002C7290" w:rsidP="002C7290">
      <w:pPr>
        <w:tabs>
          <w:tab w:val="left" w:pos="8280"/>
        </w:tabs>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供方：</w:t>
      </w:r>
    </w:p>
    <w:p w:rsidR="002C7290" w:rsidRDefault="002C7290" w:rsidP="002C7290">
      <w:pPr>
        <w:tabs>
          <w:tab w:val="left" w:pos="8280"/>
        </w:tabs>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供、需双方根据</w:t>
      </w:r>
      <w:r w:rsidR="00CF20BB">
        <w:rPr>
          <w:rFonts w:ascii="Times New Roman" w:eastAsia="方正仿宋_GBK" w:hAnsi="Times New Roman" w:cs="Times New Roman"/>
          <w:color w:val="000000"/>
          <w:sz w:val="32"/>
          <w:szCs w:val="32"/>
        </w:rPr>
        <w:t>竞争性谈判</w:t>
      </w:r>
      <w:r>
        <w:rPr>
          <w:rFonts w:ascii="Times New Roman" w:eastAsia="方正仿宋_GBK" w:hAnsi="Times New Roman" w:cs="Times New Roman"/>
          <w:color w:val="000000"/>
          <w:sz w:val="32"/>
          <w:szCs w:val="32"/>
        </w:rPr>
        <w:t>采购编号为</w:t>
      </w:r>
      <w:r w:rsidR="00BF3ABF">
        <w:rPr>
          <w:rFonts w:ascii="Times New Roman" w:eastAsia="方正仿宋_GBK" w:hAnsi="Times New Roman" w:cs="Times New Roman" w:hint="eastAsia"/>
          <w:color w:val="000000"/>
          <w:sz w:val="32"/>
          <w:szCs w:val="32"/>
          <w:u w:val="single"/>
        </w:rPr>
        <w:t>2020-108</w:t>
      </w:r>
      <w:r w:rsidR="00CF20BB">
        <w:rPr>
          <w:rFonts w:ascii="Times New Roman" w:eastAsia="方正仿宋_GBK" w:hAnsi="Times New Roman" w:cs="Times New Roman"/>
          <w:color w:val="000000"/>
          <w:sz w:val="32"/>
          <w:szCs w:val="32"/>
        </w:rPr>
        <w:t>竞争性谈判</w:t>
      </w:r>
      <w:r>
        <w:rPr>
          <w:rFonts w:ascii="Times New Roman" w:eastAsia="方正仿宋_GBK" w:hAnsi="Times New Roman" w:cs="Times New Roman"/>
          <w:color w:val="000000"/>
          <w:sz w:val="32"/>
          <w:szCs w:val="32"/>
        </w:rPr>
        <w:t>采购结果和</w:t>
      </w:r>
      <w:r w:rsidR="00CF20BB">
        <w:rPr>
          <w:rFonts w:ascii="Times New Roman" w:eastAsia="方正仿宋_GBK" w:hAnsi="Times New Roman" w:cs="Times New Roman"/>
          <w:color w:val="000000"/>
          <w:sz w:val="32"/>
          <w:szCs w:val="32"/>
        </w:rPr>
        <w:t>竞争性谈判</w:t>
      </w:r>
      <w:r>
        <w:rPr>
          <w:rFonts w:ascii="Times New Roman" w:eastAsia="方正仿宋_GBK" w:hAnsi="Times New Roman" w:cs="Times New Roman"/>
          <w:color w:val="000000"/>
          <w:sz w:val="32"/>
          <w:szCs w:val="32"/>
        </w:rPr>
        <w:t>文件的要求，并经双方协商一致，达成此货物或者服务购销合同：</w:t>
      </w:r>
    </w:p>
    <w:p w:rsidR="002C7290" w:rsidRDefault="002C7290" w:rsidP="002C7290">
      <w:pPr>
        <w:tabs>
          <w:tab w:val="left" w:pos="8280"/>
        </w:tabs>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一</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货物</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服务</w:t>
      </w:r>
      <w:r>
        <w:rPr>
          <w:rFonts w:ascii="Times New Roman" w:eastAsia="方正仿宋_GBK" w:hAnsi="Times New Roman" w:cs="Times New Roman" w:hint="eastAsia"/>
          <w:color w:val="000000"/>
          <w:sz w:val="32"/>
          <w:szCs w:val="32"/>
        </w:rPr>
        <w:t>、工程</w:t>
      </w:r>
      <w:r>
        <w:rPr>
          <w:rFonts w:ascii="Times New Roman" w:eastAsia="方正仿宋_GBK" w:hAnsi="Times New Roman" w:cs="Times New Roman"/>
          <w:color w:val="000000"/>
          <w:sz w:val="32"/>
          <w:szCs w:val="32"/>
        </w:rPr>
        <w:t>名称、技术指标、数量、金额（供货方附上明细表）以上货款以人民币进行结算，该价格中包括货物</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服务</w:t>
      </w:r>
      <w:r>
        <w:rPr>
          <w:rFonts w:ascii="Times New Roman" w:eastAsia="方正仿宋_GBK" w:hAnsi="Times New Roman" w:cs="Times New Roman" w:hint="eastAsia"/>
          <w:color w:val="000000"/>
          <w:sz w:val="32"/>
          <w:szCs w:val="32"/>
        </w:rPr>
        <w:t>、工程</w:t>
      </w:r>
      <w:r>
        <w:rPr>
          <w:rFonts w:ascii="Times New Roman" w:eastAsia="方正仿宋_GBK" w:hAnsi="Times New Roman" w:cs="Times New Roman"/>
          <w:color w:val="000000"/>
          <w:sz w:val="32"/>
          <w:szCs w:val="32"/>
        </w:rPr>
        <w:t>本身价、供方应缴纳的各种税金、货物运输到合同指定地点的费用等。</w:t>
      </w:r>
      <w:r>
        <w:rPr>
          <w:rFonts w:ascii="Times New Roman" w:eastAsia="方正仿宋_GBK" w:hAnsi="Times New Roman" w:cs="Times New Roman"/>
          <w:color w:val="000000"/>
          <w:sz w:val="32"/>
          <w:szCs w:val="32"/>
        </w:rPr>
        <w:t xml:space="preserve"> </w:t>
      </w:r>
    </w:p>
    <w:p w:rsidR="002C7290" w:rsidRDefault="002C7290" w:rsidP="002C7290">
      <w:pPr>
        <w:autoSpaceDE w:val="0"/>
        <w:autoSpaceDN w:val="0"/>
        <w:spacing w:line="600" w:lineRule="exac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货物</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服务</w:t>
      </w:r>
      <w:r>
        <w:rPr>
          <w:rFonts w:ascii="Times New Roman" w:eastAsia="方正仿宋_GBK" w:hAnsi="Times New Roman" w:cs="Times New Roman" w:hint="eastAsia"/>
          <w:color w:val="000000"/>
          <w:sz w:val="32"/>
          <w:szCs w:val="32"/>
        </w:rPr>
        <w:t>、工程</w:t>
      </w:r>
      <w:r>
        <w:rPr>
          <w:rFonts w:ascii="Times New Roman" w:eastAsia="方正仿宋_GBK" w:hAnsi="Times New Roman" w:cs="Times New Roman"/>
          <w:color w:val="000000"/>
          <w:sz w:val="32"/>
          <w:szCs w:val="32"/>
        </w:rPr>
        <w:t>质量要求及供方对质量负责条件和期限按国家有关规定及厂家承诺。</w:t>
      </w:r>
    </w:p>
    <w:p w:rsidR="002C7290" w:rsidRDefault="002C7290" w:rsidP="002C7290">
      <w:pPr>
        <w:tabs>
          <w:tab w:val="left" w:pos="8280"/>
        </w:tabs>
        <w:autoSpaceDE w:val="0"/>
        <w:autoSpaceDN w:val="0"/>
        <w:adjustRightIn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三</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供方所提交的货物或者服务必须符合国家法律法规规定的有关质量安全规定。</w:t>
      </w:r>
    </w:p>
    <w:p w:rsidR="002C7290" w:rsidRDefault="002C7290" w:rsidP="002C7290">
      <w:pPr>
        <w:tabs>
          <w:tab w:val="left" w:pos="8280"/>
        </w:tabs>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四</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交货时间、地点、方式、质保期、供方负责安全等条款</w:t>
      </w:r>
    </w:p>
    <w:p w:rsidR="002C7290" w:rsidRDefault="002C7290" w:rsidP="002C7290">
      <w:pPr>
        <w:tabs>
          <w:tab w:val="left" w:pos="8280"/>
        </w:tabs>
        <w:autoSpaceDE w:val="0"/>
        <w:autoSpaceDN w:val="0"/>
        <w:adjustRightIn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合同签订后，需方根据整个项目进度指定交货时间，供方负责将合同规定的货物运到需方所在地，按需方要求进行施工，或者在需方制定的时间地点提供服务。</w:t>
      </w:r>
    </w:p>
    <w:p w:rsidR="002C7290" w:rsidRDefault="002C7290" w:rsidP="002C7290">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五</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付款方式：</w:t>
      </w:r>
    </w:p>
    <w:p w:rsidR="00D5091E" w:rsidRPr="00D5091E" w:rsidRDefault="00D5091E" w:rsidP="00D5091E">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该项目</w:t>
      </w:r>
      <w:r w:rsidRPr="00D5091E">
        <w:rPr>
          <w:rFonts w:ascii="Times New Roman" w:eastAsia="方正仿宋_GBK" w:hAnsi="Times New Roman" w:cs="Times New Roman" w:hint="eastAsia"/>
          <w:color w:val="000000"/>
          <w:sz w:val="32"/>
          <w:szCs w:val="32"/>
        </w:rPr>
        <w:t>分两次</w:t>
      </w:r>
      <w:bookmarkStart w:id="0" w:name="_GoBack"/>
      <w:bookmarkEnd w:id="0"/>
      <w:r w:rsidRPr="00D5091E">
        <w:rPr>
          <w:rFonts w:ascii="Times New Roman" w:eastAsia="方正仿宋_GBK" w:hAnsi="Times New Roman" w:cs="Times New Roman" w:hint="eastAsia"/>
          <w:color w:val="000000"/>
          <w:sz w:val="32"/>
          <w:szCs w:val="32"/>
        </w:rPr>
        <w:t>支付。签订合同后</w:t>
      </w:r>
      <w:r w:rsidR="0004708A">
        <w:rPr>
          <w:rFonts w:ascii="Times New Roman" w:eastAsia="方正仿宋_GBK" w:hAnsi="Times New Roman" w:cs="Times New Roman" w:hint="eastAsia"/>
          <w:color w:val="000000"/>
          <w:sz w:val="32"/>
          <w:szCs w:val="32"/>
        </w:rPr>
        <w:t>2</w:t>
      </w:r>
      <w:r w:rsidRPr="00D5091E">
        <w:rPr>
          <w:rFonts w:ascii="Times New Roman" w:eastAsia="方正仿宋_GBK" w:hAnsi="Times New Roman" w:cs="Times New Roman" w:hint="eastAsia"/>
          <w:color w:val="000000"/>
          <w:sz w:val="32"/>
          <w:szCs w:val="32"/>
        </w:rPr>
        <w:t>0</w:t>
      </w:r>
      <w:r w:rsidRPr="00D5091E">
        <w:rPr>
          <w:rFonts w:ascii="Times New Roman" w:eastAsia="方正仿宋_GBK" w:hAnsi="Times New Roman" w:cs="Times New Roman" w:hint="eastAsia"/>
          <w:color w:val="000000"/>
          <w:sz w:val="32"/>
          <w:szCs w:val="32"/>
        </w:rPr>
        <w:t>个工作日内，甲方</w:t>
      </w:r>
      <w:r w:rsidRPr="00D5091E">
        <w:rPr>
          <w:rFonts w:ascii="Times New Roman" w:eastAsia="方正仿宋_GBK" w:hAnsi="Times New Roman" w:cs="Times New Roman" w:hint="eastAsia"/>
          <w:color w:val="000000"/>
          <w:sz w:val="32"/>
          <w:szCs w:val="32"/>
        </w:rPr>
        <w:lastRenderedPageBreak/>
        <w:t>向乙方支付合同费用的</w:t>
      </w:r>
      <w:r>
        <w:rPr>
          <w:rFonts w:ascii="Times New Roman" w:eastAsia="方正仿宋_GBK" w:hAnsi="Times New Roman" w:cs="Times New Roman" w:hint="eastAsia"/>
          <w:color w:val="000000"/>
          <w:sz w:val="32"/>
          <w:szCs w:val="32"/>
        </w:rPr>
        <w:t>5</w:t>
      </w:r>
      <w:r w:rsidRPr="00D5091E">
        <w:rPr>
          <w:rFonts w:ascii="Times New Roman" w:eastAsia="方正仿宋_GBK" w:hAnsi="Times New Roman" w:cs="Times New Roman" w:hint="eastAsia"/>
          <w:color w:val="000000"/>
          <w:sz w:val="32"/>
          <w:szCs w:val="32"/>
        </w:rPr>
        <w:t>0%</w:t>
      </w:r>
      <w:r w:rsidRPr="00D5091E">
        <w:rPr>
          <w:rFonts w:ascii="Times New Roman" w:eastAsia="方正仿宋_GBK" w:hAnsi="Times New Roman" w:cs="Times New Roman" w:hint="eastAsia"/>
          <w:color w:val="000000"/>
          <w:sz w:val="32"/>
          <w:szCs w:val="32"/>
        </w:rPr>
        <w:t>作为首付款；</w:t>
      </w:r>
      <w:r>
        <w:rPr>
          <w:rFonts w:ascii="Times New Roman" w:eastAsia="方正仿宋_GBK" w:hAnsi="Times New Roman" w:cs="Times New Roman"/>
          <w:color w:val="000000"/>
          <w:sz w:val="32"/>
          <w:szCs w:val="32"/>
        </w:rPr>
        <w:t>经需方验收合格后</w:t>
      </w:r>
      <w:r w:rsidR="0004708A">
        <w:rPr>
          <w:rFonts w:ascii="Times New Roman" w:eastAsia="方正仿宋_GBK" w:hAnsi="Times New Roman" w:cs="Times New Roman" w:hint="eastAsia"/>
          <w:color w:val="000000"/>
          <w:sz w:val="32"/>
          <w:szCs w:val="32"/>
        </w:rPr>
        <w:t>2</w:t>
      </w:r>
      <w:r>
        <w:rPr>
          <w:rFonts w:ascii="Times New Roman" w:eastAsia="方正仿宋_GBK" w:hAnsi="Times New Roman" w:cs="Times New Roman" w:hint="eastAsia"/>
          <w:color w:val="000000"/>
          <w:sz w:val="32"/>
          <w:szCs w:val="32"/>
        </w:rPr>
        <w:t>0</w:t>
      </w:r>
      <w:r>
        <w:rPr>
          <w:rFonts w:ascii="Times New Roman" w:eastAsia="方正仿宋_GBK" w:hAnsi="Times New Roman" w:cs="Times New Roman"/>
          <w:color w:val="000000"/>
          <w:sz w:val="32"/>
          <w:szCs w:val="32"/>
        </w:rPr>
        <w:t>个工作日内支付总价款的</w:t>
      </w:r>
      <w:r>
        <w:rPr>
          <w:rFonts w:ascii="Times New Roman" w:eastAsia="方正仿宋_GBK" w:hAnsi="Times New Roman" w:cs="Times New Roman" w:hint="eastAsia"/>
          <w:color w:val="000000"/>
          <w:sz w:val="32"/>
          <w:szCs w:val="32"/>
        </w:rPr>
        <w:t>5</w:t>
      </w:r>
      <w:r w:rsidRPr="00D5091E">
        <w:rPr>
          <w:rFonts w:ascii="Times New Roman" w:eastAsia="方正仿宋_GBK" w:hAnsi="Times New Roman" w:cs="Times New Roman" w:hint="eastAsia"/>
          <w:color w:val="000000"/>
          <w:sz w:val="32"/>
          <w:szCs w:val="32"/>
        </w:rPr>
        <w:t>0%</w:t>
      </w:r>
      <w:r w:rsidRPr="00D5091E">
        <w:rPr>
          <w:rFonts w:ascii="Times New Roman" w:eastAsia="方正仿宋_GBK" w:hAnsi="Times New Roman" w:cs="Times New Roman" w:hint="eastAsia"/>
          <w:color w:val="000000"/>
          <w:sz w:val="32"/>
          <w:szCs w:val="32"/>
        </w:rPr>
        <w:t>。</w:t>
      </w:r>
    </w:p>
    <w:p w:rsidR="002C7290" w:rsidRDefault="002C7290" w:rsidP="002C7290">
      <w:pPr>
        <w:tabs>
          <w:tab w:val="left" w:pos="8280"/>
        </w:tabs>
        <w:autoSpaceDE w:val="0"/>
        <w:autoSpaceDN w:val="0"/>
        <w:adjustRightInd w:val="0"/>
        <w:spacing w:line="600" w:lineRule="exact"/>
        <w:ind w:firstLineChars="200" w:firstLine="640"/>
        <w:rPr>
          <w:rFonts w:ascii="Times New Roman" w:eastAsia="方正仿宋_GBK" w:hAnsi="Times New Roman" w:cs="Times New Roman"/>
          <w:color w:val="000000"/>
          <w:sz w:val="32"/>
          <w:szCs w:val="32"/>
          <w:lang w:eastAsia="zh-TW"/>
        </w:rPr>
      </w:pPr>
      <w:r>
        <w:rPr>
          <w:rFonts w:ascii="Times New Roman" w:eastAsia="方正仿宋_GBK" w:hAnsi="Times New Roman" w:cs="Times New Roman"/>
          <w:color w:val="000000"/>
          <w:sz w:val="32"/>
          <w:szCs w:val="32"/>
        </w:rPr>
        <w:t>六</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违约责任</w:t>
      </w:r>
    </w:p>
    <w:p w:rsidR="002C7290" w:rsidRDefault="002C7290" w:rsidP="002C7290">
      <w:pPr>
        <w:tabs>
          <w:tab w:val="left" w:pos="8280"/>
        </w:tabs>
        <w:autoSpaceDE w:val="0"/>
        <w:autoSpaceDN w:val="0"/>
        <w:adjustRightIn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需方无正当理由拒收货物或者不接受服务，致使不能按期支付货款的，需方偿付货款总额</w:t>
      </w:r>
      <w:r>
        <w:rPr>
          <w:rFonts w:ascii="Times New Roman" w:eastAsia="方正仿宋_GBK" w:hAnsi="Times New Roman" w:cs="Times New Roman" w:hint="eastAsia"/>
          <w:color w:val="000000"/>
          <w:sz w:val="32"/>
          <w:szCs w:val="32"/>
        </w:rPr>
        <w:t>XX</w:t>
      </w:r>
      <w:r>
        <w:rPr>
          <w:rFonts w:ascii="Times New Roman" w:eastAsia="方正仿宋_GBK" w:hAnsi="Times New Roman" w:cs="Times New Roman"/>
          <w:color w:val="000000"/>
          <w:sz w:val="32"/>
          <w:szCs w:val="32"/>
        </w:rPr>
        <w:t>的违约金。</w:t>
      </w:r>
    </w:p>
    <w:p w:rsidR="002C7290" w:rsidRDefault="002C7290" w:rsidP="002C7290">
      <w:pPr>
        <w:tabs>
          <w:tab w:val="left" w:pos="8280"/>
        </w:tabs>
        <w:autoSpaceDE w:val="0"/>
        <w:autoSpaceDN w:val="0"/>
        <w:adjustRightInd w:val="0"/>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逾期支付货款的（以银行开出的汇票或支票日期为准），每逾</w:t>
      </w:r>
      <w:r>
        <w:rPr>
          <w:rFonts w:ascii="Times New Roman" w:eastAsia="方正仿宋_GBK" w:hAnsi="Times New Roman" w:cs="Times New Roman" w:hint="eastAsia"/>
          <w:color w:val="000000"/>
          <w:sz w:val="32"/>
          <w:szCs w:val="32"/>
        </w:rPr>
        <w:t>X</w:t>
      </w:r>
      <w:r>
        <w:rPr>
          <w:rFonts w:ascii="Times New Roman" w:eastAsia="方正仿宋_GBK" w:hAnsi="Times New Roman" w:cs="Times New Roman"/>
          <w:color w:val="000000"/>
          <w:sz w:val="32"/>
          <w:szCs w:val="32"/>
        </w:rPr>
        <w:t>日，需方偿付欠款总额</w:t>
      </w:r>
      <w:r>
        <w:rPr>
          <w:rFonts w:ascii="Times New Roman" w:eastAsia="方正仿宋_GBK" w:hAnsi="Times New Roman" w:cs="Times New Roman" w:hint="eastAsia"/>
          <w:color w:val="000000"/>
          <w:sz w:val="32"/>
          <w:szCs w:val="32"/>
        </w:rPr>
        <w:t>XX</w:t>
      </w:r>
      <w:r>
        <w:rPr>
          <w:rFonts w:ascii="Times New Roman" w:eastAsia="方正仿宋_GBK" w:hAnsi="Times New Roman" w:cs="Times New Roman"/>
          <w:color w:val="000000"/>
          <w:sz w:val="32"/>
          <w:szCs w:val="32"/>
        </w:rPr>
        <w:t>的滞纳金。</w:t>
      </w:r>
    </w:p>
    <w:p w:rsidR="002C7290" w:rsidRDefault="002C7290" w:rsidP="002C7290">
      <w:pPr>
        <w:tabs>
          <w:tab w:val="left" w:pos="5040"/>
          <w:tab w:val="left" w:pos="8280"/>
        </w:tabs>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3</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供方所交的货物或者服务品种、型号、规格、质量不符合封样标准和合同规定标准的，需方有权拒收</w:t>
      </w:r>
      <w:r w:rsidR="00461A4D">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因拒收而耽搁的时间由供方负责。</w:t>
      </w:r>
    </w:p>
    <w:p w:rsidR="002C7290" w:rsidRDefault="002C7290" w:rsidP="002C7290">
      <w:pPr>
        <w:tabs>
          <w:tab w:val="left" w:pos="5040"/>
          <w:tab w:val="left" w:pos="8280"/>
        </w:tabs>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4</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供方不能交付合同规定的货物或者服务时，供方向需方偿付货款总额</w:t>
      </w:r>
      <w:r>
        <w:rPr>
          <w:rFonts w:ascii="Times New Roman" w:eastAsia="方正仿宋_GBK" w:hAnsi="Times New Roman" w:cs="Times New Roman" w:hint="eastAsia"/>
          <w:color w:val="000000"/>
          <w:sz w:val="32"/>
          <w:szCs w:val="32"/>
        </w:rPr>
        <w:t>XX</w:t>
      </w:r>
      <w:r>
        <w:rPr>
          <w:rFonts w:ascii="Times New Roman" w:eastAsia="方正仿宋_GBK" w:hAnsi="Times New Roman" w:cs="Times New Roman"/>
          <w:color w:val="000000"/>
          <w:sz w:val="32"/>
          <w:szCs w:val="32"/>
        </w:rPr>
        <w:t>的违约金。</w:t>
      </w:r>
    </w:p>
    <w:p w:rsidR="002C7290" w:rsidRDefault="002C7290" w:rsidP="002C7290">
      <w:pPr>
        <w:tabs>
          <w:tab w:val="left" w:pos="5040"/>
          <w:tab w:val="left" w:pos="8280"/>
        </w:tabs>
        <w:spacing w:line="600" w:lineRule="exact"/>
        <w:ind w:firstLineChars="200" w:firstLine="640"/>
        <w:rPr>
          <w:rFonts w:ascii="Times New Roman" w:eastAsia="方正仿宋_GBK" w:hAnsi="Times New Roman" w:cs="Times New Roman"/>
          <w:color w:val="000000"/>
          <w:sz w:val="32"/>
          <w:szCs w:val="32"/>
          <w:lang w:eastAsia="zh-TW"/>
        </w:rPr>
      </w:pPr>
      <w:r>
        <w:rPr>
          <w:rFonts w:ascii="Times New Roman" w:eastAsia="方正仿宋_GBK" w:hAnsi="Times New Roman" w:cs="Times New Roman"/>
          <w:color w:val="000000"/>
          <w:sz w:val="32"/>
          <w:szCs w:val="32"/>
        </w:rPr>
        <w:t>5</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供方逾期交付货物或者服务时，每逾</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日供方向需方偿付货款总额</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的滞纳金。逾期交货超过</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天的，需方有权解除合同，给需方造成的损失供方还需承担赔偿责任。</w:t>
      </w:r>
    </w:p>
    <w:p w:rsidR="002C7290" w:rsidRDefault="002C7290" w:rsidP="002C7290">
      <w:pPr>
        <w:tabs>
          <w:tab w:val="left" w:pos="5040"/>
          <w:tab w:val="left" w:pos="8280"/>
        </w:tabs>
        <w:spacing w:line="600" w:lineRule="exact"/>
        <w:ind w:firstLineChars="200" w:firstLine="640"/>
        <w:rPr>
          <w:rFonts w:ascii="Times New Roman" w:eastAsia="方正仿宋_GBK" w:hAnsi="Times New Roman" w:cs="Times New Roman"/>
          <w:color w:val="000000"/>
          <w:sz w:val="32"/>
          <w:szCs w:val="32"/>
          <w:lang w:eastAsia="zh-TW"/>
        </w:rPr>
      </w:pPr>
      <w:r>
        <w:rPr>
          <w:rFonts w:ascii="Times New Roman" w:eastAsia="方正仿宋_GBK" w:hAnsi="Times New Roman" w:cs="Times New Roman"/>
          <w:color w:val="000000"/>
          <w:sz w:val="32"/>
          <w:szCs w:val="32"/>
        </w:rPr>
        <w:t>七、在执行合同期限内，任何一方因不可抗力事件造成不能履行合同时，应立即通知对方，并寄送有关权威机构出具的证明，则合同履行期可延长，其延长期与不可抗力影响期相同。不可抗力事件延续</w:t>
      </w:r>
      <w:r>
        <w:rPr>
          <w:rFonts w:ascii="Times New Roman" w:eastAsia="方正仿宋_GBK" w:hAnsi="Times New Roman" w:cs="Times New Roman" w:hint="eastAsia"/>
          <w:color w:val="000000"/>
          <w:sz w:val="32"/>
          <w:szCs w:val="32"/>
        </w:rPr>
        <w:t>XX</w:t>
      </w:r>
      <w:r>
        <w:rPr>
          <w:rFonts w:ascii="Times New Roman" w:eastAsia="方正仿宋_GBK" w:hAnsi="Times New Roman" w:cs="Times New Roman"/>
          <w:color w:val="000000"/>
          <w:sz w:val="32"/>
          <w:szCs w:val="32"/>
        </w:rPr>
        <w:t>天及以上，双方应通过友好协商，决定是否继续履行合同事宜。</w:t>
      </w:r>
    </w:p>
    <w:p w:rsidR="002C7290" w:rsidRDefault="002C7290" w:rsidP="002C7290">
      <w:pPr>
        <w:numPr>
          <w:ilvl w:val="12"/>
          <w:numId w:val="0"/>
        </w:numPr>
        <w:tabs>
          <w:tab w:val="left" w:pos="5040"/>
          <w:tab w:val="left" w:pos="8280"/>
        </w:tabs>
        <w:spacing w:line="600" w:lineRule="exact"/>
        <w:ind w:firstLineChars="200" w:firstLine="640"/>
        <w:rPr>
          <w:rFonts w:ascii="Times New Roman" w:eastAsia="方正仿宋_GBK" w:hAnsi="Times New Roman" w:cs="Times New Roman"/>
          <w:color w:val="000000"/>
          <w:sz w:val="32"/>
          <w:szCs w:val="32"/>
          <w:lang w:eastAsia="zh-TW"/>
        </w:rPr>
      </w:pPr>
      <w:r>
        <w:rPr>
          <w:rFonts w:ascii="Times New Roman" w:eastAsia="方正仿宋_GBK" w:hAnsi="Times New Roman" w:cs="Times New Roman"/>
          <w:color w:val="000000"/>
          <w:sz w:val="32"/>
          <w:szCs w:val="32"/>
        </w:rPr>
        <w:t>八、供需双方应严格遵守合同约定的权利、义务。</w:t>
      </w:r>
    </w:p>
    <w:p w:rsidR="002C7290" w:rsidRDefault="002C7290" w:rsidP="002C7290">
      <w:pPr>
        <w:numPr>
          <w:ilvl w:val="12"/>
          <w:numId w:val="0"/>
        </w:numPr>
        <w:tabs>
          <w:tab w:val="left" w:pos="5040"/>
          <w:tab w:val="left" w:pos="8280"/>
        </w:tabs>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九、因货物</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服务</w:t>
      </w:r>
      <w:r>
        <w:rPr>
          <w:rFonts w:ascii="Times New Roman" w:eastAsia="方正仿宋_GBK" w:hAnsi="Times New Roman" w:cs="Times New Roman" w:hint="eastAsia"/>
          <w:color w:val="000000"/>
          <w:sz w:val="32"/>
          <w:szCs w:val="32"/>
        </w:rPr>
        <w:t>、工程</w:t>
      </w:r>
      <w:r>
        <w:rPr>
          <w:rFonts w:ascii="Times New Roman" w:eastAsia="方正仿宋_GBK" w:hAnsi="Times New Roman" w:cs="Times New Roman"/>
          <w:color w:val="000000"/>
          <w:sz w:val="32"/>
          <w:szCs w:val="32"/>
        </w:rPr>
        <w:t>的质量问题发生争议时，以渝北区</w:t>
      </w:r>
      <w:r>
        <w:rPr>
          <w:rFonts w:ascii="Times New Roman" w:eastAsia="方正仿宋_GBK" w:hAnsi="Times New Roman" w:cs="Times New Roman" w:hint="eastAsia"/>
          <w:color w:val="000000"/>
          <w:sz w:val="32"/>
          <w:szCs w:val="32"/>
        </w:rPr>
        <w:t>市场监管局</w:t>
      </w:r>
      <w:r>
        <w:rPr>
          <w:rFonts w:ascii="Times New Roman" w:eastAsia="方正仿宋_GBK" w:hAnsi="Times New Roman" w:cs="Times New Roman"/>
          <w:color w:val="000000"/>
          <w:sz w:val="32"/>
          <w:szCs w:val="32"/>
        </w:rPr>
        <w:t>或其指定的技术单位的鉴定结果为准。</w:t>
      </w:r>
    </w:p>
    <w:p w:rsidR="002C7290" w:rsidRDefault="002C7290" w:rsidP="002C7290">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lastRenderedPageBreak/>
        <w:t>十、本合同执行过程中如发生争议，应本着友好的原则协商解决。协商不成产生的诉讼，由合同签订地人民法院管辖。</w:t>
      </w:r>
    </w:p>
    <w:p w:rsidR="002C7290" w:rsidRDefault="002C7290" w:rsidP="002C7290">
      <w:pPr>
        <w:tabs>
          <w:tab w:val="left" w:pos="5040"/>
          <w:tab w:val="left" w:pos="8280"/>
        </w:tabs>
        <w:spacing w:line="600" w:lineRule="exact"/>
        <w:ind w:firstLineChars="200" w:firstLine="640"/>
        <w:rPr>
          <w:rFonts w:ascii="Times New Roman" w:eastAsia="方正仿宋_GBK" w:hAnsi="Times New Roman" w:cs="Times New Roman"/>
          <w:color w:val="000000"/>
          <w:sz w:val="32"/>
          <w:szCs w:val="32"/>
          <w:lang w:eastAsia="zh-TW"/>
        </w:rPr>
      </w:pPr>
      <w:r>
        <w:rPr>
          <w:rFonts w:ascii="Times New Roman" w:eastAsia="方正仿宋_GBK" w:hAnsi="Times New Roman" w:cs="Times New Roman"/>
          <w:color w:val="000000"/>
          <w:sz w:val="32"/>
          <w:szCs w:val="32"/>
        </w:rPr>
        <w:t>十一、合同签订地：重庆市渝北区</w:t>
      </w:r>
      <w:r w:rsidR="00BF3ABF">
        <w:rPr>
          <w:rFonts w:ascii="Times New Roman" w:eastAsia="方正仿宋_GBK" w:hAnsi="Times New Roman" w:cs="Times New Roman" w:hint="eastAsia"/>
          <w:color w:val="000000"/>
          <w:sz w:val="32"/>
          <w:szCs w:val="32"/>
        </w:rPr>
        <w:t>住建委</w:t>
      </w:r>
      <w:r w:rsidR="00BF3ABF">
        <w:rPr>
          <w:rFonts w:ascii="Times New Roman" w:eastAsia="方正仿宋_GBK" w:hAnsi="Times New Roman" w:cs="Times New Roman" w:hint="eastAsia"/>
          <w:color w:val="000000"/>
          <w:sz w:val="32"/>
          <w:szCs w:val="32"/>
        </w:rPr>
        <w:t>7</w:t>
      </w:r>
      <w:r w:rsidR="00BF3ABF">
        <w:rPr>
          <w:rFonts w:ascii="Times New Roman" w:eastAsia="方正仿宋_GBK" w:hAnsi="Times New Roman" w:cs="Times New Roman" w:hint="eastAsia"/>
          <w:color w:val="000000"/>
          <w:sz w:val="32"/>
          <w:szCs w:val="32"/>
        </w:rPr>
        <w:t>楼</w:t>
      </w:r>
    </w:p>
    <w:p w:rsidR="002C7290" w:rsidRDefault="002C7290" w:rsidP="002C7290">
      <w:pPr>
        <w:tabs>
          <w:tab w:val="left" w:pos="5040"/>
          <w:tab w:val="left" w:pos="8280"/>
        </w:tabs>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十二、本合同未尽事宜，按合同法有关规定办理。</w:t>
      </w:r>
    </w:p>
    <w:p w:rsidR="002C7290" w:rsidRDefault="002C7290" w:rsidP="002C7290">
      <w:pPr>
        <w:tabs>
          <w:tab w:val="left" w:pos="5040"/>
          <w:tab w:val="left" w:pos="8280"/>
        </w:tabs>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十三、本合同一经双方法定代表人（或委托代理人）签字，并加盖公章即为生效。合同一式叁份，需方执两份，供方执一份，效力相同。</w:t>
      </w:r>
    </w:p>
    <w:p w:rsidR="002C7290" w:rsidRDefault="002C7290" w:rsidP="002C7290">
      <w:pPr>
        <w:tabs>
          <w:tab w:val="left" w:pos="5040"/>
          <w:tab w:val="left" w:pos="8280"/>
        </w:tabs>
        <w:spacing w:line="600" w:lineRule="exact"/>
        <w:rPr>
          <w:rFonts w:ascii="Times New Roman" w:eastAsia="方正仿宋_GBK" w:hAnsi="Times New Roman" w:cs="Times New Roman"/>
          <w:color w:val="000000"/>
          <w:sz w:val="32"/>
          <w:szCs w:val="32"/>
        </w:rPr>
      </w:pPr>
    </w:p>
    <w:p w:rsidR="002C7290" w:rsidRDefault="002C7290" w:rsidP="002C7290">
      <w:pPr>
        <w:tabs>
          <w:tab w:val="left" w:pos="5040"/>
          <w:tab w:val="left" w:pos="8280"/>
        </w:tabs>
        <w:spacing w:line="600" w:lineRule="exact"/>
        <w:rPr>
          <w:rFonts w:ascii="Times New Roman" w:eastAsia="方正仿宋_GBK" w:hAnsi="Times New Roman" w:cs="Times New Roman"/>
          <w:color w:val="000000"/>
          <w:sz w:val="32"/>
          <w:szCs w:val="32"/>
          <w:lang w:eastAsia="zh-TW"/>
        </w:rPr>
      </w:pPr>
      <w:r>
        <w:rPr>
          <w:rFonts w:ascii="Times New Roman" w:eastAsia="方正仿宋_GBK" w:hAnsi="Times New Roman" w:cs="Times New Roman"/>
          <w:color w:val="000000"/>
          <w:sz w:val="32"/>
          <w:szCs w:val="32"/>
        </w:rPr>
        <w:t>需方：</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供方：</w:t>
      </w:r>
    </w:p>
    <w:p w:rsidR="002C7290" w:rsidRDefault="002C7290" w:rsidP="002C7290">
      <w:pPr>
        <w:tabs>
          <w:tab w:val="left" w:pos="5040"/>
          <w:tab w:val="left" w:pos="7200"/>
          <w:tab w:val="left" w:pos="8280"/>
        </w:tabs>
        <w:spacing w:line="600" w:lineRule="exac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地址：</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地址：</w:t>
      </w:r>
    </w:p>
    <w:p w:rsidR="002C7290" w:rsidRDefault="002C7290" w:rsidP="002C7290">
      <w:pPr>
        <w:tabs>
          <w:tab w:val="left" w:pos="5040"/>
          <w:tab w:val="left" w:pos="7200"/>
          <w:tab w:val="left" w:pos="8280"/>
        </w:tabs>
        <w:spacing w:line="600" w:lineRule="exac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法定代表人：</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法定代表人：</w:t>
      </w:r>
    </w:p>
    <w:p w:rsidR="002C7290" w:rsidRDefault="002C7290" w:rsidP="002C7290">
      <w:pPr>
        <w:tabs>
          <w:tab w:val="left" w:pos="5040"/>
          <w:tab w:val="left" w:pos="8280"/>
        </w:tabs>
        <w:spacing w:line="600" w:lineRule="exac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委托代理人：</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委托代理人：</w:t>
      </w:r>
    </w:p>
    <w:p w:rsidR="002C7290" w:rsidRDefault="002C7290" w:rsidP="002C7290">
      <w:pPr>
        <w:tabs>
          <w:tab w:val="left" w:pos="8280"/>
        </w:tabs>
        <w:spacing w:line="600" w:lineRule="exact"/>
        <w:rPr>
          <w:rFonts w:ascii="Times New Roman" w:eastAsia="方正仿宋_GBK" w:hAnsi="Times New Roman" w:cs="Times New Roman"/>
          <w:color w:val="000000"/>
          <w:sz w:val="32"/>
          <w:szCs w:val="32"/>
          <w:u w:val="single"/>
        </w:rPr>
      </w:pPr>
      <w:r>
        <w:rPr>
          <w:rFonts w:ascii="Times New Roman" w:eastAsia="方正仿宋_GBK" w:hAnsi="Times New Roman" w:cs="Times New Roman"/>
          <w:color w:val="000000"/>
          <w:sz w:val="32"/>
          <w:szCs w:val="32"/>
        </w:rPr>
        <w:t>电话：</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电话：</w:t>
      </w:r>
      <w:r>
        <w:rPr>
          <w:rFonts w:ascii="Times New Roman" w:eastAsia="方正仿宋_GBK" w:hAnsi="Times New Roman" w:cs="Times New Roman"/>
          <w:color w:val="000000"/>
          <w:sz w:val="32"/>
          <w:szCs w:val="32"/>
        </w:rPr>
        <w:t xml:space="preserve"> </w:t>
      </w:r>
    </w:p>
    <w:p w:rsidR="002C7290" w:rsidRDefault="002C7290" w:rsidP="002C7290">
      <w:pPr>
        <w:tabs>
          <w:tab w:val="left" w:pos="8280"/>
        </w:tabs>
        <w:spacing w:line="600" w:lineRule="exact"/>
        <w:ind w:right="-1801"/>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日期：</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日日期：</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日</w:t>
      </w:r>
    </w:p>
    <w:p w:rsidR="002C7290" w:rsidRDefault="002C7290" w:rsidP="002C7290">
      <w:pPr>
        <w:tabs>
          <w:tab w:val="left" w:pos="8280"/>
        </w:tabs>
        <w:spacing w:line="600" w:lineRule="exact"/>
        <w:ind w:right="-1801"/>
        <w:rPr>
          <w:rFonts w:ascii="Times New Roman" w:eastAsia="方正仿宋_GBK" w:hAnsi="Times New Roman" w:cs="Times New Roman"/>
          <w:color w:val="000000"/>
          <w:sz w:val="32"/>
          <w:szCs w:val="32"/>
        </w:rPr>
      </w:pPr>
    </w:p>
    <w:p w:rsidR="002C7290" w:rsidRDefault="002C7290" w:rsidP="002C7290">
      <w:pPr>
        <w:spacing w:line="600" w:lineRule="exact"/>
        <w:rPr>
          <w:rFonts w:ascii="Times New Roman" w:eastAsia="方正仿宋_GBK" w:hAnsi="Times New Roman" w:cs="Times New Roman"/>
          <w:color w:val="000000"/>
          <w:sz w:val="28"/>
          <w:szCs w:val="28"/>
        </w:rPr>
      </w:pPr>
      <w:r>
        <w:rPr>
          <w:rFonts w:ascii="Times New Roman" w:eastAsia="方正仿宋_GBK" w:hAnsi="Times New Roman" w:cs="Times New Roman"/>
          <w:color w:val="000000"/>
          <w:sz w:val="28"/>
          <w:szCs w:val="28"/>
        </w:rPr>
        <w:t>注：本样本只是根据普遍的合同条款设置的一般性合同内容，并未包括具体不同类型合同需单独设置的一些特殊条款，更详细完整的条款需根据具体情形在进行调整。</w:t>
      </w:r>
    </w:p>
    <w:p w:rsidR="002C7290" w:rsidRDefault="002C7290" w:rsidP="002C7290">
      <w:pPr>
        <w:spacing w:line="600" w:lineRule="exact"/>
        <w:rPr>
          <w:rFonts w:ascii="Times New Roman" w:hAnsi="Times New Roman" w:cs="Times New Roman"/>
          <w:color w:val="000000"/>
          <w:sz w:val="28"/>
          <w:szCs w:val="28"/>
        </w:rPr>
      </w:pPr>
    </w:p>
    <w:p w:rsidR="002C7290" w:rsidRDefault="002C7290" w:rsidP="002C7290">
      <w:pPr>
        <w:tabs>
          <w:tab w:val="left" w:pos="8280"/>
        </w:tabs>
        <w:spacing w:line="600" w:lineRule="exact"/>
        <w:ind w:firstLineChars="200" w:firstLine="640"/>
        <w:jc w:val="center"/>
        <w:rPr>
          <w:rFonts w:ascii="Times New Roman" w:eastAsia="方正黑体_GBK" w:hAnsi="Times New Roman" w:cs="Times New Roman"/>
          <w:sz w:val="32"/>
          <w:szCs w:val="32"/>
        </w:rPr>
      </w:pPr>
    </w:p>
    <w:p w:rsidR="002C7290" w:rsidRDefault="002C7290" w:rsidP="002C7290">
      <w:pPr>
        <w:tabs>
          <w:tab w:val="left" w:pos="8280"/>
        </w:tabs>
        <w:spacing w:line="600" w:lineRule="exact"/>
        <w:ind w:firstLineChars="200" w:firstLine="640"/>
        <w:jc w:val="center"/>
        <w:rPr>
          <w:rFonts w:ascii="Times New Roman" w:eastAsia="方正黑体_GBK" w:hAnsi="Times New Roman" w:cs="Times New Roman"/>
          <w:sz w:val="32"/>
          <w:szCs w:val="32"/>
        </w:rPr>
      </w:pPr>
    </w:p>
    <w:p w:rsidR="002C7290" w:rsidRDefault="002C7290" w:rsidP="002C7290">
      <w:pPr>
        <w:tabs>
          <w:tab w:val="left" w:pos="8280"/>
        </w:tabs>
        <w:spacing w:line="600" w:lineRule="exact"/>
        <w:ind w:firstLineChars="200" w:firstLine="640"/>
        <w:jc w:val="center"/>
        <w:rPr>
          <w:rFonts w:ascii="Times New Roman" w:eastAsia="方正黑体_GBK" w:hAnsi="Times New Roman" w:cs="Times New Roman"/>
          <w:sz w:val="32"/>
          <w:szCs w:val="32"/>
        </w:rPr>
      </w:pPr>
    </w:p>
    <w:p w:rsidR="002C7290" w:rsidRDefault="002C7290" w:rsidP="002C7290">
      <w:pPr>
        <w:tabs>
          <w:tab w:val="left" w:pos="8280"/>
        </w:tabs>
        <w:spacing w:line="600" w:lineRule="exact"/>
        <w:ind w:firstLineChars="200" w:firstLine="640"/>
        <w:jc w:val="center"/>
        <w:rPr>
          <w:rFonts w:ascii="Times New Roman" w:eastAsia="方正黑体_GBK" w:hAnsi="Times New Roman" w:cs="Times New Roman"/>
          <w:sz w:val="32"/>
          <w:szCs w:val="32"/>
        </w:rPr>
      </w:pPr>
    </w:p>
    <w:p w:rsidR="002C7290" w:rsidRDefault="002C7290" w:rsidP="002C7290">
      <w:pPr>
        <w:tabs>
          <w:tab w:val="left" w:pos="8280"/>
        </w:tabs>
        <w:spacing w:line="600" w:lineRule="exact"/>
        <w:ind w:firstLineChars="200" w:firstLine="640"/>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w:t>
      </w:r>
      <w:r>
        <w:rPr>
          <w:rFonts w:ascii="Times New Roman" w:eastAsia="方正黑体_GBK" w:hAnsi="Times New Roman" w:cs="Times New Roman"/>
          <w:sz w:val="32"/>
          <w:szCs w:val="32"/>
        </w:rPr>
        <w:t>、报价文件主要内容和格式</w:t>
      </w:r>
    </w:p>
    <w:p w:rsidR="002C7290" w:rsidRDefault="002C7290" w:rsidP="002C7290">
      <w:pPr>
        <w:tabs>
          <w:tab w:val="left" w:pos="8280"/>
        </w:tabs>
        <w:spacing w:line="600" w:lineRule="exact"/>
        <w:ind w:firstLineChars="200" w:firstLine="640"/>
        <w:jc w:val="center"/>
        <w:rPr>
          <w:rFonts w:ascii="Times New Roman" w:eastAsia="方正仿宋_GBK" w:hAnsi="Times New Roman" w:cs="Times New Roman"/>
          <w:sz w:val="32"/>
          <w:szCs w:val="32"/>
        </w:rPr>
      </w:pPr>
    </w:p>
    <w:p w:rsidR="002C7290" w:rsidRDefault="002C7290" w:rsidP="002C7290">
      <w:pPr>
        <w:tabs>
          <w:tab w:val="left" w:pos="8280"/>
        </w:tabs>
        <w:spacing w:line="600" w:lineRule="exact"/>
        <w:ind w:firstLineChars="200" w:firstLine="640"/>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（一）封面格式：</w:t>
      </w:r>
    </w:p>
    <w:p w:rsidR="002C7290" w:rsidRDefault="002C7290" w:rsidP="002C7290">
      <w:pPr>
        <w:tabs>
          <w:tab w:val="left" w:pos="8280"/>
        </w:tabs>
        <w:spacing w:line="600" w:lineRule="exact"/>
        <w:ind w:firstLineChars="200" w:firstLine="643"/>
        <w:rPr>
          <w:rFonts w:ascii="Times New Roman" w:eastAsia="方正仿宋_GBK" w:hAnsi="Times New Roman" w:cs="Times New Roman"/>
          <w:b/>
          <w:sz w:val="32"/>
          <w:szCs w:val="32"/>
        </w:rPr>
      </w:pPr>
    </w:p>
    <w:p w:rsidR="002C7290" w:rsidRDefault="002C7290" w:rsidP="004311F9">
      <w:pPr>
        <w:autoSpaceDE w:val="0"/>
        <w:autoSpaceDN w:val="0"/>
        <w:adjustRightInd w:val="0"/>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渝北区</w:t>
      </w:r>
      <w:r>
        <w:rPr>
          <w:rFonts w:ascii="Times New Roman" w:eastAsia="方正小标宋_GBK" w:hAnsi="Times New Roman" w:cs="Times New Roman" w:hint="eastAsia"/>
          <w:sz w:val="44"/>
          <w:szCs w:val="44"/>
        </w:rPr>
        <w:t>住房和城乡建委</w:t>
      </w:r>
      <w:r w:rsidR="008748CE" w:rsidRPr="008748CE">
        <w:rPr>
          <w:rFonts w:ascii="Times New Roman" w:eastAsia="方正仿宋_GBK" w:hAnsi="Times New Roman" w:cs="Times New Roman" w:hint="eastAsia"/>
          <w:sz w:val="32"/>
          <w:szCs w:val="32"/>
          <w:lang w:val="zh-CN"/>
        </w:rPr>
        <w:t>《</w:t>
      </w:r>
      <w:r w:rsidR="004311F9" w:rsidRPr="004311F9">
        <w:rPr>
          <w:rFonts w:ascii="Times New Roman" w:eastAsia="方正小标宋_GBK" w:hAnsi="Times New Roman" w:cs="Times New Roman" w:hint="eastAsia"/>
          <w:sz w:val="44"/>
          <w:szCs w:val="44"/>
        </w:rPr>
        <w:t>重庆市渝北区城镇老旧小区改造规划（</w:t>
      </w:r>
      <w:r w:rsidR="004311F9" w:rsidRPr="004311F9">
        <w:rPr>
          <w:rFonts w:ascii="Times New Roman" w:eastAsia="方正小标宋_GBK" w:hAnsi="Times New Roman" w:cs="Times New Roman" w:hint="eastAsia"/>
          <w:sz w:val="44"/>
          <w:szCs w:val="44"/>
        </w:rPr>
        <w:t>2021-2025</w:t>
      </w:r>
      <w:r w:rsidR="004311F9" w:rsidRPr="004311F9">
        <w:rPr>
          <w:rFonts w:ascii="Times New Roman" w:eastAsia="方正小标宋_GBK" w:hAnsi="Times New Roman" w:cs="Times New Roman" w:hint="eastAsia"/>
          <w:sz w:val="44"/>
          <w:szCs w:val="44"/>
        </w:rPr>
        <w:t>年）</w:t>
      </w:r>
      <w:r w:rsidR="008748CE">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项目</w:t>
      </w:r>
    </w:p>
    <w:p w:rsidR="002C7290" w:rsidRDefault="002C7290" w:rsidP="002C7290">
      <w:pPr>
        <w:tabs>
          <w:tab w:val="left" w:pos="1086"/>
          <w:tab w:val="left" w:pos="8280"/>
        </w:tabs>
        <w:spacing w:line="600" w:lineRule="exact"/>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采购文件</w:t>
      </w:r>
    </w:p>
    <w:p w:rsidR="002C7290" w:rsidRDefault="002C7290" w:rsidP="002C7290">
      <w:pPr>
        <w:tabs>
          <w:tab w:val="left" w:pos="275"/>
          <w:tab w:val="left" w:pos="8280"/>
        </w:tabs>
        <w:spacing w:line="60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ab/>
      </w:r>
    </w:p>
    <w:p w:rsidR="002C7290" w:rsidRDefault="002C7290" w:rsidP="002C7290">
      <w:pPr>
        <w:tabs>
          <w:tab w:val="left" w:pos="27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项目编号：</w:t>
      </w:r>
      <w:r w:rsidR="00BF3ABF">
        <w:rPr>
          <w:rFonts w:ascii="Times New Roman" w:eastAsia="方正仿宋_GBK" w:hAnsi="Times New Roman" w:cs="Times New Roman" w:hint="eastAsia"/>
          <w:sz w:val="32"/>
          <w:szCs w:val="32"/>
        </w:rPr>
        <w:t>2020-108</w:t>
      </w:r>
    </w:p>
    <w:p w:rsidR="002C7290" w:rsidRDefault="002C7290" w:rsidP="002C7290">
      <w:pPr>
        <w:tabs>
          <w:tab w:val="left" w:pos="765"/>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p>
    <w:p w:rsidR="002C7290" w:rsidRDefault="002C7290" w:rsidP="002C7290">
      <w:pPr>
        <w:tabs>
          <w:tab w:val="left" w:pos="765"/>
          <w:tab w:val="left" w:pos="8280"/>
        </w:tabs>
        <w:spacing w:line="600" w:lineRule="exact"/>
        <w:rPr>
          <w:rFonts w:ascii="Times New Roman" w:eastAsia="方正仿宋_GBK" w:hAnsi="Times New Roman" w:cs="Times New Roman"/>
          <w:sz w:val="32"/>
          <w:szCs w:val="32"/>
        </w:rPr>
      </w:pPr>
    </w:p>
    <w:p w:rsidR="002C7290" w:rsidRDefault="002C7290" w:rsidP="002C7290">
      <w:pPr>
        <w:tabs>
          <w:tab w:val="left" w:pos="76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文件</w:t>
      </w:r>
    </w:p>
    <w:p w:rsidR="002C7290" w:rsidRDefault="002C7290" w:rsidP="002C7290">
      <w:pPr>
        <w:tabs>
          <w:tab w:val="left" w:pos="76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递交人（公章）：</w:t>
      </w:r>
    </w:p>
    <w:p w:rsidR="002C7290" w:rsidRDefault="002C7290" w:rsidP="002C7290">
      <w:pPr>
        <w:tabs>
          <w:tab w:val="left" w:pos="350"/>
          <w:tab w:val="left" w:pos="8280"/>
        </w:tabs>
        <w:spacing w:line="600" w:lineRule="exact"/>
        <w:rPr>
          <w:rFonts w:ascii="Times New Roman" w:eastAsia="方正仿宋_GBK" w:hAnsi="Times New Roman" w:cs="Times New Roman"/>
          <w:sz w:val="32"/>
          <w:szCs w:val="32"/>
        </w:rPr>
      </w:pPr>
    </w:p>
    <w:p w:rsidR="002C7290" w:rsidRDefault="002C7290" w:rsidP="002C7290">
      <w:pPr>
        <w:tabs>
          <w:tab w:val="left" w:pos="350"/>
          <w:tab w:val="left" w:pos="8280"/>
        </w:tabs>
        <w:spacing w:line="600" w:lineRule="exact"/>
        <w:rPr>
          <w:rFonts w:ascii="Times New Roman" w:eastAsia="方正仿宋_GBK" w:hAnsi="Times New Roman" w:cs="Times New Roman"/>
          <w:sz w:val="32"/>
          <w:szCs w:val="32"/>
        </w:rPr>
      </w:pPr>
    </w:p>
    <w:p w:rsidR="002C7290" w:rsidRDefault="002C7290" w:rsidP="002C7290">
      <w:pPr>
        <w:tabs>
          <w:tab w:val="left" w:pos="350"/>
          <w:tab w:val="left" w:pos="8280"/>
        </w:tabs>
        <w:spacing w:line="600" w:lineRule="exact"/>
        <w:rPr>
          <w:rFonts w:ascii="Times New Roman" w:eastAsia="方正仿宋_GBK" w:hAnsi="Times New Roman" w:cs="Times New Roman"/>
          <w:sz w:val="32"/>
          <w:szCs w:val="32"/>
        </w:rPr>
      </w:pPr>
    </w:p>
    <w:p w:rsidR="002C7290" w:rsidRDefault="002C7290" w:rsidP="002C7290">
      <w:pPr>
        <w:tabs>
          <w:tab w:val="left" w:pos="20"/>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r>
        <w:rPr>
          <w:rFonts w:ascii="Times New Roman" w:eastAsia="方正仿宋_GBK" w:hAnsi="Times New Roman" w:cs="Times New Roman"/>
          <w:sz w:val="32"/>
          <w:szCs w:val="32"/>
        </w:rPr>
        <w:t>递交人法定代表人</w:t>
      </w:r>
    </w:p>
    <w:p w:rsidR="002C7290" w:rsidRDefault="002C7290" w:rsidP="002C7290">
      <w:pPr>
        <w:tabs>
          <w:tab w:val="left" w:pos="840"/>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或其委托人（签字）：</w:t>
      </w:r>
    </w:p>
    <w:p w:rsidR="002C7290" w:rsidRDefault="002C7290" w:rsidP="002C7290">
      <w:pPr>
        <w:tabs>
          <w:tab w:val="left" w:pos="8280"/>
        </w:tabs>
        <w:spacing w:line="600" w:lineRule="exact"/>
        <w:ind w:firstLineChars="200" w:firstLine="640"/>
        <w:jc w:val="center"/>
        <w:rPr>
          <w:rFonts w:ascii="Times New Roman" w:eastAsia="方正仿宋_GBK" w:hAnsi="Times New Roman" w:cs="Times New Roman"/>
          <w:sz w:val="32"/>
          <w:szCs w:val="32"/>
        </w:rPr>
      </w:pPr>
    </w:p>
    <w:p w:rsidR="002C7290" w:rsidRDefault="002C7290" w:rsidP="002C7290">
      <w:pPr>
        <w:tabs>
          <w:tab w:val="left" w:pos="8280"/>
        </w:tabs>
        <w:spacing w:line="600" w:lineRule="exact"/>
        <w:ind w:firstLineChars="200" w:firstLine="640"/>
        <w:jc w:val="center"/>
        <w:rPr>
          <w:rFonts w:ascii="Times New Roman" w:eastAsia="方正仿宋_GBK" w:hAnsi="Times New Roman" w:cs="Times New Roman"/>
          <w:sz w:val="32"/>
          <w:szCs w:val="32"/>
        </w:rPr>
      </w:pPr>
    </w:p>
    <w:p w:rsidR="002C7290" w:rsidRDefault="002C7290" w:rsidP="002C7290">
      <w:pPr>
        <w:tabs>
          <w:tab w:val="left" w:pos="8280"/>
        </w:tabs>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2C7290" w:rsidRDefault="002C7290" w:rsidP="002443ED">
      <w:pPr>
        <w:autoSpaceDE w:val="0"/>
        <w:autoSpaceDN w:val="0"/>
        <w:adjustRightInd w:val="0"/>
        <w:spacing w:line="600" w:lineRule="exact"/>
        <w:rPr>
          <w:rFonts w:ascii="Times New Roman" w:eastAsia="方正楷体_GBK" w:hAnsi="Times New Roman" w:cs="Times New Roman"/>
          <w:sz w:val="32"/>
          <w:szCs w:val="32"/>
        </w:rPr>
      </w:pPr>
    </w:p>
    <w:p w:rsidR="002C7290" w:rsidRDefault="002C7290" w:rsidP="002C7290">
      <w:pPr>
        <w:autoSpaceDE w:val="0"/>
        <w:autoSpaceDN w:val="0"/>
        <w:adjustRightInd w:val="0"/>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w:t>
      </w:r>
      <w:r>
        <w:rPr>
          <w:rFonts w:ascii="Times New Roman" w:eastAsia="方正楷体_GBK" w:hAnsi="Times New Roman" w:cs="Times New Roman"/>
          <w:sz w:val="32"/>
          <w:szCs w:val="32"/>
          <w:lang w:val="zh-CN"/>
        </w:rPr>
        <w:t>二</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授权</w:t>
      </w:r>
      <w:r>
        <w:rPr>
          <w:rFonts w:ascii="Times New Roman" w:eastAsia="方正楷体_GBK" w:hAnsi="Times New Roman" w:cs="Times New Roman"/>
          <w:sz w:val="32"/>
          <w:szCs w:val="32"/>
          <w:lang w:val="zh-CN"/>
        </w:rPr>
        <w:t>函</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致</w:t>
      </w:r>
      <w:r>
        <w:rPr>
          <w:rFonts w:ascii="Times New Roman" w:eastAsia="方正仿宋_GBK" w:hAnsi="Times New Roman" w:cs="Times New Roman"/>
          <w:sz w:val="32"/>
          <w:szCs w:val="32"/>
        </w:rPr>
        <w:t>：渝北区住房和城乡建委</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根据贵方</w:t>
      </w:r>
      <w:r w:rsidR="008748CE">
        <w:rPr>
          <w:rFonts w:ascii="Times New Roman" w:eastAsia="方正仿宋_GBK" w:hAnsi="Times New Roman" w:cs="Times New Roman" w:hint="eastAsia"/>
          <w:sz w:val="32"/>
          <w:szCs w:val="32"/>
          <w:u w:val="single"/>
          <w:lang w:val="zh-CN"/>
        </w:rPr>
        <w:t>《</w:t>
      </w:r>
      <w:r w:rsidR="008748CE" w:rsidRPr="008748CE">
        <w:rPr>
          <w:rFonts w:ascii="Times New Roman" w:eastAsia="方正仿宋_GBK" w:hAnsi="Times New Roman" w:cs="Times New Roman" w:hint="eastAsia"/>
          <w:sz w:val="32"/>
          <w:szCs w:val="32"/>
          <w:u w:val="single"/>
          <w:lang w:val="zh-CN"/>
        </w:rPr>
        <w:t>重庆市渝北区城镇老旧小区改造规划（</w:t>
      </w:r>
      <w:r w:rsidR="008748CE" w:rsidRPr="008748CE">
        <w:rPr>
          <w:rFonts w:ascii="Times New Roman" w:eastAsia="方正仿宋_GBK" w:hAnsi="Times New Roman" w:cs="Times New Roman" w:hint="eastAsia"/>
          <w:sz w:val="32"/>
          <w:szCs w:val="32"/>
          <w:u w:val="single"/>
          <w:lang w:val="zh-CN"/>
        </w:rPr>
        <w:t>2021-2025</w:t>
      </w:r>
      <w:r w:rsidR="008748CE" w:rsidRPr="008748CE">
        <w:rPr>
          <w:rFonts w:ascii="Times New Roman" w:eastAsia="方正仿宋_GBK" w:hAnsi="Times New Roman" w:cs="Times New Roman" w:hint="eastAsia"/>
          <w:sz w:val="32"/>
          <w:szCs w:val="32"/>
          <w:u w:val="single"/>
          <w:lang w:val="zh-CN"/>
        </w:rPr>
        <w:t>年）</w:t>
      </w:r>
      <w:r w:rsidR="008748CE">
        <w:rPr>
          <w:rFonts w:ascii="Times New Roman" w:eastAsia="方正仿宋_GBK" w:hAnsi="Times New Roman" w:cs="Times New Roman" w:hint="eastAsia"/>
          <w:sz w:val="32"/>
          <w:szCs w:val="32"/>
          <w:u w:val="single"/>
          <w:lang w:val="zh-CN"/>
        </w:rPr>
        <w:t>》</w:t>
      </w:r>
      <w:r>
        <w:rPr>
          <w:rFonts w:ascii="Times New Roman" w:eastAsia="方正仿宋_GBK" w:hAnsi="Times New Roman" w:cs="Times New Roman"/>
          <w:sz w:val="32"/>
          <w:szCs w:val="32"/>
          <w:lang w:val="zh-CN"/>
        </w:rPr>
        <w:t>项目</w:t>
      </w:r>
      <w:r w:rsidR="00CF20BB">
        <w:rPr>
          <w:rFonts w:ascii="Times New Roman" w:eastAsia="方正仿宋_GBK" w:hAnsi="Times New Roman" w:cs="Times New Roman"/>
          <w:sz w:val="32"/>
          <w:szCs w:val="32"/>
        </w:rPr>
        <w:t>竞争性谈判</w:t>
      </w:r>
      <w:r>
        <w:rPr>
          <w:rFonts w:ascii="Times New Roman" w:eastAsia="方正仿宋_GBK" w:hAnsi="Times New Roman" w:cs="Times New Roman"/>
          <w:sz w:val="32"/>
          <w:szCs w:val="32"/>
          <w:lang w:val="zh-CN"/>
        </w:rPr>
        <w:t>采购</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正式授权下述签字人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姓名和职务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代表</w:t>
      </w:r>
      <w:r w:rsidR="001B36B1">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报价供货商名称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提交文件正本一份</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副本一份。</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据此函</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签字人宣布同意如下</w:t>
      </w:r>
      <w:r>
        <w:rPr>
          <w:rFonts w:ascii="Times New Roman" w:eastAsia="方正仿宋_GBK" w:hAnsi="Times New Roman" w:cs="Times New Roman"/>
          <w:sz w:val="32"/>
          <w:szCs w:val="32"/>
        </w:rPr>
        <w:t>：</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、按照</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采购要求</w:t>
      </w:r>
      <w:r>
        <w:rPr>
          <w:rFonts w:ascii="Times New Roman" w:eastAsia="方正仿宋_GBK" w:hAnsi="Times New Roman" w:cs="Times New Roman" w:hint="eastAsia"/>
          <w:sz w:val="32"/>
          <w:szCs w:val="32"/>
          <w:lang w:val="zh-CN"/>
        </w:rPr>
        <w:t>,</w:t>
      </w:r>
      <w:r>
        <w:rPr>
          <w:rFonts w:ascii="Times New Roman" w:eastAsia="方正仿宋_GBK" w:hAnsi="Times New Roman" w:cs="Times New Roman"/>
          <w:sz w:val="32"/>
          <w:szCs w:val="32"/>
          <w:lang w:val="zh-CN"/>
        </w:rPr>
        <w:t>总报价为</w:t>
      </w:r>
      <w:r>
        <w:rPr>
          <w:rFonts w:ascii="Times New Roman" w:eastAsia="方正仿宋_GBK" w:hAnsi="Times New Roman" w:cs="Times New Roman"/>
          <w:sz w:val="32"/>
          <w:szCs w:val="32"/>
        </w:rPr>
        <w:t>：</w:t>
      </w:r>
      <w:r w:rsidR="00BF3ABF">
        <w:rPr>
          <w:rFonts w:ascii="Times New Roman" w:eastAsia="方正仿宋_GBK" w:hAnsi="Times New Roman" w:cs="Times New Roman" w:hint="eastAsia"/>
          <w:sz w:val="32"/>
          <w:szCs w:val="32"/>
        </w:rPr>
        <w:t>280000</w:t>
      </w:r>
      <w:r>
        <w:rPr>
          <w:rFonts w:ascii="Times New Roman" w:eastAsia="方正仿宋_GBK" w:hAnsi="Times New Roman" w:cs="Times New Roman"/>
          <w:sz w:val="32"/>
          <w:szCs w:val="32"/>
          <w:lang w:val="zh-CN"/>
        </w:rPr>
        <w:t>元人民币。</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、我方同意提供贵方可能要求的与本次</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有关的任何证据或资料。</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lang w:val="zh-CN"/>
        </w:rPr>
        <w:t>、一旦成交</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我方将根据</w:t>
      </w:r>
      <w:r w:rsidR="00CF20BB">
        <w:rPr>
          <w:rFonts w:ascii="Times New Roman" w:eastAsia="方正仿宋_GBK" w:hAnsi="Times New Roman" w:cs="Times New Roman"/>
          <w:sz w:val="32"/>
          <w:szCs w:val="32"/>
          <w:lang w:val="zh-CN"/>
        </w:rPr>
        <w:t>竞争性谈判</w:t>
      </w:r>
      <w:r>
        <w:rPr>
          <w:rFonts w:ascii="Times New Roman" w:eastAsia="方正仿宋_GBK" w:hAnsi="Times New Roman" w:cs="Times New Roman"/>
          <w:sz w:val="32"/>
          <w:szCs w:val="32"/>
          <w:lang w:val="zh-CN"/>
        </w:rPr>
        <w:t>采购文件的规定和我方的承诺严格履行合同。</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lang w:val="zh-CN"/>
        </w:rPr>
        <w:t>、我方决不提供虚假材料谋取成交</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决不采取不正当手段诋毁、排挤其它供货商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决不与采购人、其它供货商或者采购中心恶意串通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决不向采购人、政府采购办工作人员和评审专家等进行商业贿赂</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决不拒绝有关部门监督检查或提供虚假情况</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如有违反</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无条件接受贵方及相关管理部门的处罚。</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供货商名称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p>
    <w:p w:rsidR="002C7290" w:rsidRDefault="002C7290" w:rsidP="002C7290">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供货商授权代表姓名</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签字</w:t>
      </w:r>
      <w:r>
        <w:rPr>
          <w:rFonts w:ascii="Times New Roman" w:eastAsia="方正仿宋_GBK" w:hAnsi="Times New Roman" w:cs="Times New Roman"/>
          <w:sz w:val="32"/>
          <w:szCs w:val="32"/>
        </w:rPr>
        <w:t>）：</w:t>
      </w:r>
    </w:p>
    <w:p w:rsidR="002C7290" w:rsidRDefault="002C7290" w:rsidP="002443ED">
      <w:pPr>
        <w:autoSpaceDE w:val="0"/>
        <w:autoSpaceDN w:val="0"/>
        <w:adjustRightInd w:val="0"/>
        <w:spacing w:line="600" w:lineRule="exact"/>
        <w:ind w:firstLineChars="1350" w:firstLine="432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日期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lang w:val="zh-CN"/>
        </w:rPr>
        <w:t>年</w:t>
      </w:r>
      <w:r w:rsidR="00615A46">
        <w:rPr>
          <w:rFonts w:ascii="Times New Roman" w:eastAsia="方正仿宋_GBK" w:hAnsi="Times New Roman" w:cs="Times New Roman" w:hint="eastAsia"/>
          <w:sz w:val="32"/>
          <w:szCs w:val="32"/>
          <w:lang w:val="zh-CN"/>
        </w:rPr>
        <w:t xml:space="preserve">   </w:t>
      </w:r>
      <w:r>
        <w:rPr>
          <w:rFonts w:ascii="Times New Roman" w:eastAsia="方正仿宋_GBK" w:hAnsi="Times New Roman" w:cs="Times New Roman"/>
          <w:sz w:val="32"/>
          <w:szCs w:val="32"/>
          <w:lang w:val="zh-CN"/>
        </w:rPr>
        <w:t>月</w:t>
      </w:r>
      <w:r w:rsidR="00615A46">
        <w:rPr>
          <w:rFonts w:ascii="Times New Roman" w:eastAsia="方正仿宋_GBK" w:hAnsi="Times New Roman" w:cs="Times New Roman" w:hint="eastAsia"/>
          <w:sz w:val="32"/>
          <w:szCs w:val="32"/>
          <w:lang w:val="zh-CN"/>
        </w:rPr>
        <w:t xml:space="preserve">   </w:t>
      </w:r>
      <w:r>
        <w:rPr>
          <w:rFonts w:ascii="Times New Roman" w:eastAsia="方正仿宋_GBK" w:hAnsi="Times New Roman" w:cs="Times New Roman"/>
          <w:sz w:val="32"/>
          <w:szCs w:val="32"/>
          <w:lang w:val="zh-CN"/>
        </w:rPr>
        <w:t>日</w:t>
      </w:r>
    </w:p>
    <w:p w:rsidR="002C7290" w:rsidRDefault="002C7290" w:rsidP="002C7290">
      <w:pPr>
        <w:tabs>
          <w:tab w:val="left" w:pos="8280"/>
        </w:tabs>
        <w:spacing w:line="600" w:lineRule="exact"/>
        <w:ind w:firstLineChars="200" w:firstLine="640"/>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（三）法定代表人委托书格式</w:t>
      </w:r>
    </w:p>
    <w:p w:rsidR="002C7290" w:rsidRDefault="002C7290" w:rsidP="002C7290">
      <w:pPr>
        <w:spacing w:line="600" w:lineRule="exact"/>
        <w:ind w:firstLineChars="200" w:firstLine="643"/>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、法定代表人证明</w:t>
      </w:r>
    </w:p>
    <w:p w:rsidR="002C7290" w:rsidRDefault="002C7290" w:rsidP="002C7290">
      <w:pPr>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（法定代表人参加</w:t>
      </w:r>
      <w:r w:rsidR="00CF20BB">
        <w:rPr>
          <w:rFonts w:ascii="Times New Roman" w:eastAsia="方正仿宋_GBK" w:hAnsi="Times New Roman" w:cs="Times New Roman"/>
          <w:sz w:val="32"/>
          <w:szCs w:val="32"/>
        </w:rPr>
        <w:t>竞争性谈判</w:t>
      </w:r>
      <w:r>
        <w:rPr>
          <w:rFonts w:ascii="Times New Roman" w:eastAsia="方正仿宋_GBK" w:hAnsi="Times New Roman" w:cs="Times New Roman"/>
          <w:sz w:val="32"/>
          <w:szCs w:val="32"/>
        </w:rPr>
        <w:t>，须出示此证明）</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渝北区住房和城乡建委</w:t>
      </w:r>
      <w:r>
        <w:rPr>
          <w:rFonts w:ascii="Times New Roman" w:eastAsia="方正仿宋_GBK" w:hAnsi="Times New Roman" w:cs="Times New Roman"/>
          <w:sz w:val="32"/>
          <w:szCs w:val="32"/>
        </w:rPr>
        <w:t>：</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我单位法定代表人</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参加贵单位组织的</w:t>
      </w:r>
      <w:r w:rsidR="001B36B1">
        <w:rPr>
          <w:rFonts w:ascii="Times New Roman" w:eastAsia="方正仿宋_GBK" w:hAnsi="Times New Roman" w:cs="Times New Roman" w:hint="eastAsia"/>
          <w:sz w:val="32"/>
          <w:szCs w:val="32"/>
          <w:u w:val="single"/>
          <w:lang w:val="zh-CN"/>
        </w:rPr>
        <w:t>《</w:t>
      </w:r>
      <w:r w:rsidR="001B36B1" w:rsidRPr="008748CE">
        <w:rPr>
          <w:rFonts w:ascii="Times New Roman" w:eastAsia="方正仿宋_GBK" w:hAnsi="Times New Roman" w:cs="Times New Roman" w:hint="eastAsia"/>
          <w:sz w:val="32"/>
          <w:szCs w:val="32"/>
          <w:u w:val="single"/>
          <w:lang w:val="zh-CN"/>
        </w:rPr>
        <w:t>重庆市渝北区城镇老旧小区改造规划（</w:t>
      </w:r>
      <w:r w:rsidR="001B36B1" w:rsidRPr="008748CE">
        <w:rPr>
          <w:rFonts w:ascii="Times New Roman" w:eastAsia="方正仿宋_GBK" w:hAnsi="Times New Roman" w:cs="Times New Roman" w:hint="eastAsia"/>
          <w:sz w:val="32"/>
          <w:szCs w:val="32"/>
          <w:u w:val="single"/>
          <w:lang w:val="zh-CN"/>
        </w:rPr>
        <w:t>2021-2025</w:t>
      </w:r>
      <w:r w:rsidR="001B36B1" w:rsidRPr="008748CE">
        <w:rPr>
          <w:rFonts w:ascii="Times New Roman" w:eastAsia="方正仿宋_GBK" w:hAnsi="Times New Roman" w:cs="Times New Roman" w:hint="eastAsia"/>
          <w:sz w:val="32"/>
          <w:szCs w:val="32"/>
          <w:u w:val="single"/>
          <w:lang w:val="zh-CN"/>
        </w:rPr>
        <w:t>年）</w:t>
      </w:r>
      <w:r w:rsidR="001B36B1">
        <w:rPr>
          <w:rFonts w:ascii="Times New Roman" w:eastAsia="方正仿宋_GBK" w:hAnsi="Times New Roman" w:cs="Times New Roman" w:hint="eastAsia"/>
          <w:sz w:val="32"/>
          <w:szCs w:val="32"/>
          <w:u w:val="single"/>
          <w:lang w:val="zh-CN"/>
        </w:rPr>
        <w:t>》</w:t>
      </w:r>
      <w:r w:rsidR="00CF20BB">
        <w:rPr>
          <w:rFonts w:ascii="Times New Roman" w:eastAsia="方正仿宋_GBK" w:hAnsi="Times New Roman" w:cs="Times New Roman"/>
          <w:sz w:val="32"/>
          <w:szCs w:val="32"/>
        </w:rPr>
        <w:t>竞争性谈判</w:t>
      </w:r>
      <w:r>
        <w:rPr>
          <w:rFonts w:ascii="Times New Roman" w:eastAsia="方正仿宋_GBK" w:hAnsi="Times New Roman" w:cs="Times New Roman"/>
          <w:sz w:val="32"/>
          <w:szCs w:val="32"/>
        </w:rPr>
        <w:t>采购工作，全权代表我单位处理</w:t>
      </w:r>
      <w:r w:rsidR="00CF20BB">
        <w:rPr>
          <w:rFonts w:ascii="Times New Roman" w:eastAsia="方正仿宋_GBK" w:hAnsi="Times New Roman" w:cs="Times New Roman"/>
          <w:sz w:val="32"/>
          <w:szCs w:val="32"/>
        </w:rPr>
        <w:t>竞争性谈判</w:t>
      </w:r>
      <w:r>
        <w:rPr>
          <w:rFonts w:ascii="Times New Roman" w:eastAsia="方正仿宋_GBK" w:hAnsi="Times New Roman" w:cs="Times New Roman"/>
          <w:sz w:val="32"/>
          <w:szCs w:val="32"/>
        </w:rPr>
        <w:t>的有关事宜。</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附法定代表人情况：</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姓名：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性别：年龄：职务：</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身份证号码：</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详细通讯地址：</w:t>
      </w:r>
      <w:r>
        <w:rPr>
          <w:rFonts w:ascii="Times New Roman" w:eastAsia="方正仿宋_GBK" w:hAnsi="Times New Roman" w:cs="Times New Roman"/>
          <w:sz w:val="32"/>
          <w:szCs w:val="32"/>
        </w:rPr>
        <w:t xml:space="preserve"> </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电话：传真：</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邮政编码：</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单位名称（公章）</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法定代表人（签字）</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2C7290" w:rsidRDefault="002C7290" w:rsidP="002C7290">
      <w:pPr>
        <w:spacing w:line="600" w:lineRule="exact"/>
        <w:ind w:firstLineChars="200" w:firstLine="603"/>
        <w:rPr>
          <w:rFonts w:ascii="Times New Roman" w:eastAsia="方正仿宋_GBK" w:hAnsi="Times New Roman" w:cs="Times New Roman"/>
          <w:b/>
          <w:spacing w:val="-10"/>
          <w:sz w:val="32"/>
          <w:szCs w:val="32"/>
        </w:rPr>
      </w:pP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法定代表人身份证复印件</w:t>
      </w:r>
    </w:p>
    <w:p w:rsidR="002C7290" w:rsidRDefault="002C7290" w:rsidP="002C7290">
      <w:pPr>
        <w:spacing w:line="600" w:lineRule="exact"/>
        <w:ind w:right="-1801"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（粘贴此处）</w:t>
      </w:r>
    </w:p>
    <w:p w:rsidR="002C7290" w:rsidRDefault="002C7290" w:rsidP="002443ED">
      <w:pPr>
        <w:tabs>
          <w:tab w:val="left" w:pos="8280"/>
        </w:tabs>
        <w:spacing w:line="600" w:lineRule="exact"/>
        <w:rPr>
          <w:rFonts w:ascii="Times New Roman" w:eastAsia="方正楷体_GBK" w:hAnsi="Times New Roman" w:cs="Times New Roman"/>
          <w:sz w:val="32"/>
          <w:szCs w:val="32"/>
        </w:rPr>
      </w:pPr>
    </w:p>
    <w:p w:rsidR="009225C7" w:rsidRDefault="009225C7" w:rsidP="002C7290">
      <w:pPr>
        <w:tabs>
          <w:tab w:val="left" w:pos="8280"/>
        </w:tabs>
        <w:spacing w:line="600" w:lineRule="exact"/>
        <w:jc w:val="center"/>
        <w:rPr>
          <w:rFonts w:ascii="Times New Roman" w:eastAsia="方正楷体_GBK" w:hAnsi="Times New Roman" w:cs="Times New Roman" w:hint="eastAsia"/>
          <w:sz w:val="32"/>
          <w:szCs w:val="32"/>
        </w:rPr>
      </w:pPr>
    </w:p>
    <w:p w:rsidR="002C7290" w:rsidRDefault="002C7290" w:rsidP="002C7290">
      <w:pPr>
        <w:tabs>
          <w:tab w:val="left" w:pos="8280"/>
        </w:tabs>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2</w:t>
      </w:r>
      <w:r>
        <w:rPr>
          <w:rFonts w:ascii="Times New Roman" w:eastAsia="方正楷体_GBK" w:hAnsi="Times New Roman" w:cs="Times New Roman"/>
          <w:sz w:val="32"/>
          <w:szCs w:val="32"/>
        </w:rPr>
        <w:t>、法定代表人委托书</w:t>
      </w:r>
    </w:p>
    <w:p w:rsidR="002C7290" w:rsidRDefault="002C7290" w:rsidP="002C7290">
      <w:pPr>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（委托代理人参加</w:t>
      </w:r>
      <w:r w:rsidR="00CF20BB">
        <w:rPr>
          <w:rFonts w:ascii="Times New Roman" w:eastAsia="方正仿宋_GBK" w:hAnsi="Times New Roman" w:cs="Times New Roman"/>
          <w:sz w:val="32"/>
          <w:szCs w:val="32"/>
        </w:rPr>
        <w:t>竞争性谈判</w:t>
      </w:r>
      <w:r>
        <w:rPr>
          <w:rFonts w:ascii="Times New Roman" w:eastAsia="方正仿宋_GBK" w:hAnsi="Times New Roman" w:cs="Times New Roman"/>
          <w:sz w:val="32"/>
          <w:szCs w:val="32"/>
        </w:rPr>
        <w:t>，须出示此证明）</w:t>
      </w:r>
    </w:p>
    <w:p w:rsidR="002C7290" w:rsidRDefault="002C7290" w:rsidP="002C7290">
      <w:pPr>
        <w:tabs>
          <w:tab w:val="left" w:pos="8280"/>
        </w:tabs>
        <w:spacing w:line="600" w:lineRule="exact"/>
        <w:ind w:firstLineChars="200" w:firstLine="640"/>
        <w:jc w:val="center"/>
        <w:rPr>
          <w:rFonts w:ascii="Times New Roman" w:eastAsia="方正仿宋_GBK" w:hAnsi="Times New Roman" w:cs="Times New Roman"/>
          <w:sz w:val="32"/>
          <w:szCs w:val="32"/>
        </w:rPr>
      </w:pPr>
    </w:p>
    <w:p w:rsidR="002C7290" w:rsidRDefault="002C7290" w:rsidP="002C7290">
      <w:pPr>
        <w:tabs>
          <w:tab w:val="left" w:pos="8280"/>
        </w:tabs>
        <w:spacing w:line="600" w:lineRule="exact"/>
        <w:ind w:firstLineChars="250" w:firstLine="800"/>
        <w:rPr>
          <w:rFonts w:ascii="Times New Roman" w:eastAsia="方正仿宋_GBK" w:hAnsi="Times New Roman" w:cs="Times New Roman"/>
          <w:sz w:val="32"/>
          <w:szCs w:val="32"/>
        </w:rPr>
      </w:pPr>
      <w:r>
        <w:rPr>
          <w:rFonts w:ascii="Times New Roman" w:eastAsia="方正仿宋_GBK" w:hAnsi="Times New Roman" w:cs="Times New Roman"/>
          <w:sz w:val="32"/>
          <w:szCs w:val="32"/>
        </w:rPr>
        <w:t>渝北区住房和城乡建委：</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兹委托</w:t>
      </w:r>
      <w:r w:rsidR="001B36B1">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sz w:val="32"/>
          <w:szCs w:val="32"/>
        </w:rPr>
        <w:t>参加贵单位组织的</w:t>
      </w:r>
      <w:r w:rsidR="001B36B1">
        <w:rPr>
          <w:rFonts w:ascii="Times New Roman" w:eastAsia="方正仿宋_GBK" w:hAnsi="Times New Roman" w:cs="Times New Roman" w:hint="eastAsia"/>
          <w:sz w:val="32"/>
          <w:szCs w:val="32"/>
          <w:u w:val="single"/>
          <w:lang w:val="zh-CN"/>
        </w:rPr>
        <w:t>《</w:t>
      </w:r>
      <w:r w:rsidR="001B36B1" w:rsidRPr="008748CE">
        <w:rPr>
          <w:rFonts w:ascii="Times New Roman" w:eastAsia="方正仿宋_GBK" w:hAnsi="Times New Roman" w:cs="Times New Roman" w:hint="eastAsia"/>
          <w:sz w:val="32"/>
          <w:szCs w:val="32"/>
          <w:u w:val="single"/>
          <w:lang w:val="zh-CN"/>
        </w:rPr>
        <w:t>重庆市渝北区城镇老旧小区改造规划（</w:t>
      </w:r>
      <w:r w:rsidR="001B36B1" w:rsidRPr="008748CE">
        <w:rPr>
          <w:rFonts w:ascii="Times New Roman" w:eastAsia="方正仿宋_GBK" w:hAnsi="Times New Roman" w:cs="Times New Roman" w:hint="eastAsia"/>
          <w:sz w:val="32"/>
          <w:szCs w:val="32"/>
          <w:u w:val="single"/>
          <w:lang w:val="zh-CN"/>
        </w:rPr>
        <w:t>2021-2025</w:t>
      </w:r>
      <w:r w:rsidR="001B36B1" w:rsidRPr="008748CE">
        <w:rPr>
          <w:rFonts w:ascii="Times New Roman" w:eastAsia="方正仿宋_GBK" w:hAnsi="Times New Roman" w:cs="Times New Roman" w:hint="eastAsia"/>
          <w:sz w:val="32"/>
          <w:szCs w:val="32"/>
          <w:u w:val="single"/>
          <w:lang w:val="zh-CN"/>
        </w:rPr>
        <w:t>年）</w:t>
      </w:r>
      <w:r w:rsidR="001B36B1">
        <w:rPr>
          <w:rFonts w:ascii="Times New Roman" w:eastAsia="方正仿宋_GBK" w:hAnsi="Times New Roman" w:cs="Times New Roman" w:hint="eastAsia"/>
          <w:sz w:val="32"/>
          <w:szCs w:val="32"/>
          <w:u w:val="single"/>
          <w:lang w:val="zh-CN"/>
        </w:rPr>
        <w:t>》</w:t>
      </w:r>
      <w:r w:rsidR="00CF20BB">
        <w:rPr>
          <w:rFonts w:ascii="Times New Roman" w:eastAsia="方正仿宋_GBK" w:hAnsi="Times New Roman" w:cs="Times New Roman"/>
          <w:sz w:val="32"/>
          <w:szCs w:val="32"/>
        </w:rPr>
        <w:t>竞争性谈判</w:t>
      </w:r>
      <w:r>
        <w:rPr>
          <w:rFonts w:ascii="Times New Roman" w:eastAsia="方正仿宋_GBK" w:hAnsi="Times New Roman" w:cs="Times New Roman"/>
          <w:sz w:val="32"/>
          <w:szCs w:val="32"/>
        </w:rPr>
        <w:t>采购工作，全权代表我单位处理招标的有关事宜。</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附全权代表情况：</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姓名：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性别：年龄：职务：</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身份证号码：</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详细通讯地址：</w:t>
      </w:r>
      <w:r>
        <w:rPr>
          <w:rFonts w:ascii="Times New Roman" w:eastAsia="方正仿宋_GBK" w:hAnsi="Times New Roman" w:cs="Times New Roman"/>
          <w:sz w:val="32"/>
          <w:szCs w:val="32"/>
        </w:rPr>
        <w:t xml:space="preserve"> </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电话：传真：</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邮政编码：</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单位名称（公章）</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法定代表人（签字）</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2C7290" w:rsidRDefault="002C7290" w:rsidP="002C7290">
      <w:pPr>
        <w:tabs>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委托代理人身份证复印件</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法定代表人身份证复印件</w:t>
      </w:r>
    </w:p>
    <w:p w:rsidR="002C7290" w:rsidRDefault="002C7290" w:rsidP="002C7290">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（粘贴此处）</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（粘贴此处）</w:t>
      </w:r>
    </w:p>
    <w:p w:rsidR="002C7290" w:rsidRDefault="002C7290" w:rsidP="00BF3ABF">
      <w:pPr>
        <w:spacing w:line="600" w:lineRule="exact"/>
        <w:rPr>
          <w:rFonts w:ascii="Times New Roman" w:eastAsia="方正楷体_GBK" w:hAnsi="Times New Roman" w:cs="Times New Roman"/>
          <w:bCs/>
          <w:sz w:val="32"/>
          <w:szCs w:val="32"/>
        </w:rPr>
      </w:pPr>
    </w:p>
    <w:p w:rsidR="009225C7" w:rsidRDefault="009225C7" w:rsidP="002C7290">
      <w:pPr>
        <w:spacing w:line="600" w:lineRule="exact"/>
        <w:ind w:firstLineChars="200" w:firstLine="640"/>
        <w:jc w:val="center"/>
        <w:rPr>
          <w:rFonts w:ascii="Times New Roman" w:eastAsia="方正楷体_GBK" w:hAnsi="Times New Roman" w:cs="Times New Roman" w:hint="eastAsia"/>
          <w:bCs/>
          <w:sz w:val="32"/>
          <w:szCs w:val="32"/>
        </w:rPr>
      </w:pPr>
    </w:p>
    <w:p w:rsidR="009225C7" w:rsidRDefault="009225C7" w:rsidP="002C7290">
      <w:pPr>
        <w:spacing w:line="600" w:lineRule="exact"/>
        <w:ind w:firstLineChars="200" w:firstLine="640"/>
        <w:jc w:val="center"/>
        <w:rPr>
          <w:rFonts w:ascii="Times New Roman" w:eastAsia="方正楷体_GBK" w:hAnsi="Times New Roman" w:cs="Times New Roman" w:hint="eastAsia"/>
          <w:bCs/>
          <w:sz w:val="32"/>
          <w:szCs w:val="32"/>
        </w:rPr>
      </w:pPr>
    </w:p>
    <w:p w:rsidR="009225C7" w:rsidRDefault="009225C7" w:rsidP="002C7290">
      <w:pPr>
        <w:spacing w:line="600" w:lineRule="exact"/>
        <w:ind w:firstLineChars="200" w:firstLine="640"/>
        <w:jc w:val="center"/>
        <w:rPr>
          <w:rFonts w:ascii="Times New Roman" w:eastAsia="方正楷体_GBK" w:hAnsi="Times New Roman" w:cs="Times New Roman" w:hint="eastAsia"/>
          <w:bCs/>
          <w:sz w:val="32"/>
          <w:szCs w:val="32"/>
        </w:rPr>
      </w:pPr>
    </w:p>
    <w:p w:rsidR="002C7290" w:rsidRDefault="002C7290" w:rsidP="002C7290">
      <w:pPr>
        <w:spacing w:line="600" w:lineRule="exact"/>
        <w:ind w:firstLineChars="200" w:firstLine="640"/>
        <w:jc w:val="center"/>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（四）</w:t>
      </w:r>
      <w:r w:rsidR="00CF20BB">
        <w:rPr>
          <w:rFonts w:ascii="Times New Roman" w:eastAsia="方正楷体_GBK" w:hAnsi="Times New Roman" w:cs="Times New Roman"/>
          <w:bCs/>
          <w:sz w:val="32"/>
          <w:szCs w:val="32"/>
        </w:rPr>
        <w:t>竞争性谈判</w:t>
      </w:r>
      <w:r>
        <w:rPr>
          <w:rFonts w:ascii="Times New Roman" w:eastAsia="方正楷体_GBK" w:hAnsi="Times New Roman" w:cs="Times New Roman"/>
          <w:bCs/>
          <w:sz w:val="32"/>
          <w:szCs w:val="32"/>
        </w:rPr>
        <w:t>报价单格式</w:t>
      </w:r>
    </w:p>
    <w:p w:rsidR="002C7290" w:rsidRDefault="00CF20BB" w:rsidP="002C7290">
      <w:pPr>
        <w:widowControl/>
        <w:jc w:val="center"/>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竞争性谈判</w:t>
      </w:r>
      <w:r w:rsidR="002C7290">
        <w:rPr>
          <w:rFonts w:ascii="Times New Roman" w:eastAsia="方正仿宋_GBK" w:hAnsi="Times New Roman" w:cs="Times New Roman"/>
          <w:bCs/>
          <w:sz w:val="32"/>
          <w:szCs w:val="32"/>
        </w:rPr>
        <w:t>报价单</w:t>
      </w:r>
    </w:p>
    <w:p w:rsidR="002C7290" w:rsidRDefault="002C7290" w:rsidP="002C7290">
      <w:pPr>
        <w:spacing w:line="600" w:lineRule="exact"/>
        <w:ind w:right="-1801" w:firstLineChars="200" w:firstLine="643"/>
        <w:rPr>
          <w:rFonts w:ascii="Times New Roman" w:eastAsia="方正仿宋_GBK" w:hAnsi="Times New Roman" w:cs="Times New Roman"/>
          <w:b/>
          <w:bCs/>
          <w:sz w:val="32"/>
          <w:szCs w:val="32"/>
        </w:rPr>
      </w:pPr>
    </w:p>
    <w:p w:rsidR="002C7290" w:rsidRDefault="002C7290" w:rsidP="002C7290">
      <w:pPr>
        <w:spacing w:line="600" w:lineRule="exact"/>
        <w:ind w:right="-1801"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报价方名称（盖章）：</w:t>
      </w:r>
    </w:p>
    <w:p w:rsidR="002C7290" w:rsidRDefault="002C7290" w:rsidP="002C7290">
      <w:pPr>
        <w:spacing w:line="600" w:lineRule="exact"/>
        <w:ind w:right="-1801"/>
        <w:rPr>
          <w:rFonts w:ascii="Times New Roman" w:eastAsia="方正仿宋_GBK" w:hAnsi="Times New Roman" w:cs="Times New Roman"/>
          <w:bCs/>
          <w:sz w:val="32"/>
          <w:szCs w:val="32"/>
        </w:rPr>
      </w:pPr>
    </w:p>
    <w:p w:rsidR="002C7290" w:rsidRDefault="00CF20BB" w:rsidP="002C7290">
      <w:pPr>
        <w:spacing w:line="600" w:lineRule="exact"/>
        <w:ind w:right="-1801" w:firstLineChars="200" w:firstLine="640"/>
        <w:rPr>
          <w:rFonts w:ascii="Times New Roman" w:eastAsia="方正仿宋_GBK" w:hAnsi="Times New Roman" w:cs="Times New Roman"/>
          <w:bCs/>
          <w:sz w:val="32"/>
          <w:szCs w:val="32"/>
          <w:u w:val="single"/>
        </w:rPr>
      </w:pPr>
      <w:r>
        <w:rPr>
          <w:rFonts w:ascii="Times New Roman" w:eastAsia="方正仿宋_GBK" w:hAnsi="Times New Roman" w:cs="Times New Roman"/>
          <w:bCs/>
          <w:sz w:val="32"/>
          <w:szCs w:val="32"/>
        </w:rPr>
        <w:t>竞争性谈判</w:t>
      </w:r>
      <w:r w:rsidR="002C7290">
        <w:rPr>
          <w:rFonts w:ascii="Times New Roman" w:eastAsia="方正仿宋_GBK" w:hAnsi="Times New Roman" w:cs="Times New Roman"/>
          <w:bCs/>
          <w:sz w:val="32"/>
          <w:szCs w:val="32"/>
        </w:rPr>
        <w:t>采购编号：</w:t>
      </w:r>
      <w:r w:rsidR="00FD2644">
        <w:rPr>
          <w:rFonts w:ascii="Times New Roman" w:eastAsia="方正仿宋_GBK" w:hAnsi="Times New Roman" w:cs="Times New Roman" w:hint="eastAsia"/>
          <w:sz w:val="32"/>
          <w:szCs w:val="32"/>
          <w:u w:val="single"/>
          <w:lang w:val="zh-CN"/>
        </w:rPr>
        <w:t xml:space="preserve">            </w:t>
      </w:r>
    </w:p>
    <w:p w:rsidR="002C7290" w:rsidRDefault="002C7290" w:rsidP="002C7290">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报价金额：</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单位</w:t>
      </w:r>
      <w:r>
        <w:rPr>
          <w:rFonts w:ascii="Times New Roman" w:eastAsia="方正仿宋_GBK" w:hAnsi="Times New Roman" w:cs="Times New Roman"/>
          <w:sz w:val="32"/>
          <w:szCs w:val="32"/>
        </w:rPr>
        <w:t xml:space="preserve">: </w:t>
      </w:r>
      <w:r w:rsidR="00331A56">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元（人民币）（以采购人所列工程量清单报价）（对项目技术指针、</w:t>
      </w:r>
      <w:r w:rsidR="00331A56">
        <w:rPr>
          <w:rFonts w:ascii="Times New Roman" w:eastAsia="方正仿宋_GBK" w:hAnsi="Times New Roman" w:cs="Times New Roman" w:hint="eastAsia"/>
          <w:sz w:val="32"/>
          <w:szCs w:val="32"/>
        </w:rPr>
        <w:t>服务</w:t>
      </w:r>
      <w:r>
        <w:rPr>
          <w:rFonts w:ascii="Times New Roman" w:eastAsia="方正仿宋_GBK" w:hAnsi="Times New Roman" w:cs="Times New Roman"/>
          <w:sz w:val="32"/>
          <w:szCs w:val="32"/>
        </w:rPr>
        <w:t>周期、验收标准、质保期等作实质性响应描述）</w:t>
      </w:r>
    </w:p>
    <w:p w:rsidR="002C7290" w:rsidRDefault="002C7290" w:rsidP="002C7290">
      <w:pPr>
        <w:autoSpaceDE w:val="0"/>
        <w:autoSpaceDN w:val="0"/>
        <w:spacing w:line="600" w:lineRule="exact"/>
        <w:ind w:firstLineChars="200" w:firstLine="640"/>
        <w:rPr>
          <w:rFonts w:ascii="Times New Roman" w:eastAsia="方正仿宋_GBK" w:hAnsi="Times New Roman" w:cs="Times New Roman"/>
          <w:sz w:val="32"/>
          <w:szCs w:val="32"/>
        </w:rPr>
      </w:pPr>
    </w:p>
    <w:p w:rsidR="002C7290" w:rsidRDefault="002C7290" w:rsidP="002C7290">
      <w:pPr>
        <w:autoSpaceDE w:val="0"/>
        <w:autoSpaceDN w:val="0"/>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报价方法定代表人（或委托代理人）签字：</w:t>
      </w:r>
    </w:p>
    <w:p w:rsidR="002C7290" w:rsidRDefault="002C7290" w:rsidP="002C7290">
      <w:pPr>
        <w:autoSpaceDE w:val="0"/>
        <w:autoSpaceDN w:val="0"/>
        <w:spacing w:line="600" w:lineRule="exact"/>
        <w:ind w:firstLineChars="1000" w:firstLine="3200"/>
        <w:rPr>
          <w:rFonts w:ascii="Times New Roman" w:eastAsia="方正仿宋_GBK" w:hAnsi="Times New Roman" w:cs="Times New Roman"/>
          <w:sz w:val="32"/>
          <w:szCs w:val="32"/>
        </w:rPr>
      </w:pPr>
    </w:p>
    <w:p w:rsidR="002C7290" w:rsidRDefault="002C7290" w:rsidP="00BF3ABF">
      <w:pPr>
        <w:autoSpaceDE w:val="0"/>
        <w:autoSpaceDN w:val="0"/>
        <w:spacing w:line="600" w:lineRule="exact"/>
        <w:ind w:firstLineChars="1500" w:firstLine="4800"/>
        <w:rPr>
          <w:rFonts w:ascii="Times New Roman" w:eastAsia="方正仿宋_GBK" w:hAnsi="Times New Roman" w:cs="Times New Roman"/>
          <w:sz w:val="32"/>
          <w:szCs w:val="32"/>
        </w:rPr>
      </w:pPr>
      <w:r>
        <w:rPr>
          <w:rFonts w:ascii="Times New Roman" w:eastAsia="方正仿宋_GBK" w:hAnsi="Times New Roman" w:cs="Times New Roman"/>
          <w:sz w:val="32"/>
          <w:szCs w:val="32"/>
        </w:rPr>
        <w:t>日期：</w:t>
      </w:r>
      <w:r w:rsidR="00BF3ABF">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BF3ABF" w:rsidRDefault="00BF3ABF" w:rsidP="002C7290">
      <w:pPr>
        <w:autoSpaceDE w:val="0"/>
        <w:autoSpaceDN w:val="0"/>
        <w:spacing w:line="600" w:lineRule="exact"/>
        <w:ind w:firstLineChars="150" w:firstLine="420"/>
        <w:rPr>
          <w:rFonts w:ascii="Times New Roman" w:eastAsia="方正仿宋_GBK" w:hAnsi="Times New Roman" w:cs="Times New Roman"/>
          <w:sz w:val="28"/>
          <w:szCs w:val="28"/>
        </w:rPr>
      </w:pPr>
    </w:p>
    <w:p w:rsidR="002C7290" w:rsidRDefault="002C7290" w:rsidP="002C7290">
      <w:pPr>
        <w:autoSpaceDE w:val="0"/>
        <w:autoSpaceDN w:val="0"/>
        <w:spacing w:line="600" w:lineRule="exact"/>
        <w:ind w:firstLineChars="150" w:firstLine="420"/>
        <w:rPr>
          <w:rFonts w:ascii="Times New Roman" w:eastAsia="方正仿宋_GBK" w:hAnsi="Times New Roman" w:cs="Times New Roman"/>
          <w:sz w:val="28"/>
          <w:szCs w:val="28"/>
        </w:rPr>
      </w:pPr>
      <w:r>
        <w:rPr>
          <w:rFonts w:ascii="Times New Roman" w:eastAsia="方正仿宋_GBK" w:hAnsi="Times New Roman" w:cs="Times New Roman"/>
          <w:sz w:val="28"/>
          <w:szCs w:val="28"/>
        </w:rPr>
        <w:t>注</w:t>
      </w: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以上报价包含货物本身价、货物运输费。</w:t>
      </w:r>
    </w:p>
    <w:p w:rsidR="002C7290" w:rsidRDefault="002C7290" w:rsidP="002C7290">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货物的技术指标内容应与采购文件的要求相对应，且有准确的描述。</w:t>
      </w:r>
    </w:p>
    <w:p w:rsidR="002C7290" w:rsidRDefault="002C7290" w:rsidP="002C7290">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 </w:t>
      </w:r>
      <w:r>
        <w:rPr>
          <w:rFonts w:ascii="Times New Roman" w:eastAsia="方正仿宋_GBK" w:hAnsi="Times New Roman" w:cs="Times New Roman"/>
          <w:sz w:val="28"/>
          <w:szCs w:val="28"/>
        </w:rPr>
        <w:t>此表经签字盖章后，装入报价专用袋内密封。</w:t>
      </w:r>
    </w:p>
    <w:p w:rsidR="002C7290" w:rsidRDefault="002C7290" w:rsidP="002C7290">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4. </w:t>
      </w:r>
      <w:r>
        <w:rPr>
          <w:rFonts w:ascii="Times New Roman" w:eastAsia="方正仿宋_GBK" w:hAnsi="Times New Roman" w:cs="Times New Roman"/>
          <w:sz w:val="28"/>
          <w:szCs w:val="28"/>
        </w:rPr>
        <w:t>委托代理人需有委托书（格式见本文件五），一并密封于专用袋中。</w:t>
      </w:r>
    </w:p>
    <w:p w:rsidR="00BF3ABF" w:rsidRPr="00BF3ABF" w:rsidRDefault="002C7290" w:rsidP="00BF3ABF">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 </w:t>
      </w:r>
      <w:r>
        <w:rPr>
          <w:rFonts w:ascii="Times New Roman" w:eastAsia="方正仿宋_GBK" w:hAnsi="Times New Roman" w:cs="Times New Roman"/>
          <w:sz w:val="28"/>
          <w:szCs w:val="28"/>
        </w:rPr>
        <w:t>行数可任意增减。</w:t>
      </w:r>
    </w:p>
    <w:p w:rsidR="00BF3ABF" w:rsidRDefault="00BF3ABF" w:rsidP="00BF3ABF">
      <w:pPr>
        <w:spacing w:line="600" w:lineRule="exact"/>
        <w:rPr>
          <w:rFonts w:ascii="Times New Roman" w:eastAsia="方正楷体_GBK" w:hAnsi="Times New Roman" w:cs="Times New Roman"/>
          <w:bCs/>
          <w:kern w:val="32"/>
          <w:sz w:val="32"/>
          <w:szCs w:val="32"/>
        </w:rPr>
      </w:pPr>
    </w:p>
    <w:p w:rsidR="00BF3ABF" w:rsidRDefault="00BF3ABF" w:rsidP="002C7290">
      <w:pPr>
        <w:spacing w:line="600" w:lineRule="exact"/>
        <w:jc w:val="center"/>
        <w:rPr>
          <w:rFonts w:ascii="Times New Roman" w:eastAsia="方正楷体_GBK" w:hAnsi="Times New Roman" w:cs="Times New Roman"/>
          <w:bCs/>
          <w:kern w:val="32"/>
          <w:sz w:val="32"/>
          <w:szCs w:val="32"/>
        </w:rPr>
      </w:pPr>
    </w:p>
    <w:p w:rsidR="009225C7" w:rsidRDefault="009225C7" w:rsidP="002C7290">
      <w:pPr>
        <w:spacing w:line="600" w:lineRule="exact"/>
        <w:jc w:val="center"/>
        <w:rPr>
          <w:rFonts w:ascii="Times New Roman" w:eastAsia="方正楷体_GBK" w:hAnsi="Times New Roman" w:cs="Times New Roman" w:hint="eastAsia"/>
          <w:bCs/>
          <w:kern w:val="32"/>
          <w:sz w:val="32"/>
          <w:szCs w:val="32"/>
        </w:rPr>
      </w:pPr>
    </w:p>
    <w:p w:rsidR="009225C7" w:rsidRDefault="009225C7" w:rsidP="002C7290">
      <w:pPr>
        <w:spacing w:line="600" w:lineRule="exact"/>
        <w:jc w:val="center"/>
        <w:rPr>
          <w:rFonts w:ascii="Times New Roman" w:eastAsia="方正楷体_GBK" w:hAnsi="Times New Roman" w:cs="Times New Roman" w:hint="eastAsia"/>
          <w:bCs/>
          <w:kern w:val="32"/>
          <w:sz w:val="32"/>
          <w:szCs w:val="32"/>
        </w:rPr>
      </w:pPr>
    </w:p>
    <w:p w:rsidR="009225C7" w:rsidRDefault="009225C7" w:rsidP="002C7290">
      <w:pPr>
        <w:spacing w:line="600" w:lineRule="exact"/>
        <w:jc w:val="center"/>
        <w:rPr>
          <w:rFonts w:ascii="Times New Roman" w:eastAsia="方正楷体_GBK" w:hAnsi="Times New Roman" w:cs="Times New Roman" w:hint="eastAsia"/>
          <w:bCs/>
          <w:kern w:val="32"/>
          <w:sz w:val="32"/>
          <w:szCs w:val="32"/>
        </w:rPr>
      </w:pPr>
    </w:p>
    <w:p w:rsidR="002C7290" w:rsidRDefault="002C7290" w:rsidP="002C7290">
      <w:pPr>
        <w:spacing w:line="600" w:lineRule="exact"/>
        <w:jc w:val="center"/>
        <w:rPr>
          <w:rFonts w:ascii="Times New Roman" w:eastAsia="方正楷体_GBK" w:hAnsi="Times New Roman" w:cs="Times New Roman"/>
          <w:bCs/>
          <w:kern w:val="32"/>
          <w:sz w:val="32"/>
          <w:szCs w:val="32"/>
        </w:rPr>
      </w:pPr>
      <w:r>
        <w:rPr>
          <w:rFonts w:ascii="Times New Roman" w:eastAsia="方正楷体_GBK" w:hAnsi="Times New Roman" w:cs="Times New Roman"/>
          <w:bCs/>
          <w:kern w:val="32"/>
          <w:sz w:val="32"/>
          <w:szCs w:val="32"/>
        </w:rPr>
        <w:t>（五）</w:t>
      </w:r>
      <w:r>
        <w:rPr>
          <w:rFonts w:ascii="Times New Roman" w:eastAsia="方正楷体_GBK" w:hAnsi="Times New Roman" w:cs="Times New Roman"/>
          <w:sz w:val="32"/>
          <w:szCs w:val="32"/>
        </w:rPr>
        <w:t>诚信声明</w:t>
      </w:r>
    </w:p>
    <w:p w:rsidR="002C7290" w:rsidRDefault="002C7290" w:rsidP="002C7290">
      <w:pPr>
        <w:snapToGrid w:val="0"/>
        <w:spacing w:line="600" w:lineRule="exact"/>
        <w:ind w:firstLineChars="200" w:firstLine="640"/>
        <w:rPr>
          <w:rFonts w:ascii="Times New Roman" w:eastAsia="方正仿宋_GBK" w:hAnsi="Times New Roman" w:cs="Times New Roman"/>
          <w:sz w:val="32"/>
          <w:szCs w:val="32"/>
        </w:rPr>
      </w:pPr>
    </w:p>
    <w:p w:rsidR="002C7290" w:rsidRDefault="002C7290" w:rsidP="002C7290">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采购项目名称：</w:t>
      </w:r>
      <w:r w:rsidR="00331A56" w:rsidRPr="00331A56">
        <w:rPr>
          <w:rFonts w:ascii="Times New Roman" w:eastAsia="方正仿宋_GBK" w:hAnsi="Times New Roman" w:cs="Times New Roman" w:hint="eastAsia"/>
          <w:sz w:val="32"/>
          <w:szCs w:val="32"/>
          <w:lang w:val="zh-CN"/>
        </w:rPr>
        <w:t>《重庆市渝北区城镇老旧小区改造规划（</w:t>
      </w:r>
      <w:r w:rsidR="00331A56" w:rsidRPr="00331A56">
        <w:rPr>
          <w:rFonts w:ascii="Times New Roman" w:eastAsia="方正仿宋_GBK" w:hAnsi="Times New Roman" w:cs="Times New Roman" w:hint="eastAsia"/>
          <w:sz w:val="32"/>
          <w:szCs w:val="32"/>
          <w:lang w:val="zh-CN"/>
        </w:rPr>
        <w:t>2021-2025</w:t>
      </w:r>
      <w:r w:rsidR="00331A56" w:rsidRPr="00331A56">
        <w:rPr>
          <w:rFonts w:ascii="Times New Roman" w:eastAsia="方正仿宋_GBK" w:hAnsi="Times New Roman" w:cs="Times New Roman" w:hint="eastAsia"/>
          <w:sz w:val="32"/>
          <w:szCs w:val="32"/>
          <w:lang w:val="zh-CN"/>
        </w:rPr>
        <w:t>年）》</w:t>
      </w:r>
    </w:p>
    <w:p w:rsidR="002C7290" w:rsidRDefault="002C7290" w:rsidP="002C7290">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采购编号：</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u w:val="single"/>
        </w:rPr>
        <w:t xml:space="preserve">　</w:t>
      </w:r>
      <w:r w:rsidR="00BF3ABF">
        <w:rPr>
          <w:rFonts w:ascii="Times New Roman" w:eastAsia="方正仿宋_GBK" w:hAnsi="Times New Roman" w:cs="Times New Roman" w:hint="eastAsia"/>
          <w:sz w:val="32"/>
          <w:szCs w:val="32"/>
          <w:u w:val="single"/>
        </w:rPr>
        <w:t>2020-108</w:t>
      </w:r>
      <w:r>
        <w:rPr>
          <w:rFonts w:ascii="Times New Roman" w:eastAsia="方正仿宋_GBK" w:hAnsi="Times New Roman" w:cs="Times New Roman"/>
          <w:sz w:val="32"/>
          <w:szCs w:val="32"/>
          <w:u w:val="single"/>
        </w:rPr>
        <w:t xml:space="preserve">　　</w:t>
      </w:r>
    </w:p>
    <w:p w:rsidR="002C7290" w:rsidRDefault="002C7290" w:rsidP="002C7290">
      <w:pPr>
        <w:autoSpaceDE w:val="0"/>
        <w:autoSpaceDN w:val="0"/>
        <w:spacing w:line="600" w:lineRule="exact"/>
        <w:ind w:firstLineChars="200" w:firstLine="640"/>
        <w:rPr>
          <w:rFonts w:ascii="Times New Roman" w:eastAsia="方正仿宋_GBK" w:hAnsi="Times New Roman" w:cs="Times New Roman"/>
          <w:sz w:val="32"/>
          <w:szCs w:val="32"/>
        </w:rPr>
      </w:pPr>
    </w:p>
    <w:p w:rsidR="002C7290" w:rsidRDefault="002C7290" w:rsidP="002C7290">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单位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工作前三年内无违法活动记录，符合《政府采购法》规定的供应商资格条件。我方对以上声明负全部法律责任。</w:t>
      </w:r>
    </w:p>
    <w:p w:rsidR="002C7290" w:rsidRDefault="002C7290" w:rsidP="002C7290">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特此声明。</w:t>
      </w:r>
    </w:p>
    <w:p w:rsidR="002C7290" w:rsidRDefault="002C7290" w:rsidP="002C7290">
      <w:pPr>
        <w:snapToGrid w:val="0"/>
        <w:spacing w:line="600" w:lineRule="exact"/>
        <w:ind w:firstLineChars="200" w:firstLine="640"/>
        <w:rPr>
          <w:rFonts w:ascii="Times New Roman" w:eastAsia="方正仿宋_GBK" w:hAnsi="Times New Roman" w:cs="Times New Roman"/>
          <w:sz w:val="32"/>
          <w:szCs w:val="32"/>
        </w:rPr>
      </w:pPr>
    </w:p>
    <w:p w:rsidR="002C7290" w:rsidRDefault="002C7290" w:rsidP="002C7290">
      <w:pPr>
        <w:snapToGrid w:val="0"/>
        <w:spacing w:line="600" w:lineRule="exact"/>
        <w:ind w:firstLineChars="200" w:firstLine="640"/>
        <w:rPr>
          <w:rFonts w:ascii="Times New Roman" w:eastAsia="方正仿宋_GBK" w:hAnsi="Times New Roman" w:cs="Times New Roman"/>
          <w:sz w:val="32"/>
          <w:szCs w:val="32"/>
        </w:rPr>
      </w:pPr>
    </w:p>
    <w:p w:rsidR="002C7290" w:rsidRDefault="002C7290" w:rsidP="002C7290">
      <w:pPr>
        <w:snapToGrid w:val="0"/>
        <w:spacing w:line="600" w:lineRule="exact"/>
        <w:ind w:firstLineChars="200" w:firstLine="640"/>
        <w:rPr>
          <w:rFonts w:ascii="Times New Roman" w:eastAsia="方正仿宋_GBK" w:hAnsi="Times New Roman" w:cs="Times New Roman"/>
          <w:sz w:val="32"/>
          <w:szCs w:val="32"/>
        </w:rPr>
      </w:pPr>
    </w:p>
    <w:p w:rsidR="002C7290" w:rsidRDefault="002C7290" w:rsidP="002C7290">
      <w:pPr>
        <w:snapToGrid w:val="0"/>
        <w:spacing w:line="600" w:lineRule="exact"/>
        <w:ind w:right="12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（投标人公章）</w:t>
      </w:r>
    </w:p>
    <w:p w:rsidR="002C7290" w:rsidRDefault="002C7290" w:rsidP="002C7290">
      <w:pPr>
        <w:snapToGrid w:val="0"/>
        <w:spacing w:line="600" w:lineRule="exact"/>
        <w:ind w:right="24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2C7290" w:rsidRDefault="002C7290" w:rsidP="002C7290">
      <w:pPr>
        <w:spacing w:line="600" w:lineRule="exact"/>
        <w:ind w:firstLineChars="200" w:firstLine="640"/>
        <w:rPr>
          <w:rFonts w:ascii="Times New Roman" w:eastAsia="方正仿宋_GBK" w:hAnsi="Times New Roman" w:cs="Times New Roman"/>
          <w:sz w:val="32"/>
          <w:szCs w:val="32"/>
        </w:rPr>
      </w:pPr>
    </w:p>
    <w:p w:rsidR="002C7290" w:rsidRDefault="002C7290" w:rsidP="002C7290">
      <w:pPr>
        <w:spacing w:line="600" w:lineRule="exact"/>
        <w:ind w:firstLineChars="200" w:firstLine="640"/>
        <w:rPr>
          <w:rFonts w:ascii="Times New Roman" w:eastAsia="方正仿宋_GBK" w:hAnsi="Times New Roman" w:cs="Times New Roman"/>
          <w:bCs/>
          <w:kern w:val="32"/>
          <w:sz w:val="32"/>
          <w:szCs w:val="32"/>
        </w:rPr>
      </w:pPr>
    </w:p>
    <w:p w:rsidR="002C7290" w:rsidRDefault="002C7290" w:rsidP="002C7290">
      <w:pPr>
        <w:spacing w:line="600" w:lineRule="exact"/>
        <w:ind w:firstLineChars="200" w:firstLine="640"/>
        <w:rPr>
          <w:rFonts w:ascii="Times New Roman" w:eastAsia="方正仿宋_GBK" w:hAnsi="Times New Roman" w:cs="Times New Roman"/>
          <w:bCs/>
          <w:kern w:val="32"/>
          <w:sz w:val="32"/>
          <w:szCs w:val="32"/>
        </w:rPr>
      </w:pPr>
    </w:p>
    <w:p w:rsidR="002C7290" w:rsidRDefault="002C7290" w:rsidP="002C7290">
      <w:pPr>
        <w:spacing w:line="600" w:lineRule="exact"/>
        <w:jc w:val="center"/>
        <w:rPr>
          <w:rFonts w:ascii="Times New Roman" w:eastAsia="方正楷体_GBK" w:hAnsi="Times New Roman" w:cs="Times New Roman"/>
          <w:bCs/>
          <w:kern w:val="32"/>
          <w:sz w:val="32"/>
          <w:szCs w:val="32"/>
        </w:rPr>
      </w:pPr>
    </w:p>
    <w:p w:rsidR="009225C7" w:rsidRDefault="009225C7" w:rsidP="002C7290">
      <w:pPr>
        <w:spacing w:line="600" w:lineRule="exact"/>
        <w:jc w:val="center"/>
        <w:rPr>
          <w:rFonts w:ascii="Times New Roman" w:eastAsia="方正楷体_GBK" w:hAnsi="Times New Roman" w:cs="Times New Roman" w:hint="eastAsia"/>
          <w:bCs/>
          <w:kern w:val="32"/>
          <w:sz w:val="32"/>
          <w:szCs w:val="32"/>
        </w:rPr>
      </w:pPr>
    </w:p>
    <w:p w:rsidR="009225C7" w:rsidRDefault="009225C7" w:rsidP="002C7290">
      <w:pPr>
        <w:spacing w:line="600" w:lineRule="exact"/>
        <w:jc w:val="center"/>
        <w:rPr>
          <w:rFonts w:ascii="Times New Roman" w:eastAsia="方正楷体_GBK" w:hAnsi="Times New Roman" w:cs="Times New Roman" w:hint="eastAsia"/>
          <w:bCs/>
          <w:kern w:val="32"/>
          <w:sz w:val="32"/>
          <w:szCs w:val="32"/>
        </w:rPr>
      </w:pPr>
    </w:p>
    <w:p w:rsidR="009225C7" w:rsidRDefault="009225C7" w:rsidP="002C7290">
      <w:pPr>
        <w:spacing w:line="600" w:lineRule="exact"/>
        <w:jc w:val="center"/>
        <w:rPr>
          <w:rFonts w:ascii="Times New Roman" w:eastAsia="方正楷体_GBK" w:hAnsi="Times New Roman" w:cs="Times New Roman" w:hint="eastAsia"/>
          <w:bCs/>
          <w:kern w:val="32"/>
          <w:sz w:val="32"/>
          <w:szCs w:val="32"/>
        </w:rPr>
      </w:pPr>
    </w:p>
    <w:p w:rsidR="002C7290" w:rsidRDefault="002C7290" w:rsidP="002C7290">
      <w:pPr>
        <w:spacing w:line="600" w:lineRule="exact"/>
        <w:jc w:val="center"/>
        <w:rPr>
          <w:rFonts w:ascii="Times New Roman" w:eastAsia="方正楷体_GBK" w:hAnsi="Times New Roman" w:cs="Times New Roman"/>
          <w:bCs/>
          <w:kern w:val="32"/>
          <w:sz w:val="32"/>
          <w:szCs w:val="32"/>
        </w:rPr>
      </w:pPr>
      <w:r>
        <w:rPr>
          <w:rFonts w:ascii="Times New Roman" w:eastAsia="方正楷体_GBK" w:hAnsi="Times New Roman" w:cs="Times New Roman"/>
          <w:bCs/>
          <w:kern w:val="32"/>
          <w:sz w:val="32"/>
          <w:szCs w:val="32"/>
        </w:rPr>
        <w:t>（六）承</w:t>
      </w:r>
      <w:r>
        <w:rPr>
          <w:rFonts w:ascii="Times New Roman" w:eastAsia="方正楷体_GBK" w:hAnsi="Times New Roman" w:cs="Times New Roman"/>
          <w:bCs/>
          <w:kern w:val="32"/>
          <w:sz w:val="32"/>
          <w:szCs w:val="32"/>
        </w:rPr>
        <w:t xml:space="preserve">  </w:t>
      </w:r>
      <w:r>
        <w:rPr>
          <w:rFonts w:ascii="Times New Roman" w:eastAsia="方正楷体_GBK" w:hAnsi="Times New Roman" w:cs="Times New Roman"/>
          <w:bCs/>
          <w:kern w:val="32"/>
          <w:sz w:val="32"/>
          <w:szCs w:val="32"/>
        </w:rPr>
        <w:t>诺</w:t>
      </w:r>
    </w:p>
    <w:p w:rsidR="002C7290" w:rsidRDefault="002C7290" w:rsidP="002C7290">
      <w:p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渝北区住房和城乡建委：</w:t>
      </w:r>
    </w:p>
    <w:p w:rsidR="002C7290" w:rsidRDefault="002C7290" w:rsidP="002C7290">
      <w:p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我单位已详尽理解编号</w:t>
      </w:r>
      <w:r w:rsidR="00FD2644">
        <w:rPr>
          <w:rFonts w:ascii="Times New Roman" w:eastAsia="方正仿宋_GBK" w:hAnsi="Times New Roman" w:cs="Times New Roman" w:hint="eastAsia"/>
          <w:sz w:val="32"/>
          <w:szCs w:val="32"/>
          <w:u w:val="single"/>
          <w:lang w:val="zh-CN"/>
        </w:rPr>
        <w:t xml:space="preserve">   </w:t>
      </w:r>
      <w:r w:rsidR="00BF3ABF">
        <w:rPr>
          <w:rFonts w:ascii="Times New Roman" w:eastAsia="方正仿宋_GBK" w:hAnsi="Times New Roman" w:cs="Times New Roman" w:hint="eastAsia"/>
          <w:sz w:val="32"/>
          <w:szCs w:val="32"/>
          <w:u w:val="single"/>
          <w:lang w:val="zh-CN"/>
        </w:rPr>
        <w:t>2020-108</w:t>
      </w:r>
      <w:r w:rsidR="00FD2644">
        <w:rPr>
          <w:rFonts w:ascii="Times New Roman" w:eastAsia="方正仿宋_GBK" w:hAnsi="Times New Roman" w:cs="Times New Roman" w:hint="eastAsia"/>
          <w:sz w:val="32"/>
          <w:szCs w:val="32"/>
          <w:u w:val="single"/>
          <w:lang w:val="zh-CN"/>
        </w:rPr>
        <w:t xml:space="preserve">    </w:t>
      </w:r>
      <w:r>
        <w:rPr>
          <w:rFonts w:ascii="Times New Roman" w:eastAsia="方正仿宋_GBK" w:hAnsi="Times New Roman" w:cs="Times New Roman"/>
          <w:sz w:val="32"/>
          <w:szCs w:val="32"/>
        </w:rPr>
        <w:t>《</w:t>
      </w:r>
      <w:r w:rsidR="00CF20BB">
        <w:rPr>
          <w:rFonts w:ascii="Times New Roman" w:eastAsia="方正仿宋_GBK" w:hAnsi="Times New Roman" w:cs="Times New Roman"/>
          <w:sz w:val="32"/>
          <w:szCs w:val="32"/>
        </w:rPr>
        <w:t>竞争性谈判</w:t>
      </w:r>
      <w:r>
        <w:rPr>
          <w:rFonts w:ascii="Times New Roman" w:eastAsia="方正仿宋_GBK" w:hAnsi="Times New Roman" w:cs="Times New Roman"/>
          <w:sz w:val="32"/>
          <w:szCs w:val="32"/>
        </w:rPr>
        <w:t>文件》所述内涵，并做出以下郑重承诺：</w:t>
      </w:r>
    </w:p>
    <w:p w:rsidR="002C7290" w:rsidRDefault="002C7290" w:rsidP="002C7290">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w:t>
      </w:r>
      <w:r>
        <w:rPr>
          <w:rFonts w:ascii="Times New Roman" w:eastAsia="方正仿宋_GBK" w:hAnsi="Times New Roman" w:cs="Times New Roman" w:hint="eastAsia"/>
          <w:sz w:val="32"/>
          <w:szCs w:val="32"/>
        </w:rPr>
        <w:t>项目</w:t>
      </w:r>
      <w:r>
        <w:rPr>
          <w:rFonts w:ascii="Times New Roman" w:eastAsia="方正仿宋_GBK" w:hAnsi="Times New Roman" w:cs="Times New Roman"/>
          <w:sz w:val="32"/>
          <w:szCs w:val="32"/>
        </w:rPr>
        <w:t>所拟派的项目负责人</w:t>
      </w:r>
      <w:r w:rsidR="00883227">
        <w:rPr>
          <w:rFonts w:ascii="Times New Roman" w:eastAsia="方正仿宋_GBK" w:hAnsi="Times New Roman" w:cs="Times New Roman" w:hint="eastAsia"/>
          <w:sz w:val="32"/>
          <w:szCs w:val="32"/>
        </w:rPr>
        <w:t>具有丰富的规划执业经验</w:t>
      </w:r>
      <w:r>
        <w:rPr>
          <w:rFonts w:ascii="Times New Roman" w:eastAsia="方正仿宋_GBK" w:hAnsi="Times New Roman" w:cs="Times New Roman"/>
          <w:sz w:val="32"/>
          <w:szCs w:val="32"/>
        </w:rPr>
        <w:t>，中标后的项目实施过程中不得更换。</w:t>
      </w:r>
    </w:p>
    <w:p w:rsidR="00883227" w:rsidRDefault="002C7290" w:rsidP="002C7290">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sidRPr="00883227">
        <w:rPr>
          <w:rFonts w:ascii="Times New Roman" w:eastAsia="方正仿宋_GBK" w:hAnsi="Times New Roman" w:cs="Times New Roman"/>
          <w:sz w:val="32"/>
          <w:szCs w:val="32"/>
        </w:rPr>
        <w:t>我公司已</w:t>
      </w:r>
      <w:r w:rsidR="00883227" w:rsidRPr="00883227">
        <w:rPr>
          <w:rFonts w:ascii="Times New Roman" w:eastAsia="方正仿宋_GBK" w:hAnsi="Times New Roman" w:cs="Times New Roman" w:hint="eastAsia"/>
          <w:sz w:val="32"/>
          <w:szCs w:val="32"/>
        </w:rPr>
        <w:t>悉知项目编制需求</w:t>
      </w:r>
      <w:r w:rsidRPr="00883227">
        <w:rPr>
          <w:rFonts w:ascii="Times New Roman" w:eastAsia="方正仿宋_GBK" w:hAnsi="Times New Roman" w:cs="Times New Roman"/>
          <w:sz w:val="32"/>
          <w:szCs w:val="32"/>
        </w:rPr>
        <w:t>，以便获取本</w:t>
      </w:r>
      <w:r w:rsidR="00883227" w:rsidRPr="00883227">
        <w:rPr>
          <w:rFonts w:ascii="Times New Roman" w:eastAsia="方正仿宋_GBK" w:hAnsi="Times New Roman" w:cs="Times New Roman" w:hint="eastAsia"/>
          <w:sz w:val="32"/>
          <w:szCs w:val="32"/>
        </w:rPr>
        <w:t>规划</w:t>
      </w:r>
      <w:r w:rsidRPr="00883227">
        <w:rPr>
          <w:rFonts w:ascii="Times New Roman" w:eastAsia="方正仿宋_GBK" w:hAnsi="Times New Roman" w:cs="Times New Roman"/>
          <w:sz w:val="32"/>
          <w:szCs w:val="32"/>
        </w:rPr>
        <w:t>编制投标文件和签署合同所需的所有数据。</w:t>
      </w:r>
      <w:r w:rsidR="00883227" w:rsidRPr="00883227">
        <w:rPr>
          <w:rFonts w:ascii="Times New Roman" w:eastAsia="方正仿宋_GBK" w:hAnsi="Times New Roman" w:cs="Times New Roman" w:hint="eastAsia"/>
          <w:sz w:val="32"/>
          <w:szCs w:val="32"/>
        </w:rPr>
        <w:t>现场调研</w:t>
      </w:r>
      <w:r w:rsidRPr="00883227">
        <w:rPr>
          <w:rFonts w:ascii="Times New Roman" w:eastAsia="方正仿宋_GBK" w:hAnsi="Times New Roman" w:cs="Times New Roman"/>
          <w:sz w:val="32"/>
          <w:szCs w:val="32"/>
        </w:rPr>
        <w:t>所发生的费用由我公司自行承担。</w:t>
      </w:r>
    </w:p>
    <w:p w:rsidR="002C7290" w:rsidRPr="00883227" w:rsidRDefault="002C7290" w:rsidP="002C7290">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sidRPr="00883227">
        <w:rPr>
          <w:rFonts w:ascii="Times New Roman" w:eastAsia="方正仿宋_GBK" w:hAnsi="Times New Roman" w:cs="Times New Roman"/>
          <w:sz w:val="32"/>
          <w:szCs w:val="32"/>
        </w:rPr>
        <w:t>我公司所提供的资料真实有效，若发现弄虚作假或与《诚信声明》内容不符，投标保证金不予退还；若中标后发现的，除投标保证金不予退还外，还将取消其中标资格；若已进入合同实施阶段，招标人有权单方终止合同，并保留向投标人继续追偿损失的权利；同时将投标人上述弄虚作假行为上报相关主管部门。</w:t>
      </w:r>
    </w:p>
    <w:p w:rsidR="002C7290" w:rsidRDefault="002C7290" w:rsidP="002C7290">
      <w:pPr>
        <w:pStyle w:val="1"/>
        <w:numPr>
          <w:ilvl w:val="0"/>
          <w:numId w:val="1"/>
        </w:numPr>
        <w:autoSpaceDE w:val="0"/>
        <w:autoSpaceDN w:val="0"/>
        <w:adjustRightInd w:val="0"/>
        <w:snapToGrid w:val="0"/>
        <w:spacing w:line="520" w:lineRule="exact"/>
        <w:ind w:firstLine="640"/>
        <w:jc w:val="left"/>
        <w:rPr>
          <w:rFonts w:eastAsia="方正仿宋_GBK"/>
          <w:sz w:val="32"/>
          <w:szCs w:val="32"/>
        </w:rPr>
      </w:pPr>
      <w:r>
        <w:rPr>
          <w:rFonts w:eastAsia="方正仿宋_GBK"/>
          <w:sz w:val="32"/>
          <w:szCs w:val="32"/>
        </w:rPr>
        <w:t>对招标文件有关工期、投标有效期、质量要求、技术标准和要求</w:t>
      </w:r>
      <w:r>
        <w:rPr>
          <w:rFonts w:eastAsia="方正仿宋_GBK" w:hint="eastAsia"/>
          <w:sz w:val="32"/>
          <w:szCs w:val="32"/>
        </w:rPr>
        <w:t>、</w:t>
      </w:r>
      <w:r>
        <w:rPr>
          <w:rFonts w:eastAsia="方正仿宋_GBK"/>
          <w:sz w:val="32"/>
          <w:szCs w:val="32"/>
        </w:rPr>
        <w:t>招标范围等实质性内容做出响应。</w:t>
      </w:r>
    </w:p>
    <w:p w:rsidR="002C7290" w:rsidRDefault="002C7290" w:rsidP="002C7290">
      <w:pPr>
        <w:spacing w:line="520" w:lineRule="exact"/>
        <w:ind w:right="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承诺单位：</w:t>
      </w:r>
      <w:r w:rsidR="00883227">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（加盖公章）</w:t>
      </w:r>
    </w:p>
    <w:p w:rsidR="002C7290" w:rsidRDefault="002C7290" w:rsidP="002C7290">
      <w:pPr>
        <w:spacing w:line="520" w:lineRule="exact"/>
        <w:ind w:right="320" w:firstLineChars="300" w:firstLine="96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lastRenderedPageBreak/>
        <w:t>法定代表人：</w:t>
      </w:r>
      <w:r w:rsidR="00883227">
        <w:rPr>
          <w:rFonts w:ascii="Times New Roman" w:eastAsia="方正仿宋_GBK" w:hAnsi="Times New Roman" w:cs="Times New Roman" w:hint="eastAsia"/>
          <w:sz w:val="32"/>
          <w:szCs w:val="32"/>
          <w:u w:val="single"/>
        </w:rPr>
        <w:t xml:space="preserve">          </w:t>
      </w:r>
      <w:r>
        <w:rPr>
          <w:rFonts w:ascii="Times New Roman" w:eastAsia="方正仿宋_GBK" w:hAnsi="Times New Roman" w:cs="Times New Roman"/>
          <w:sz w:val="32"/>
          <w:szCs w:val="32"/>
          <w:u w:val="single"/>
        </w:rPr>
        <w:t>（签字）</w:t>
      </w:r>
    </w:p>
    <w:p w:rsidR="002C7290" w:rsidRDefault="002C7290" w:rsidP="002C7290">
      <w:pPr>
        <w:spacing w:line="600" w:lineRule="exact"/>
        <w:ind w:right="740" w:firstLineChars="200" w:firstLine="640"/>
        <w:rPr>
          <w:rFonts w:ascii="Times New Roman" w:eastAsia="方正仿宋_GBK" w:hAnsi="Times New Roman" w:cs="Times New Roman"/>
          <w:sz w:val="32"/>
          <w:szCs w:val="32"/>
        </w:rPr>
      </w:pPr>
    </w:p>
    <w:p w:rsidR="002C7290" w:rsidRDefault="002C7290" w:rsidP="002C7290">
      <w:pPr>
        <w:spacing w:line="600" w:lineRule="exact"/>
        <w:ind w:right="7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日</w:t>
      </w:r>
    </w:p>
    <w:p w:rsidR="002C7290" w:rsidRDefault="002C7290" w:rsidP="002C7290">
      <w:pPr>
        <w:spacing w:line="600" w:lineRule="exact"/>
        <w:ind w:firstLineChars="850" w:firstLine="2720"/>
        <w:rPr>
          <w:rFonts w:ascii="Times New Roman" w:eastAsia="方正楷体_GBK" w:hAnsi="Times New Roman" w:cs="Times New Roman"/>
          <w:sz w:val="32"/>
          <w:szCs w:val="32"/>
        </w:rPr>
      </w:pPr>
    </w:p>
    <w:p w:rsidR="002C7290" w:rsidRDefault="002C7290" w:rsidP="002C7290">
      <w:pPr>
        <w:spacing w:line="600" w:lineRule="exact"/>
        <w:ind w:firstLineChars="850" w:firstLine="2720"/>
        <w:rPr>
          <w:rFonts w:ascii="Times New Roman" w:eastAsia="方正楷体_GBK" w:hAnsi="Times New Roman" w:cs="Times New Roman"/>
          <w:sz w:val="32"/>
          <w:szCs w:val="32"/>
        </w:rPr>
      </w:pPr>
    </w:p>
    <w:p w:rsidR="00E54801" w:rsidRDefault="00E54801" w:rsidP="002C7290">
      <w:pPr>
        <w:spacing w:line="600" w:lineRule="exact"/>
        <w:ind w:firstLineChars="850" w:firstLine="2720"/>
        <w:rPr>
          <w:rFonts w:ascii="Times New Roman" w:eastAsia="方正楷体_GBK" w:hAnsi="Times New Roman" w:cs="Times New Roman"/>
          <w:sz w:val="32"/>
          <w:szCs w:val="32"/>
        </w:rPr>
      </w:pPr>
    </w:p>
    <w:p w:rsidR="00CF20BB" w:rsidRDefault="00CF20BB">
      <w:pPr>
        <w:widowControl/>
        <w:jc w:val="left"/>
        <w:rPr>
          <w:rFonts w:ascii="Times New Roman" w:eastAsia="方正楷体_GBK" w:hAnsi="Times New Roman" w:cs="Times New Roman"/>
          <w:sz w:val="32"/>
          <w:szCs w:val="32"/>
        </w:rPr>
      </w:pPr>
      <w:r>
        <w:rPr>
          <w:rFonts w:ascii="Times New Roman" w:eastAsia="方正楷体_GBK" w:hAnsi="Times New Roman" w:cs="Times New Roman"/>
          <w:sz w:val="32"/>
          <w:szCs w:val="32"/>
        </w:rPr>
        <w:br w:type="page"/>
      </w:r>
    </w:p>
    <w:p w:rsidR="002C7290" w:rsidRDefault="002C7290" w:rsidP="002C7290">
      <w:pPr>
        <w:spacing w:line="600" w:lineRule="exact"/>
        <w:ind w:firstLineChars="850" w:firstLine="272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（七）资质、证明材料</w:t>
      </w:r>
    </w:p>
    <w:p w:rsidR="002C7290" w:rsidRDefault="002C7290" w:rsidP="002C7290">
      <w:pPr>
        <w:spacing w:line="600" w:lineRule="exact"/>
        <w:ind w:firstLineChars="750" w:firstLine="240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（投标人资质及证明材料附后）</w:t>
      </w:r>
    </w:p>
    <w:p w:rsidR="002C7290" w:rsidRDefault="002C7290" w:rsidP="002C7290">
      <w:pPr>
        <w:spacing w:line="600" w:lineRule="exact"/>
        <w:ind w:firstLineChars="850" w:firstLine="2720"/>
        <w:rPr>
          <w:rFonts w:ascii="Times New Roman" w:eastAsia="方正楷体_GBK" w:hAnsi="Times New Roman" w:cs="Times New Roman"/>
          <w:sz w:val="32"/>
          <w:szCs w:val="32"/>
        </w:rPr>
      </w:pPr>
    </w:p>
    <w:p w:rsidR="002C7290" w:rsidRDefault="002C7290" w:rsidP="002C7290">
      <w:pPr>
        <w:rPr>
          <w:rFonts w:ascii="方正仿宋_GBK" w:eastAsia="方正仿宋_GBK" w:hAnsi="方正仿宋_GBK" w:cs="方正仿宋_GBK"/>
          <w:sz w:val="24"/>
          <w:szCs w:val="24"/>
        </w:rPr>
      </w:pPr>
    </w:p>
    <w:p w:rsidR="00173847" w:rsidRPr="00BF3ABF" w:rsidRDefault="00173847">
      <w:pPr>
        <w:rPr>
          <w:rFonts w:ascii="方正仿宋_GBK" w:eastAsia="方正仿宋_GBK" w:hAnsi="方正仿宋_GBK" w:cs="方正仿宋_GBK"/>
          <w:sz w:val="24"/>
          <w:szCs w:val="24"/>
        </w:rPr>
      </w:pPr>
    </w:p>
    <w:sectPr w:rsidR="00173847" w:rsidRPr="00BF3ABF" w:rsidSect="00C912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2ED" w:rsidRDefault="00AB72ED" w:rsidP="002C7290">
      <w:r>
        <w:separator/>
      </w:r>
    </w:p>
  </w:endnote>
  <w:endnote w:type="continuationSeparator" w:id="1">
    <w:p w:rsidR="00AB72ED" w:rsidRDefault="00AB72ED" w:rsidP="002C7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90" w:rsidRDefault="00200640">
    <w:pPr>
      <w:pStyle w:val="a4"/>
      <w:jc w:val="center"/>
    </w:pPr>
    <w:r w:rsidRPr="00200640">
      <w:fldChar w:fldCharType="begin"/>
    </w:r>
    <w:r w:rsidR="002C7290">
      <w:instrText>PAGE   \* MERGEFORMAT</w:instrText>
    </w:r>
    <w:r w:rsidRPr="00200640">
      <w:fldChar w:fldCharType="separate"/>
    </w:r>
    <w:r w:rsidR="009225C7" w:rsidRPr="009225C7">
      <w:rPr>
        <w:noProof/>
        <w:lang w:val="zh-CN"/>
      </w:rPr>
      <w:t>1</w:t>
    </w:r>
    <w:r>
      <w:rPr>
        <w:lang w:val="zh-CN"/>
      </w:rPr>
      <w:fldChar w:fldCharType="end"/>
    </w:r>
  </w:p>
  <w:p w:rsidR="002C7290" w:rsidRDefault="002C72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2ED" w:rsidRDefault="00AB72ED" w:rsidP="002C7290">
      <w:r>
        <w:separator/>
      </w:r>
    </w:p>
  </w:footnote>
  <w:footnote w:type="continuationSeparator" w:id="1">
    <w:p w:rsidR="00AB72ED" w:rsidRDefault="00AB72ED" w:rsidP="002C72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9A202"/>
    <w:multiLevelType w:val="singleLevel"/>
    <w:tmpl w:val="55C9A202"/>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290"/>
    <w:rsid w:val="0001751A"/>
    <w:rsid w:val="0004708A"/>
    <w:rsid w:val="00063EDD"/>
    <w:rsid w:val="000D1B35"/>
    <w:rsid w:val="001071FE"/>
    <w:rsid w:val="001571FB"/>
    <w:rsid w:val="00173847"/>
    <w:rsid w:val="001A4A33"/>
    <w:rsid w:val="001B36B1"/>
    <w:rsid w:val="001C1F74"/>
    <w:rsid w:val="001E160B"/>
    <w:rsid w:val="00200640"/>
    <w:rsid w:val="00213549"/>
    <w:rsid w:val="00220882"/>
    <w:rsid w:val="002238DD"/>
    <w:rsid w:val="00227411"/>
    <w:rsid w:val="00243194"/>
    <w:rsid w:val="002443ED"/>
    <w:rsid w:val="0025392D"/>
    <w:rsid w:val="002564C4"/>
    <w:rsid w:val="00295418"/>
    <w:rsid w:val="002C7290"/>
    <w:rsid w:val="002C7A04"/>
    <w:rsid w:val="002D3B54"/>
    <w:rsid w:val="00331A56"/>
    <w:rsid w:val="00392002"/>
    <w:rsid w:val="003D05AA"/>
    <w:rsid w:val="003D09EB"/>
    <w:rsid w:val="00403044"/>
    <w:rsid w:val="00405768"/>
    <w:rsid w:val="004311F9"/>
    <w:rsid w:val="00461A4D"/>
    <w:rsid w:val="00464D29"/>
    <w:rsid w:val="004B4A27"/>
    <w:rsid w:val="004B721D"/>
    <w:rsid w:val="00500580"/>
    <w:rsid w:val="005276FB"/>
    <w:rsid w:val="00590A96"/>
    <w:rsid w:val="005A2A68"/>
    <w:rsid w:val="005A2F1D"/>
    <w:rsid w:val="005A781B"/>
    <w:rsid w:val="005C29DC"/>
    <w:rsid w:val="005C4103"/>
    <w:rsid w:val="005F5759"/>
    <w:rsid w:val="00615A46"/>
    <w:rsid w:val="00617101"/>
    <w:rsid w:val="00631BE4"/>
    <w:rsid w:val="00661E4D"/>
    <w:rsid w:val="00665861"/>
    <w:rsid w:val="006C7E37"/>
    <w:rsid w:val="006D437C"/>
    <w:rsid w:val="00711528"/>
    <w:rsid w:val="007159B6"/>
    <w:rsid w:val="00742642"/>
    <w:rsid w:val="00746095"/>
    <w:rsid w:val="0077568D"/>
    <w:rsid w:val="007952F2"/>
    <w:rsid w:val="007963D7"/>
    <w:rsid w:val="007C50D0"/>
    <w:rsid w:val="007D4494"/>
    <w:rsid w:val="007E7E89"/>
    <w:rsid w:val="00803C13"/>
    <w:rsid w:val="0081566E"/>
    <w:rsid w:val="008748CE"/>
    <w:rsid w:val="00875D63"/>
    <w:rsid w:val="00883227"/>
    <w:rsid w:val="008A3DED"/>
    <w:rsid w:val="008B5E83"/>
    <w:rsid w:val="008C05EB"/>
    <w:rsid w:val="008C3275"/>
    <w:rsid w:val="008C7548"/>
    <w:rsid w:val="009225C7"/>
    <w:rsid w:val="00922D3C"/>
    <w:rsid w:val="00956E86"/>
    <w:rsid w:val="009B47CC"/>
    <w:rsid w:val="009B762A"/>
    <w:rsid w:val="009F4B47"/>
    <w:rsid w:val="00A11227"/>
    <w:rsid w:val="00A31660"/>
    <w:rsid w:val="00A34862"/>
    <w:rsid w:val="00A46AC5"/>
    <w:rsid w:val="00A515CD"/>
    <w:rsid w:val="00A97956"/>
    <w:rsid w:val="00AA35B7"/>
    <w:rsid w:val="00AB72ED"/>
    <w:rsid w:val="00AF1462"/>
    <w:rsid w:val="00B46D2B"/>
    <w:rsid w:val="00B569E3"/>
    <w:rsid w:val="00B64E8C"/>
    <w:rsid w:val="00B74868"/>
    <w:rsid w:val="00B844C0"/>
    <w:rsid w:val="00B8590C"/>
    <w:rsid w:val="00B90E47"/>
    <w:rsid w:val="00BA7774"/>
    <w:rsid w:val="00BB6235"/>
    <w:rsid w:val="00BF3ABF"/>
    <w:rsid w:val="00C76E4B"/>
    <w:rsid w:val="00C8444C"/>
    <w:rsid w:val="00C912E9"/>
    <w:rsid w:val="00CF20BB"/>
    <w:rsid w:val="00D006E0"/>
    <w:rsid w:val="00D36FE8"/>
    <w:rsid w:val="00D47AB2"/>
    <w:rsid w:val="00D5091E"/>
    <w:rsid w:val="00D66EC2"/>
    <w:rsid w:val="00DB0D3B"/>
    <w:rsid w:val="00DD5922"/>
    <w:rsid w:val="00DE7196"/>
    <w:rsid w:val="00E140A4"/>
    <w:rsid w:val="00E26ED0"/>
    <w:rsid w:val="00E54801"/>
    <w:rsid w:val="00E6098F"/>
    <w:rsid w:val="00E75B4E"/>
    <w:rsid w:val="00E776BB"/>
    <w:rsid w:val="00EE4353"/>
    <w:rsid w:val="00F34132"/>
    <w:rsid w:val="00F44132"/>
    <w:rsid w:val="00FC6462"/>
    <w:rsid w:val="00FD2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7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7290"/>
    <w:rPr>
      <w:sz w:val="18"/>
      <w:szCs w:val="18"/>
    </w:rPr>
  </w:style>
  <w:style w:type="paragraph" w:styleId="a4">
    <w:name w:val="footer"/>
    <w:basedOn w:val="a"/>
    <w:link w:val="Char0"/>
    <w:uiPriority w:val="99"/>
    <w:unhideWhenUsed/>
    <w:qFormat/>
    <w:rsid w:val="002C729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C7290"/>
    <w:rPr>
      <w:sz w:val="18"/>
      <w:szCs w:val="18"/>
    </w:rPr>
  </w:style>
  <w:style w:type="paragraph" w:styleId="a5">
    <w:name w:val="Body Text"/>
    <w:basedOn w:val="a"/>
    <w:link w:val="Char1"/>
    <w:qFormat/>
    <w:rsid w:val="002C7290"/>
    <w:pPr>
      <w:spacing w:after="120"/>
    </w:pPr>
    <w:rPr>
      <w:rFonts w:ascii="Times New Roman" w:eastAsia="宋体" w:hAnsi="Times New Roman" w:cs="Times New Roman"/>
      <w:szCs w:val="24"/>
    </w:rPr>
  </w:style>
  <w:style w:type="character" w:customStyle="1" w:styleId="Char1">
    <w:name w:val="正文文本 Char"/>
    <w:basedOn w:val="a0"/>
    <w:link w:val="a5"/>
    <w:qFormat/>
    <w:rsid w:val="002C7290"/>
    <w:rPr>
      <w:rFonts w:ascii="Times New Roman" w:eastAsia="宋体" w:hAnsi="Times New Roman" w:cs="Times New Roman"/>
      <w:szCs w:val="24"/>
    </w:rPr>
  </w:style>
  <w:style w:type="paragraph" w:styleId="a6">
    <w:name w:val="Body Text Indent"/>
    <w:basedOn w:val="a"/>
    <w:link w:val="Char2"/>
    <w:uiPriority w:val="99"/>
    <w:qFormat/>
    <w:rsid w:val="002C7290"/>
    <w:pPr>
      <w:spacing w:line="700" w:lineRule="exact"/>
      <w:ind w:left="960"/>
    </w:pPr>
    <w:rPr>
      <w:rFonts w:ascii="Times New Roman" w:eastAsia="宋体" w:hAnsi="Times New Roman" w:cs="Times New Roman"/>
      <w:sz w:val="44"/>
      <w:szCs w:val="44"/>
    </w:rPr>
  </w:style>
  <w:style w:type="character" w:customStyle="1" w:styleId="Char2">
    <w:name w:val="正文文本缩进 Char"/>
    <w:basedOn w:val="a0"/>
    <w:link w:val="a6"/>
    <w:uiPriority w:val="99"/>
    <w:qFormat/>
    <w:rsid w:val="002C7290"/>
    <w:rPr>
      <w:rFonts w:ascii="Times New Roman" w:eastAsia="宋体" w:hAnsi="Times New Roman" w:cs="Times New Roman"/>
      <w:sz w:val="44"/>
      <w:szCs w:val="44"/>
    </w:rPr>
  </w:style>
  <w:style w:type="paragraph" w:styleId="a7">
    <w:name w:val="Date"/>
    <w:basedOn w:val="a"/>
    <w:next w:val="a"/>
    <w:link w:val="Char3"/>
    <w:unhideWhenUsed/>
    <w:qFormat/>
    <w:rsid w:val="002C7290"/>
    <w:pPr>
      <w:ind w:leftChars="2500" w:left="100"/>
    </w:pPr>
  </w:style>
  <w:style w:type="character" w:customStyle="1" w:styleId="Char3">
    <w:name w:val="日期 Char"/>
    <w:basedOn w:val="a0"/>
    <w:link w:val="a7"/>
    <w:qFormat/>
    <w:rsid w:val="002C7290"/>
  </w:style>
  <w:style w:type="table" w:styleId="a8">
    <w:name w:val="Table Grid"/>
    <w:basedOn w:val="a1"/>
    <w:uiPriority w:val="59"/>
    <w:qFormat/>
    <w:rsid w:val="002C729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2C7290"/>
    <w:pPr>
      <w:ind w:firstLineChars="200" w:firstLine="420"/>
    </w:pPr>
    <w:rPr>
      <w:rFonts w:ascii="Times New Roman" w:eastAsia="宋体" w:hAnsi="Times New Roman" w:cs="Times New Roman"/>
      <w:szCs w:val="24"/>
    </w:rPr>
  </w:style>
  <w:style w:type="paragraph" w:styleId="a9">
    <w:name w:val="Document Map"/>
    <w:basedOn w:val="a"/>
    <w:link w:val="Char4"/>
    <w:uiPriority w:val="99"/>
    <w:semiHidden/>
    <w:unhideWhenUsed/>
    <w:rsid w:val="00B90E47"/>
    <w:rPr>
      <w:rFonts w:ascii="宋体" w:eastAsia="宋体"/>
      <w:sz w:val="18"/>
      <w:szCs w:val="18"/>
    </w:rPr>
  </w:style>
  <w:style w:type="character" w:customStyle="1" w:styleId="Char4">
    <w:name w:val="文档结构图 Char"/>
    <w:basedOn w:val="a0"/>
    <w:link w:val="a9"/>
    <w:uiPriority w:val="99"/>
    <w:semiHidden/>
    <w:rsid w:val="00B90E47"/>
    <w:rPr>
      <w:rFonts w:ascii="宋体" w:eastAsia="宋体"/>
      <w:sz w:val="18"/>
      <w:szCs w:val="18"/>
    </w:rPr>
  </w:style>
  <w:style w:type="paragraph" w:customStyle="1" w:styleId="aa">
    <w:name w:val="图例"/>
    <w:basedOn w:val="a"/>
    <w:rsid w:val="007963D7"/>
    <w:pPr>
      <w:spacing w:before="120" w:after="120" w:line="360" w:lineRule="auto"/>
      <w:jc w:val="center"/>
    </w:pPr>
    <w:rPr>
      <w:rFonts w:ascii="Times New Roman" w:eastAsia="仿宋_GB2312"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170679018">
      <w:bodyDiv w:val="1"/>
      <w:marLeft w:val="0"/>
      <w:marRight w:val="0"/>
      <w:marTop w:val="0"/>
      <w:marBottom w:val="0"/>
      <w:divBdr>
        <w:top w:val="none" w:sz="0" w:space="0" w:color="auto"/>
        <w:left w:val="none" w:sz="0" w:space="0" w:color="auto"/>
        <w:bottom w:val="none" w:sz="0" w:space="0" w:color="auto"/>
        <w:right w:val="none" w:sz="0" w:space="0" w:color="auto"/>
      </w:divBdr>
    </w:div>
    <w:div w:id="19538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935</Words>
  <Characters>5333</Characters>
  <Application>Microsoft Office Word</Application>
  <DocSecurity>0</DocSecurity>
  <Lines>44</Lines>
  <Paragraphs>12</Paragraphs>
  <ScaleCrop>false</ScaleCrop>
  <Company>China</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2020-09-08T02:07:00Z</dcterms:created>
  <dcterms:modified xsi:type="dcterms:W3CDTF">2020-11-13T08:08:00Z</dcterms:modified>
</cp:coreProperties>
</file>