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12" w:rsidRPr="00696C12" w:rsidRDefault="00696C12" w:rsidP="00696C12">
      <w:pPr>
        <w:keepNext/>
        <w:keepLines/>
        <w:ind w:firstLineChars="0" w:firstLine="0"/>
        <w:jc w:val="center"/>
        <w:outlineLvl w:val="0"/>
        <w:rPr>
          <w:rFonts w:eastAsia="方正小标宋_GBK"/>
          <w:bCs/>
          <w:kern w:val="44"/>
          <w:sz w:val="44"/>
          <w:szCs w:val="44"/>
        </w:rPr>
      </w:pPr>
      <w:r w:rsidRPr="00696C12">
        <w:rPr>
          <w:rFonts w:eastAsia="方正小标宋_GBK" w:hint="eastAsia"/>
          <w:bCs/>
          <w:kern w:val="44"/>
          <w:sz w:val="44"/>
          <w:szCs w:val="44"/>
        </w:rPr>
        <w:t>重庆市</w:t>
      </w:r>
      <w:proofErr w:type="gramStart"/>
      <w:r w:rsidRPr="00696C12">
        <w:rPr>
          <w:rFonts w:eastAsia="方正小标宋_GBK" w:hint="eastAsia"/>
          <w:bCs/>
          <w:kern w:val="44"/>
          <w:sz w:val="44"/>
          <w:szCs w:val="44"/>
        </w:rPr>
        <w:t>渝</w:t>
      </w:r>
      <w:proofErr w:type="gramEnd"/>
      <w:r w:rsidRPr="00696C12">
        <w:rPr>
          <w:rFonts w:eastAsia="方正小标宋_GBK" w:hint="eastAsia"/>
          <w:bCs/>
          <w:kern w:val="44"/>
          <w:sz w:val="44"/>
          <w:szCs w:val="44"/>
        </w:rPr>
        <w:t>北区应急管理局</w:t>
      </w:r>
    </w:p>
    <w:p w:rsidR="00696C12" w:rsidRPr="00696C12" w:rsidRDefault="00696C12" w:rsidP="00696C12">
      <w:pPr>
        <w:keepNext/>
        <w:keepLines/>
        <w:ind w:firstLineChars="0" w:firstLine="0"/>
        <w:jc w:val="center"/>
        <w:outlineLvl w:val="0"/>
        <w:rPr>
          <w:rFonts w:eastAsia="方正小标宋_GBK"/>
          <w:bCs/>
          <w:kern w:val="44"/>
          <w:sz w:val="44"/>
          <w:szCs w:val="44"/>
        </w:rPr>
      </w:pPr>
      <w:r w:rsidRPr="00696C12">
        <w:rPr>
          <w:rFonts w:eastAsia="方正小标宋_GBK"/>
          <w:bCs/>
          <w:kern w:val="44"/>
          <w:sz w:val="44"/>
          <w:szCs w:val="44"/>
        </w:rPr>
        <w:t>2024</w:t>
      </w:r>
      <w:r w:rsidRPr="00696C12">
        <w:rPr>
          <w:rFonts w:eastAsia="方正小标宋_GBK"/>
          <w:bCs/>
          <w:kern w:val="44"/>
          <w:sz w:val="44"/>
          <w:szCs w:val="44"/>
        </w:rPr>
        <w:t>年安全生产年度监督检查计划</w:t>
      </w:r>
    </w:p>
    <w:p w:rsidR="00696C12" w:rsidRPr="00696C12" w:rsidRDefault="00696C12" w:rsidP="00696C12">
      <w:pPr>
        <w:ind w:firstLine="632"/>
      </w:pPr>
    </w:p>
    <w:p w:rsidR="00696C12" w:rsidRPr="00696C12" w:rsidRDefault="00696C12" w:rsidP="00696C12">
      <w:pPr>
        <w:keepNext/>
        <w:keepLines/>
        <w:ind w:firstLine="632"/>
        <w:outlineLvl w:val="1"/>
        <w:rPr>
          <w:rFonts w:ascii="Calibri Light" w:eastAsia="方正黑体_GBK" w:hAnsi="Calibri Light"/>
          <w:bCs/>
          <w:szCs w:val="32"/>
        </w:rPr>
      </w:pPr>
      <w:r w:rsidRPr="00696C12">
        <w:rPr>
          <w:rFonts w:ascii="Calibri Light" w:eastAsia="方正黑体_GBK" w:hAnsi="Calibri Light"/>
          <w:bCs/>
          <w:szCs w:val="32"/>
        </w:rPr>
        <w:t>一</w:t>
      </w:r>
      <w:r w:rsidRPr="00696C12">
        <w:rPr>
          <w:rFonts w:ascii="Calibri Light" w:eastAsia="方正黑体_GBK" w:hAnsi="Calibri Light" w:hint="eastAsia"/>
          <w:bCs/>
          <w:szCs w:val="32"/>
        </w:rPr>
        <w:t>、指导思想</w:t>
      </w:r>
    </w:p>
    <w:p w:rsidR="00696C12" w:rsidRPr="00696C12" w:rsidRDefault="00696C12" w:rsidP="00696C12">
      <w:pPr>
        <w:ind w:firstLine="632"/>
      </w:pPr>
      <w:r w:rsidRPr="00696C12">
        <w:rPr>
          <w:rFonts w:hint="eastAsia"/>
        </w:rPr>
        <w:t>深入贯彻党的二十大精神，深学</w:t>
      </w:r>
      <w:proofErr w:type="gramStart"/>
      <w:r w:rsidRPr="00696C12">
        <w:rPr>
          <w:rFonts w:hint="eastAsia"/>
        </w:rPr>
        <w:t>笃用习</w:t>
      </w:r>
      <w:proofErr w:type="gramEnd"/>
      <w:r w:rsidRPr="00696C12">
        <w:rPr>
          <w:rFonts w:hint="eastAsia"/>
        </w:rPr>
        <w:t>近平新时代中国特色社会主义思想，全面落</w:t>
      </w:r>
      <w:proofErr w:type="gramStart"/>
      <w:r w:rsidRPr="00696C12">
        <w:rPr>
          <w:rFonts w:hint="eastAsia"/>
        </w:rPr>
        <w:t>实习近</w:t>
      </w:r>
      <w:proofErr w:type="gramEnd"/>
      <w:r w:rsidRPr="00696C12">
        <w:rPr>
          <w:rFonts w:hint="eastAsia"/>
        </w:rPr>
        <w:t>平总书记关于安全生产重要论述，坚持人民至上、生命至上，结合安全生产</w:t>
      </w:r>
      <w:proofErr w:type="gramStart"/>
      <w:r w:rsidRPr="00696C12">
        <w:rPr>
          <w:rFonts w:hint="eastAsia"/>
        </w:rPr>
        <w:t>治本攻坚</w:t>
      </w:r>
      <w:proofErr w:type="gramEnd"/>
      <w:r w:rsidRPr="00696C12">
        <w:rPr>
          <w:rFonts w:hint="eastAsia"/>
        </w:rPr>
        <w:t>三年行动，依法履行安全生产行政执法职责，着力防范化解重大安全风险，坚决遏制重特大事故，以高水平安全服务高质量发展。</w:t>
      </w:r>
    </w:p>
    <w:p w:rsidR="00696C12" w:rsidRPr="00696C12" w:rsidRDefault="00696C12" w:rsidP="00696C12">
      <w:pPr>
        <w:keepNext/>
        <w:keepLines/>
        <w:ind w:firstLine="632"/>
        <w:outlineLvl w:val="1"/>
        <w:rPr>
          <w:rFonts w:ascii="Calibri Light" w:eastAsia="方正黑体_GBK" w:hAnsi="Calibri Light"/>
          <w:bCs/>
          <w:szCs w:val="32"/>
        </w:rPr>
      </w:pPr>
      <w:r w:rsidRPr="00696C12">
        <w:rPr>
          <w:rFonts w:ascii="Calibri Light" w:eastAsia="方正黑体_GBK" w:hAnsi="Calibri Light"/>
          <w:bCs/>
          <w:szCs w:val="32"/>
        </w:rPr>
        <w:t>二</w:t>
      </w:r>
      <w:r w:rsidRPr="00696C12">
        <w:rPr>
          <w:rFonts w:ascii="Calibri Light" w:eastAsia="方正黑体_GBK" w:hAnsi="Calibri Light" w:hint="eastAsia"/>
          <w:bCs/>
          <w:szCs w:val="32"/>
        </w:rPr>
        <w:t>、工作目标</w:t>
      </w:r>
    </w:p>
    <w:p w:rsidR="00696C12" w:rsidRPr="00696C12" w:rsidRDefault="00696C12" w:rsidP="00696C12">
      <w:pPr>
        <w:ind w:firstLine="632"/>
      </w:pPr>
      <w:r w:rsidRPr="00696C12">
        <w:rPr>
          <w:rFonts w:hint="eastAsia"/>
          <w:smallCaps/>
          <w:szCs w:val="32"/>
        </w:rPr>
        <w:t>坚持严格执法总基调，规范执法工作，</w:t>
      </w:r>
      <w:r w:rsidRPr="00696C12">
        <w:rPr>
          <w:rFonts w:ascii="Times New Roman" w:hAnsi="Times New Roman" w:cs="方正仿宋_GBK" w:hint="eastAsia"/>
          <w:color w:val="000000"/>
          <w:szCs w:val="32"/>
        </w:rPr>
        <w:t>科学分类、合理分级避免多层多头重复执法</w:t>
      </w:r>
      <w:r w:rsidRPr="00696C12">
        <w:rPr>
          <w:rFonts w:hint="eastAsia"/>
          <w:smallCaps/>
          <w:szCs w:val="32"/>
        </w:rPr>
        <w:t>，提高执法效能，增强执法检查的针对性和实效性</w:t>
      </w:r>
    </w:p>
    <w:p w:rsidR="00696C12" w:rsidRPr="00696C12" w:rsidRDefault="00696C12" w:rsidP="00696C12">
      <w:pPr>
        <w:keepNext/>
        <w:keepLines/>
        <w:ind w:firstLine="632"/>
        <w:outlineLvl w:val="1"/>
        <w:rPr>
          <w:rFonts w:ascii="Calibri Light" w:eastAsia="方正黑体_GBK" w:hAnsi="Calibri Light"/>
          <w:bCs/>
          <w:szCs w:val="32"/>
        </w:rPr>
      </w:pPr>
      <w:r w:rsidRPr="00696C12">
        <w:rPr>
          <w:rFonts w:ascii="Calibri Light" w:eastAsia="方正黑体_GBK" w:hAnsi="Calibri Light"/>
          <w:bCs/>
          <w:szCs w:val="32"/>
        </w:rPr>
        <w:t>三</w:t>
      </w:r>
      <w:r w:rsidRPr="00696C12">
        <w:rPr>
          <w:rFonts w:ascii="Calibri Light" w:eastAsia="方正黑体_GBK" w:hAnsi="Calibri Light" w:hint="eastAsia"/>
          <w:bCs/>
          <w:szCs w:val="32"/>
        </w:rPr>
        <w:t>、监督检查重点内容</w:t>
      </w:r>
    </w:p>
    <w:p w:rsidR="00696C12" w:rsidRPr="00696C12" w:rsidRDefault="00696C12" w:rsidP="00696C12">
      <w:pPr>
        <w:ind w:firstLine="632"/>
        <w:rPr>
          <w:szCs w:val="32"/>
        </w:rPr>
      </w:pPr>
      <w:r w:rsidRPr="00696C12">
        <w:rPr>
          <w:rFonts w:hint="eastAsia"/>
          <w:szCs w:val="32"/>
        </w:rPr>
        <w:t>重点对生产经营单位是否具备有关法律、法规、规章和国家标准或者行业标准、地方标准规定的安全生产条件进行监督检查，包括以下重点：</w:t>
      </w:r>
    </w:p>
    <w:p w:rsidR="00696C12" w:rsidRPr="00696C12" w:rsidRDefault="00696C12" w:rsidP="00696C12">
      <w:pPr>
        <w:ind w:firstLine="632"/>
        <w:rPr>
          <w:szCs w:val="32"/>
        </w:rPr>
      </w:pPr>
      <w:r w:rsidRPr="00696C12">
        <w:rPr>
          <w:rFonts w:hint="eastAsia"/>
          <w:szCs w:val="32"/>
        </w:rPr>
        <w:t>（一）依法通过有关安全生产行政审批情况。</w:t>
      </w:r>
    </w:p>
    <w:p w:rsidR="00696C12" w:rsidRPr="00696C12" w:rsidRDefault="00696C12" w:rsidP="00696C12">
      <w:pPr>
        <w:ind w:firstLine="632"/>
        <w:rPr>
          <w:szCs w:val="32"/>
        </w:rPr>
      </w:pPr>
      <w:r w:rsidRPr="00696C12">
        <w:rPr>
          <w:rFonts w:hint="eastAsia"/>
          <w:szCs w:val="32"/>
        </w:rPr>
        <w:t>（二）安全生产教育和培训、考核情况。</w:t>
      </w:r>
    </w:p>
    <w:p w:rsidR="00696C12" w:rsidRPr="00696C12" w:rsidRDefault="00696C12" w:rsidP="00696C12">
      <w:pPr>
        <w:ind w:firstLine="632"/>
        <w:rPr>
          <w:szCs w:val="32"/>
        </w:rPr>
      </w:pPr>
      <w:r w:rsidRPr="00696C12">
        <w:rPr>
          <w:rFonts w:hint="eastAsia"/>
          <w:szCs w:val="32"/>
        </w:rPr>
        <w:t>（三）建立和落实安全生产责任制、安全生产规章制度和操作规程、作业规程的情况，主要是建立全员责任制情况。</w:t>
      </w:r>
    </w:p>
    <w:p w:rsidR="00696C12" w:rsidRPr="00696C12" w:rsidRDefault="00696C12" w:rsidP="00696C12">
      <w:pPr>
        <w:ind w:firstLine="632"/>
        <w:rPr>
          <w:szCs w:val="32"/>
        </w:rPr>
      </w:pPr>
      <w:r w:rsidRPr="00696C12">
        <w:rPr>
          <w:rFonts w:hint="eastAsia"/>
          <w:szCs w:val="32"/>
        </w:rPr>
        <w:t>（四）按照规定提取和使用安全生产费用，用于劳动防护用</w:t>
      </w:r>
      <w:r w:rsidRPr="00696C12">
        <w:rPr>
          <w:rFonts w:hint="eastAsia"/>
          <w:szCs w:val="32"/>
        </w:rPr>
        <w:lastRenderedPageBreak/>
        <w:t>品、安全生产教育培训情况，以及其他安全生产投入情况。</w:t>
      </w:r>
    </w:p>
    <w:p w:rsidR="00696C12" w:rsidRPr="00696C12" w:rsidRDefault="00696C12" w:rsidP="00696C12">
      <w:pPr>
        <w:ind w:firstLine="632"/>
        <w:rPr>
          <w:szCs w:val="32"/>
        </w:rPr>
      </w:pPr>
      <w:r w:rsidRPr="00696C12">
        <w:rPr>
          <w:rFonts w:hint="eastAsia"/>
          <w:szCs w:val="32"/>
        </w:rPr>
        <w:t>（五）依法设置安全生产管理机构和配备安全生产技术管理人员情况。</w:t>
      </w:r>
    </w:p>
    <w:p w:rsidR="00696C12" w:rsidRPr="00696C12" w:rsidRDefault="00696C12" w:rsidP="00696C12">
      <w:pPr>
        <w:ind w:firstLine="632"/>
        <w:rPr>
          <w:szCs w:val="32"/>
        </w:rPr>
      </w:pPr>
      <w:r w:rsidRPr="00696C12">
        <w:rPr>
          <w:rFonts w:hint="eastAsia"/>
          <w:szCs w:val="32"/>
        </w:rPr>
        <w:t>（六）危险物品的生产、储存、装卸单位以及矿山、金属冶炼单位配备注册安全工程师情况。</w:t>
      </w:r>
    </w:p>
    <w:p w:rsidR="00696C12" w:rsidRPr="00696C12" w:rsidRDefault="00696C12" w:rsidP="00696C12">
      <w:pPr>
        <w:ind w:firstLine="632"/>
        <w:rPr>
          <w:szCs w:val="32"/>
        </w:rPr>
      </w:pPr>
      <w:r w:rsidRPr="00696C12">
        <w:rPr>
          <w:rFonts w:hint="eastAsia"/>
          <w:szCs w:val="32"/>
        </w:rPr>
        <w:t>（七）从业人员、被派遣劳动者和实习生受到安全生产教育、培训及其技术交底情况。</w:t>
      </w:r>
    </w:p>
    <w:p w:rsidR="00696C12" w:rsidRPr="00696C12" w:rsidRDefault="00696C12" w:rsidP="00696C12">
      <w:pPr>
        <w:ind w:firstLine="632"/>
        <w:rPr>
          <w:spacing w:val="-6"/>
          <w:szCs w:val="32"/>
        </w:rPr>
      </w:pPr>
      <w:r w:rsidRPr="00696C12">
        <w:rPr>
          <w:rFonts w:hint="eastAsia"/>
          <w:szCs w:val="32"/>
        </w:rPr>
        <w:t>（八）新建、</w:t>
      </w:r>
      <w:r w:rsidRPr="00696C12">
        <w:rPr>
          <w:rFonts w:hint="eastAsia"/>
          <w:spacing w:val="-6"/>
          <w:szCs w:val="32"/>
        </w:rPr>
        <w:t>改建、扩建工程项目的安全设施与主体工程同时设计、同时施工、同时投入使用，以及设计审查和竣工验收情况。</w:t>
      </w:r>
    </w:p>
    <w:p w:rsidR="00696C12" w:rsidRPr="00696C12" w:rsidRDefault="00696C12" w:rsidP="00696C12">
      <w:pPr>
        <w:ind w:firstLine="632"/>
        <w:rPr>
          <w:szCs w:val="32"/>
        </w:rPr>
      </w:pPr>
      <w:r w:rsidRPr="00696C12">
        <w:rPr>
          <w:rFonts w:hint="eastAsia"/>
          <w:szCs w:val="32"/>
        </w:rPr>
        <w:t>（九）较大危险因素的生产经营场所和有关设施、设备，设置安全公示、警示的情况。</w:t>
      </w:r>
    </w:p>
    <w:p w:rsidR="00696C12" w:rsidRPr="00696C12" w:rsidRDefault="00696C12" w:rsidP="00696C12">
      <w:pPr>
        <w:ind w:firstLine="632"/>
        <w:rPr>
          <w:szCs w:val="32"/>
        </w:rPr>
      </w:pPr>
      <w:r w:rsidRPr="00696C12">
        <w:rPr>
          <w:rFonts w:hint="eastAsia"/>
          <w:szCs w:val="32"/>
        </w:rPr>
        <w:t>（十）对安全设备的维护、保养、定期检测的情况。</w:t>
      </w:r>
    </w:p>
    <w:p w:rsidR="00696C12" w:rsidRPr="00696C12" w:rsidRDefault="00696C12" w:rsidP="00696C12">
      <w:pPr>
        <w:ind w:firstLine="632"/>
        <w:rPr>
          <w:szCs w:val="32"/>
        </w:rPr>
      </w:pPr>
      <w:r w:rsidRPr="00696C12">
        <w:rPr>
          <w:rFonts w:hint="eastAsia"/>
          <w:szCs w:val="32"/>
        </w:rPr>
        <w:t>（十一）重大危险</w:t>
      </w:r>
      <w:proofErr w:type="gramStart"/>
      <w:r w:rsidRPr="00696C12">
        <w:rPr>
          <w:rFonts w:hint="eastAsia"/>
          <w:szCs w:val="32"/>
        </w:rPr>
        <w:t>源登记</w:t>
      </w:r>
      <w:proofErr w:type="gramEnd"/>
      <w:r w:rsidRPr="00696C12">
        <w:rPr>
          <w:rFonts w:hint="eastAsia"/>
          <w:szCs w:val="32"/>
        </w:rPr>
        <w:t>建档、定期检测、评估、监控和制定演练应急预案的情况。</w:t>
      </w:r>
    </w:p>
    <w:p w:rsidR="00696C12" w:rsidRPr="00696C12" w:rsidRDefault="00696C12" w:rsidP="00696C12">
      <w:pPr>
        <w:ind w:firstLine="632"/>
        <w:rPr>
          <w:szCs w:val="32"/>
        </w:rPr>
      </w:pPr>
      <w:r w:rsidRPr="00696C12">
        <w:rPr>
          <w:rFonts w:hint="eastAsia"/>
          <w:szCs w:val="32"/>
        </w:rPr>
        <w:t>（十二）教育和督促从业人员严格执行本单位的安全生产规章制度和安全操作规程，并向从业人员如实告知作业场所和工作岗位存在的危险因素、防范措施以及事故应急措施的情况。</w:t>
      </w:r>
    </w:p>
    <w:p w:rsidR="00696C12" w:rsidRPr="00696C12" w:rsidRDefault="00696C12" w:rsidP="00696C12">
      <w:pPr>
        <w:ind w:firstLine="632"/>
        <w:rPr>
          <w:szCs w:val="32"/>
        </w:rPr>
      </w:pPr>
      <w:r w:rsidRPr="00696C12">
        <w:rPr>
          <w:rFonts w:hint="eastAsia"/>
          <w:szCs w:val="32"/>
        </w:rPr>
        <w:t>（十三）为从业人员提供符合国家标准或者行业标准的劳动防护用品，并监督、教育从业人员按照使用规则正确佩戴和使用的情况。</w:t>
      </w:r>
    </w:p>
    <w:p w:rsidR="00696C12" w:rsidRPr="00696C12" w:rsidRDefault="00696C12" w:rsidP="00696C12">
      <w:pPr>
        <w:ind w:firstLine="632"/>
        <w:rPr>
          <w:szCs w:val="32"/>
        </w:rPr>
      </w:pPr>
      <w:r w:rsidRPr="00696C12">
        <w:rPr>
          <w:rFonts w:hint="eastAsia"/>
          <w:szCs w:val="32"/>
        </w:rPr>
        <w:t>（十四）在同一作业区域内进行生产经营活动，可能危及对方生产安全的，与对方签订安全生产管理协议，明确各自的安全</w:t>
      </w:r>
      <w:r w:rsidRPr="00696C12">
        <w:rPr>
          <w:rFonts w:hint="eastAsia"/>
          <w:szCs w:val="32"/>
        </w:rPr>
        <w:lastRenderedPageBreak/>
        <w:t>生产管理职责和应当采取的安全措施，并指定专职安全生产管理人员进行安全检查与协调的情况。</w:t>
      </w:r>
    </w:p>
    <w:p w:rsidR="00696C12" w:rsidRPr="00696C12" w:rsidRDefault="00696C12" w:rsidP="00696C12">
      <w:pPr>
        <w:ind w:firstLine="632"/>
        <w:rPr>
          <w:szCs w:val="32"/>
        </w:rPr>
      </w:pPr>
      <w:r w:rsidRPr="00696C12">
        <w:rPr>
          <w:rFonts w:hint="eastAsia"/>
          <w:szCs w:val="32"/>
        </w:rPr>
        <w:t>（十五）对承包单位、承租单位的安全生产工作实行统一协调、管理，定期进行安全检查，督促整改安全问题的情况。</w:t>
      </w:r>
    </w:p>
    <w:p w:rsidR="00696C12" w:rsidRPr="00696C12" w:rsidRDefault="00696C12" w:rsidP="00696C12">
      <w:pPr>
        <w:ind w:firstLine="632"/>
        <w:rPr>
          <w:szCs w:val="32"/>
        </w:rPr>
      </w:pPr>
      <w:r w:rsidRPr="00696C12">
        <w:rPr>
          <w:rFonts w:hint="eastAsia"/>
          <w:szCs w:val="32"/>
        </w:rPr>
        <w:t>（十六）建立健全生产安全事故隐患排查治理制度，及时发现并消除事故隐患，如实记录事故隐患治理，以及向从业人员通报的情况。</w:t>
      </w:r>
    </w:p>
    <w:p w:rsidR="00696C12" w:rsidRPr="00696C12" w:rsidRDefault="00696C12" w:rsidP="00696C12">
      <w:pPr>
        <w:ind w:firstLine="632"/>
        <w:rPr>
          <w:szCs w:val="32"/>
        </w:rPr>
      </w:pPr>
      <w:r w:rsidRPr="00696C12">
        <w:rPr>
          <w:rFonts w:hint="eastAsia"/>
          <w:szCs w:val="32"/>
        </w:rPr>
        <w:t>（十七）制定、实施生产安全事故应急预案，定期组织应急预案演练，以及有关应急预案备案的情况。</w:t>
      </w:r>
    </w:p>
    <w:p w:rsidR="00696C12" w:rsidRPr="00696C12" w:rsidRDefault="00696C12" w:rsidP="00696C12">
      <w:pPr>
        <w:ind w:firstLine="632"/>
        <w:rPr>
          <w:szCs w:val="32"/>
        </w:rPr>
      </w:pPr>
      <w:r w:rsidRPr="00696C12">
        <w:rPr>
          <w:rFonts w:hint="eastAsia"/>
          <w:szCs w:val="32"/>
        </w:rPr>
        <w:t>（十八）危险物品的生产、经营、储存单位以及矿山、金属冶炼单位建立应急救援组织或者兼职救援队伍、签订应急救援协议，以及应急救援器材、设备和物资的配备、维护、保养的情况。</w:t>
      </w:r>
    </w:p>
    <w:p w:rsidR="00696C12" w:rsidRPr="00696C12" w:rsidRDefault="00696C12" w:rsidP="00696C12">
      <w:pPr>
        <w:ind w:firstLine="632"/>
        <w:rPr>
          <w:szCs w:val="32"/>
        </w:rPr>
      </w:pPr>
      <w:r w:rsidRPr="00696C12">
        <w:rPr>
          <w:rFonts w:hint="eastAsia"/>
          <w:szCs w:val="32"/>
        </w:rPr>
        <w:t>（十九）按照规定报告生产安全事故的情况。</w:t>
      </w:r>
    </w:p>
    <w:p w:rsidR="00696C12" w:rsidRPr="00696C12" w:rsidRDefault="00696C12" w:rsidP="00696C12">
      <w:pPr>
        <w:ind w:firstLine="632"/>
        <w:rPr>
          <w:szCs w:val="32"/>
        </w:rPr>
      </w:pPr>
      <w:r w:rsidRPr="00696C12">
        <w:rPr>
          <w:rFonts w:hint="eastAsia"/>
          <w:szCs w:val="32"/>
        </w:rPr>
        <w:t>（二十）依法应当监督检查的其他情况。</w:t>
      </w:r>
    </w:p>
    <w:p w:rsidR="00696C12" w:rsidRPr="00696C12" w:rsidRDefault="00696C12" w:rsidP="00696C12">
      <w:pPr>
        <w:keepNext/>
        <w:keepLines/>
        <w:ind w:firstLine="632"/>
        <w:outlineLvl w:val="1"/>
        <w:rPr>
          <w:rFonts w:ascii="Calibri Light" w:eastAsia="方正黑体_GBK" w:hAnsi="Calibri Light"/>
          <w:bCs/>
          <w:szCs w:val="32"/>
        </w:rPr>
      </w:pPr>
      <w:r w:rsidRPr="00696C12">
        <w:rPr>
          <w:rFonts w:ascii="Calibri Light" w:eastAsia="方正黑体_GBK" w:hAnsi="Calibri Light"/>
          <w:bCs/>
          <w:szCs w:val="32"/>
        </w:rPr>
        <w:t>四</w:t>
      </w:r>
      <w:r w:rsidRPr="00696C12">
        <w:rPr>
          <w:rFonts w:ascii="Calibri Light" w:eastAsia="方正黑体_GBK" w:hAnsi="Calibri Light" w:hint="eastAsia"/>
          <w:bCs/>
          <w:szCs w:val="32"/>
        </w:rPr>
        <w:t>、</w:t>
      </w:r>
      <w:r w:rsidRPr="00696C12">
        <w:rPr>
          <w:rFonts w:ascii="Calibri Light" w:eastAsia="方正黑体_GBK" w:hAnsi="Calibri Light"/>
          <w:bCs/>
          <w:szCs w:val="32"/>
        </w:rPr>
        <w:t>工作要求</w:t>
      </w:r>
    </w:p>
    <w:p w:rsidR="00696C12" w:rsidRPr="00696C12" w:rsidRDefault="00696C12" w:rsidP="00696C12">
      <w:pPr>
        <w:ind w:firstLine="632"/>
        <w:rPr>
          <w:szCs w:val="32"/>
        </w:rPr>
      </w:pPr>
      <w:r w:rsidRPr="00696C12">
        <w:rPr>
          <w:rFonts w:ascii="方正楷体_GBK" w:eastAsia="方正楷体_GBK" w:hint="eastAsia"/>
        </w:rPr>
        <w:t>（一）以全面实施执法计划为统揽，统筹处理好各项检查工作。</w:t>
      </w:r>
      <w:r w:rsidRPr="00696C12">
        <w:rPr>
          <w:rFonts w:hint="eastAsia"/>
          <w:szCs w:val="32"/>
        </w:rPr>
        <w:t>全面实施以计划为导向的监督检查，坚持“双随机</w:t>
      </w:r>
      <w:r w:rsidR="00CE165C">
        <w:rPr>
          <w:rFonts w:hint="eastAsia"/>
          <w:szCs w:val="32"/>
        </w:rPr>
        <w:t>、</w:t>
      </w:r>
      <w:bookmarkStart w:id="0" w:name="_GoBack"/>
      <w:bookmarkEnd w:id="0"/>
      <w:proofErr w:type="gramStart"/>
      <w:r w:rsidRPr="00696C12">
        <w:rPr>
          <w:rFonts w:hint="eastAsia"/>
          <w:szCs w:val="32"/>
        </w:rPr>
        <w:t>一</w:t>
      </w:r>
      <w:proofErr w:type="gramEnd"/>
      <w:r w:rsidRPr="00696C12">
        <w:rPr>
          <w:rFonts w:hint="eastAsia"/>
          <w:szCs w:val="32"/>
        </w:rPr>
        <w:t>公开”，</w:t>
      </w:r>
      <w:proofErr w:type="gramStart"/>
      <w:r w:rsidRPr="00696C12">
        <w:rPr>
          <w:rFonts w:hint="eastAsia"/>
          <w:szCs w:val="32"/>
        </w:rPr>
        <w:t>用监督</w:t>
      </w:r>
      <w:proofErr w:type="gramEnd"/>
      <w:r w:rsidRPr="00696C12">
        <w:rPr>
          <w:rFonts w:hint="eastAsia"/>
          <w:szCs w:val="32"/>
        </w:rPr>
        <w:t>检查计划统揽监督检查工作，对于全国性或区域性组织开展的专项整治活动，做好统筹安排，因工作部署导致年度监督检查计划变动的，由科室（中心）分管领导签字批准同意后可以延期或者提前进行检查，不断增强监督检查的权威性、严肃性和实效性。</w:t>
      </w:r>
    </w:p>
    <w:p w:rsidR="00696C12" w:rsidRPr="00696C12" w:rsidRDefault="00696C12" w:rsidP="00696C12">
      <w:pPr>
        <w:ind w:firstLine="632"/>
      </w:pPr>
      <w:r w:rsidRPr="00696C12">
        <w:rPr>
          <w:rFonts w:ascii="方正楷体_GBK" w:eastAsia="方正楷体_GBK" w:hint="eastAsia"/>
        </w:rPr>
        <w:lastRenderedPageBreak/>
        <w:t>（二）严格履行法定职责、切实增强执法效果。</w:t>
      </w:r>
      <w:r w:rsidRPr="00696C12">
        <w:rPr>
          <w:rFonts w:hint="eastAsia"/>
        </w:rPr>
        <w:t>在执法检查过程中严格对标对表，敢于动真碰硬，</w:t>
      </w:r>
      <w:r w:rsidRPr="00696C12">
        <w:rPr>
          <w:rFonts w:ascii="Times New Roman" w:hAnsi="Times New Roman"/>
          <w:szCs w:val="32"/>
        </w:rPr>
        <w:t>对查出的问题要形成闭环管理，有始有终，确保问题解决，切实提高执法效果。</w:t>
      </w:r>
      <w:r w:rsidRPr="00696C12">
        <w:rPr>
          <w:rFonts w:hint="eastAsia"/>
          <w:szCs w:val="32"/>
        </w:rPr>
        <w:t>在行政执法责任追究和生产安全事故行政责任追究时，已经按照年度监督检查计划进行监督检查并对发现的事故隐患及时处理的，应当作为相关工作人员依法履行安全生产监督管理职责的依据。</w:t>
      </w:r>
    </w:p>
    <w:p w:rsidR="00696C12" w:rsidRPr="00696C12" w:rsidRDefault="00696C12" w:rsidP="00696C12">
      <w:pPr>
        <w:ind w:firstLine="632"/>
        <w:rPr>
          <w:szCs w:val="32"/>
        </w:rPr>
      </w:pPr>
    </w:p>
    <w:p w:rsidR="00696C12" w:rsidRPr="00696C12" w:rsidRDefault="00696C12" w:rsidP="00696C12">
      <w:pPr>
        <w:snapToGrid w:val="0"/>
        <w:ind w:firstLine="632"/>
        <w:rPr>
          <w:szCs w:val="32"/>
        </w:rPr>
      </w:pPr>
      <w:r w:rsidRPr="00696C12">
        <w:rPr>
          <w:rFonts w:hint="eastAsia"/>
          <w:szCs w:val="32"/>
        </w:rPr>
        <w:t>附件：1.</w:t>
      </w:r>
      <w:r w:rsidRPr="00696C12">
        <w:rPr>
          <w:szCs w:val="32"/>
        </w:rPr>
        <w:t xml:space="preserve"> </w:t>
      </w:r>
      <w:r w:rsidRPr="00696C12">
        <w:rPr>
          <w:rFonts w:hint="eastAsia"/>
          <w:szCs w:val="32"/>
        </w:rPr>
        <w:t>202</w:t>
      </w:r>
      <w:r w:rsidRPr="00696C12">
        <w:rPr>
          <w:szCs w:val="32"/>
        </w:rPr>
        <w:t>4</w:t>
      </w:r>
      <w:r w:rsidRPr="00696C12">
        <w:rPr>
          <w:rFonts w:hint="eastAsia"/>
          <w:szCs w:val="32"/>
        </w:rPr>
        <w:t>年</w:t>
      </w:r>
      <w:proofErr w:type="gramStart"/>
      <w:r w:rsidRPr="00696C12">
        <w:rPr>
          <w:rFonts w:hint="eastAsia"/>
          <w:szCs w:val="32"/>
        </w:rPr>
        <w:t>危化烟爆行业</w:t>
      </w:r>
      <w:proofErr w:type="gramEnd"/>
      <w:r w:rsidRPr="00696C12">
        <w:rPr>
          <w:rFonts w:hint="eastAsia"/>
          <w:szCs w:val="32"/>
        </w:rPr>
        <w:t>年度监督检查计划</w:t>
      </w:r>
    </w:p>
    <w:p w:rsidR="00696C12" w:rsidRPr="00696C12" w:rsidRDefault="00696C12" w:rsidP="00696C12">
      <w:pPr>
        <w:snapToGrid w:val="0"/>
        <w:ind w:firstLineChars="500" w:firstLine="1579"/>
        <w:rPr>
          <w:szCs w:val="32"/>
        </w:rPr>
      </w:pPr>
      <w:r w:rsidRPr="00696C12">
        <w:rPr>
          <w:szCs w:val="32"/>
        </w:rPr>
        <w:t xml:space="preserve">2. </w:t>
      </w:r>
      <w:r w:rsidRPr="00696C12">
        <w:rPr>
          <w:rFonts w:hint="eastAsia"/>
          <w:szCs w:val="32"/>
        </w:rPr>
        <w:t>202</w:t>
      </w:r>
      <w:r w:rsidRPr="00696C12">
        <w:rPr>
          <w:szCs w:val="32"/>
        </w:rPr>
        <w:t>4</w:t>
      </w:r>
      <w:r w:rsidRPr="00696C12">
        <w:rPr>
          <w:rFonts w:hint="eastAsia"/>
          <w:szCs w:val="32"/>
        </w:rPr>
        <w:t>年工贸行业年度监督检查计划</w:t>
      </w:r>
    </w:p>
    <w:p w:rsidR="00696C12" w:rsidRDefault="00696C12" w:rsidP="007E2770">
      <w:pPr>
        <w:snapToGrid w:val="0"/>
        <w:ind w:firstLineChars="500" w:firstLine="1579"/>
      </w:pPr>
      <w:r w:rsidRPr="00696C12">
        <w:rPr>
          <w:rFonts w:hint="eastAsia"/>
          <w:szCs w:val="32"/>
        </w:rPr>
        <w:t>3</w:t>
      </w:r>
      <w:r w:rsidRPr="00696C12">
        <w:rPr>
          <w:szCs w:val="32"/>
        </w:rPr>
        <w:t xml:space="preserve">. </w:t>
      </w:r>
      <w:r w:rsidRPr="00696C12">
        <w:rPr>
          <w:rFonts w:hint="eastAsia"/>
          <w:szCs w:val="32"/>
        </w:rPr>
        <w:t>202</w:t>
      </w:r>
      <w:r w:rsidRPr="00696C12">
        <w:rPr>
          <w:szCs w:val="32"/>
        </w:rPr>
        <w:t>4</w:t>
      </w:r>
      <w:r w:rsidRPr="00696C12">
        <w:rPr>
          <w:rFonts w:hint="eastAsia"/>
          <w:szCs w:val="32"/>
        </w:rPr>
        <w:t>年安全生产考试机构年度监督检查计划</w:t>
      </w:r>
      <w:r w:rsidR="007E2770" w:rsidRPr="00901C2A">
        <w:t xml:space="preserve"> </w:t>
      </w:r>
    </w:p>
    <w:p w:rsidR="00C85543" w:rsidRDefault="00C85543" w:rsidP="007E2770">
      <w:pPr>
        <w:snapToGrid w:val="0"/>
        <w:ind w:firstLineChars="500" w:firstLine="1579"/>
      </w:pPr>
    </w:p>
    <w:p w:rsidR="00C85543" w:rsidRPr="00C85543" w:rsidRDefault="00C85543" w:rsidP="00C85543">
      <w:pPr>
        <w:widowControl/>
        <w:spacing w:line="360" w:lineRule="atLeast"/>
        <w:ind w:firstLineChars="0" w:firstLine="580"/>
        <w:jc w:val="right"/>
        <w:rPr>
          <w:szCs w:val="32"/>
        </w:rPr>
      </w:pPr>
      <w:r w:rsidRPr="00C85543">
        <w:rPr>
          <w:rFonts w:hint="eastAsia"/>
          <w:szCs w:val="32"/>
        </w:rPr>
        <w:t>重庆市</w:t>
      </w:r>
      <w:proofErr w:type="gramStart"/>
      <w:r w:rsidRPr="00C85543">
        <w:rPr>
          <w:rFonts w:hint="eastAsia"/>
          <w:szCs w:val="32"/>
        </w:rPr>
        <w:t>渝</w:t>
      </w:r>
      <w:proofErr w:type="gramEnd"/>
      <w:r w:rsidRPr="00C85543">
        <w:rPr>
          <w:rFonts w:hint="eastAsia"/>
          <w:szCs w:val="32"/>
        </w:rPr>
        <w:t>北区应急管理局</w:t>
      </w:r>
    </w:p>
    <w:p w:rsidR="00C85543" w:rsidRPr="00C85543" w:rsidRDefault="00C85543" w:rsidP="00C85543">
      <w:pPr>
        <w:widowControl/>
        <w:spacing w:line="360" w:lineRule="atLeast"/>
        <w:ind w:firstLineChars="0" w:firstLine="580"/>
        <w:jc w:val="right"/>
        <w:rPr>
          <w:rFonts w:ascii="Arial" w:eastAsia="宋体" w:hAnsi="Arial" w:cs="Arial"/>
          <w:color w:val="000000"/>
          <w:kern w:val="0"/>
          <w:sz w:val="29"/>
          <w:szCs w:val="29"/>
        </w:rPr>
      </w:pPr>
      <w:r w:rsidRPr="00C85543">
        <w:rPr>
          <w:rFonts w:hint="eastAsia"/>
          <w:szCs w:val="32"/>
        </w:rPr>
        <w:t>2024年1月22日</w:t>
      </w:r>
    </w:p>
    <w:p w:rsidR="00C85543" w:rsidRPr="007E2770" w:rsidRDefault="00C85543" w:rsidP="007E2770">
      <w:pPr>
        <w:snapToGrid w:val="0"/>
        <w:ind w:firstLineChars="500" w:firstLine="1579"/>
        <w:rPr>
          <w:szCs w:val="32"/>
        </w:rPr>
      </w:pPr>
    </w:p>
    <w:sectPr w:rsidR="00C85543" w:rsidRPr="007E2770" w:rsidSect="0076731C">
      <w:headerReference w:type="even" r:id="rId9"/>
      <w:headerReference w:type="default" r:id="rId10"/>
      <w:footerReference w:type="even" r:id="rId11"/>
      <w:footerReference w:type="default" r:id="rId12"/>
      <w:headerReference w:type="first" r:id="rId13"/>
      <w:footerReference w:type="first" r:id="rId14"/>
      <w:pgSz w:w="11906" w:h="16838" w:code="9"/>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ED" w:rsidRDefault="009257ED" w:rsidP="00901C2A">
      <w:pPr>
        <w:spacing w:line="240" w:lineRule="auto"/>
        <w:ind w:firstLine="640"/>
      </w:pPr>
      <w:r>
        <w:separator/>
      </w:r>
    </w:p>
  </w:endnote>
  <w:endnote w:type="continuationSeparator" w:id="0">
    <w:p w:rsidR="009257ED" w:rsidRDefault="009257ED" w:rsidP="00901C2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Pr="0076731C" w:rsidRDefault="0076731C" w:rsidP="0076731C">
    <w:pPr>
      <w:pStyle w:val="a4"/>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CE165C">
      <w:rPr>
        <w:rFonts w:ascii="宋体" w:eastAsia="宋体" w:hAnsi="宋体"/>
        <w:noProof/>
        <w:sz w:val="28"/>
      </w:rPr>
      <w:t>4</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Pr="0076731C" w:rsidRDefault="0076731C" w:rsidP="0076731C">
    <w:pPr>
      <w:pStyle w:val="a4"/>
      <w:ind w:rightChars="100" w:right="320" w:firstLine="56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CE165C">
      <w:rPr>
        <w:rFonts w:ascii="宋体" w:eastAsia="宋体" w:hAnsi="宋体"/>
        <w:noProof/>
        <w:sz w:val="28"/>
      </w:rPr>
      <w:t>3</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ED" w:rsidRDefault="009257ED" w:rsidP="00901C2A">
      <w:pPr>
        <w:spacing w:line="240" w:lineRule="auto"/>
        <w:ind w:firstLine="640"/>
      </w:pPr>
      <w:r>
        <w:separator/>
      </w:r>
    </w:p>
  </w:footnote>
  <w:footnote w:type="continuationSeparator" w:id="0">
    <w:p w:rsidR="009257ED" w:rsidRDefault="009257ED" w:rsidP="00901C2A">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rsidP="0076731C">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rsidP="00901C2A">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02309"/>
    <w:multiLevelType w:val="singleLevel"/>
    <w:tmpl w:val="BF302309"/>
    <w:lvl w:ilvl="0">
      <w:start w:val="4"/>
      <w:numFmt w:val="chineseCounting"/>
      <w:suff w:val="nothing"/>
      <w:lvlText w:val="（%1）"/>
      <w:lvlJc w:val="left"/>
      <w:rPr>
        <w:rFonts w:hint="eastAsia"/>
      </w:rPr>
    </w:lvl>
  </w:abstractNum>
  <w:abstractNum w:abstractNumId="1">
    <w:nsid w:val="00000006"/>
    <w:multiLevelType w:val="singleLevel"/>
    <w:tmpl w:val="00000006"/>
    <w:lvl w:ilvl="0">
      <w:start w:val="1"/>
      <w:numFmt w:val="decimal"/>
      <w:suff w:val="nothing"/>
      <w:lvlText w:val="%1、"/>
      <w:lvlJc w:val="left"/>
    </w:lvl>
  </w:abstractNum>
  <w:abstractNum w:abstractNumId="2">
    <w:nsid w:val="15B047DA"/>
    <w:multiLevelType w:val="hybridMultilevel"/>
    <w:tmpl w:val="A2181E3E"/>
    <w:lvl w:ilvl="0" w:tplc="A9E8C066">
      <w:start w:val="1"/>
      <w:numFmt w:val="japaneseCounting"/>
      <w:lvlText w:val="%1、"/>
      <w:lvlJc w:val="left"/>
      <w:pPr>
        <w:ind w:left="1350" w:hanging="720"/>
      </w:pPr>
      <w:rPr>
        <w:rFonts w:ascii="方正黑体_GBK" w:eastAsia="方正黑体_GBK" w:hint="eastAsia"/>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19D11BB5"/>
    <w:multiLevelType w:val="singleLevel"/>
    <w:tmpl w:val="00000000"/>
    <w:lvl w:ilvl="0">
      <w:start w:val="1"/>
      <w:numFmt w:val="chineseCounting"/>
      <w:suff w:val="nothing"/>
      <w:lvlText w:val="%1、"/>
      <w:lvlJc w:val="left"/>
      <w:pPr>
        <w:ind w:left="640" w:firstLine="0"/>
      </w:pPr>
      <w:rPr>
        <w:rFonts w:hint="eastAsia"/>
      </w:rPr>
    </w:lvl>
  </w:abstractNum>
  <w:abstractNum w:abstractNumId="4">
    <w:nsid w:val="36CB5052"/>
    <w:multiLevelType w:val="hybridMultilevel"/>
    <w:tmpl w:val="C7882FE0"/>
    <w:lvl w:ilvl="0" w:tplc="4A0894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3A0C66"/>
    <w:multiLevelType w:val="hybridMultilevel"/>
    <w:tmpl w:val="8B50FA5C"/>
    <w:lvl w:ilvl="0" w:tplc="ED1CF902">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4B246748"/>
    <w:multiLevelType w:val="singleLevel"/>
    <w:tmpl w:val="00000000"/>
    <w:lvl w:ilvl="0">
      <w:start w:val="1"/>
      <w:numFmt w:val="chineseCounting"/>
      <w:suff w:val="nothing"/>
      <w:lvlText w:val="%1、"/>
      <w:lvlJc w:val="left"/>
      <w:pPr>
        <w:ind w:left="640" w:firstLine="0"/>
      </w:pPr>
      <w:rPr>
        <w:rFonts w:hint="eastAsia"/>
      </w:rPr>
    </w:lvl>
  </w:abstractNum>
  <w:abstractNum w:abstractNumId="7">
    <w:nsid w:val="5327EE9F"/>
    <w:multiLevelType w:val="singleLevel"/>
    <w:tmpl w:val="5327EE9F"/>
    <w:lvl w:ilvl="0">
      <w:start w:val="3"/>
      <w:numFmt w:val="chineseCounting"/>
      <w:suff w:val="nothing"/>
      <w:lvlText w:val="%1、"/>
      <w:lvlJc w:val="left"/>
    </w:lvl>
  </w:abstractNum>
  <w:num w:numId="1">
    <w:abstractNumId w:val="0"/>
  </w:num>
  <w:num w:numId="2">
    <w:abstractNumId w:val="7"/>
  </w:num>
  <w:num w:numId="3">
    <w:abstractNumId w:val="2"/>
  </w:num>
  <w:num w:numId="4">
    <w:abstractNumId w:val="5"/>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81"/>
    <w:rsid w:val="000F051E"/>
    <w:rsid w:val="000F4F81"/>
    <w:rsid w:val="001403C5"/>
    <w:rsid w:val="00183239"/>
    <w:rsid w:val="0021077C"/>
    <w:rsid w:val="002919D4"/>
    <w:rsid w:val="00485E81"/>
    <w:rsid w:val="00505875"/>
    <w:rsid w:val="005E5734"/>
    <w:rsid w:val="00664B5A"/>
    <w:rsid w:val="00696C12"/>
    <w:rsid w:val="0076731C"/>
    <w:rsid w:val="0079257E"/>
    <w:rsid w:val="007E2770"/>
    <w:rsid w:val="008C7991"/>
    <w:rsid w:val="00901C2A"/>
    <w:rsid w:val="00902674"/>
    <w:rsid w:val="009257ED"/>
    <w:rsid w:val="009573E9"/>
    <w:rsid w:val="00C85543"/>
    <w:rsid w:val="00CE165C"/>
    <w:rsid w:val="00D34461"/>
    <w:rsid w:val="00E5053C"/>
    <w:rsid w:val="00F411E3"/>
    <w:rsid w:val="00FA24FA"/>
    <w:rsid w:val="00FF0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2A"/>
    <w:pPr>
      <w:widowControl w:val="0"/>
      <w:spacing w:line="560" w:lineRule="exact"/>
      <w:ind w:firstLineChars="200" w:firstLine="200"/>
      <w:jc w:val="both"/>
    </w:pPr>
    <w:rPr>
      <w:rFonts w:ascii="方正仿宋_GBK" w:eastAsia="方正仿宋_GBK" w:hAnsi="方正仿宋_GBK" w:cs="Times New Roman"/>
      <w:sz w:val="32"/>
      <w:szCs w:val="20"/>
    </w:rPr>
  </w:style>
  <w:style w:type="paragraph" w:styleId="1">
    <w:name w:val="heading 1"/>
    <w:basedOn w:val="a"/>
    <w:next w:val="a"/>
    <w:link w:val="1Char"/>
    <w:autoRedefine/>
    <w:qFormat/>
    <w:rsid w:val="00901C2A"/>
    <w:pPr>
      <w:keepNext/>
      <w:keepLines/>
      <w:ind w:firstLineChars="0" w:firstLine="0"/>
      <w:jc w:val="center"/>
      <w:outlineLvl w:val="0"/>
    </w:pPr>
    <w:rPr>
      <w:rFonts w:eastAsia="方正小标宋_GBK"/>
      <w:bCs/>
      <w:kern w:val="44"/>
      <w:sz w:val="44"/>
      <w:szCs w:val="44"/>
    </w:rPr>
  </w:style>
  <w:style w:type="paragraph" w:styleId="2">
    <w:name w:val="heading 2"/>
    <w:basedOn w:val="a"/>
    <w:next w:val="a"/>
    <w:link w:val="2Char"/>
    <w:autoRedefine/>
    <w:uiPriority w:val="9"/>
    <w:unhideWhenUsed/>
    <w:qFormat/>
    <w:rsid w:val="008C7991"/>
    <w:pPr>
      <w:keepNext/>
      <w:keepLines/>
      <w:outlineLvl w:val="1"/>
    </w:pPr>
    <w:rPr>
      <w:rFonts w:asciiTheme="majorHAnsi" w:eastAsia="方正黑体_GBK" w:hAnsiTheme="majorHAnsi" w:cstheme="majorBidi"/>
      <w:bCs/>
      <w:szCs w:val="32"/>
    </w:rPr>
  </w:style>
  <w:style w:type="paragraph" w:styleId="3">
    <w:name w:val="heading 3"/>
    <w:basedOn w:val="a"/>
    <w:next w:val="a"/>
    <w:link w:val="3Char"/>
    <w:autoRedefine/>
    <w:uiPriority w:val="9"/>
    <w:unhideWhenUsed/>
    <w:qFormat/>
    <w:rsid w:val="008C7991"/>
    <w:pPr>
      <w:keepNext/>
      <w:keepLines/>
      <w:outlineLvl w:val="2"/>
    </w:pPr>
    <w:rPr>
      <w:rFonts w:eastAsia="方正楷体_GBK"/>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1C2A"/>
    <w:rPr>
      <w:rFonts w:ascii="方正仿宋_GBK" w:eastAsia="方正小标宋_GBK" w:hAnsi="方正仿宋_GBK" w:cs="Times New Roman"/>
      <w:bCs/>
      <w:kern w:val="44"/>
      <w:sz w:val="44"/>
      <w:szCs w:val="44"/>
    </w:rPr>
  </w:style>
  <w:style w:type="character" w:customStyle="1" w:styleId="2Char">
    <w:name w:val="标题 2 Char"/>
    <w:basedOn w:val="a0"/>
    <w:link w:val="2"/>
    <w:uiPriority w:val="9"/>
    <w:rsid w:val="008C7991"/>
    <w:rPr>
      <w:rFonts w:asciiTheme="majorHAnsi" w:eastAsia="方正黑体_GBK" w:hAnsiTheme="majorHAnsi" w:cstheme="majorBidi"/>
      <w:bCs/>
      <w:sz w:val="32"/>
      <w:szCs w:val="32"/>
    </w:rPr>
  </w:style>
  <w:style w:type="character" w:customStyle="1" w:styleId="3Char">
    <w:name w:val="标题 3 Char"/>
    <w:basedOn w:val="a0"/>
    <w:link w:val="3"/>
    <w:uiPriority w:val="9"/>
    <w:rsid w:val="008C7991"/>
    <w:rPr>
      <w:rFonts w:ascii="方正仿宋_GBK" w:eastAsia="方正楷体_GBK" w:hAnsi="方正仿宋_GBK"/>
      <w:bCs/>
      <w:sz w:val="32"/>
      <w:szCs w:val="32"/>
    </w:rPr>
  </w:style>
  <w:style w:type="paragraph" w:styleId="a3">
    <w:name w:val="header"/>
    <w:basedOn w:val="a"/>
    <w:link w:val="Char"/>
    <w:unhideWhenUsed/>
    <w:rsid w:val="00901C2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901C2A"/>
    <w:rPr>
      <w:rFonts w:ascii="方正仿宋_GBK" w:eastAsia="方正仿宋_GBK" w:hAnsi="方正仿宋_GBK" w:cs="Times New Roman"/>
      <w:sz w:val="18"/>
      <w:szCs w:val="18"/>
    </w:rPr>
  </w:style>
  <w:style w:type="paragraph" w:styleId="a4">
    <w:name w:val="footer"/>
    <w:basedOn w:val="a"/>
    <w:link w:val="Char0"/>
    <w:unhideWhenUsed/>
    <w:rsid w:val="00901C2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01C2A"/>
    <w:rPr>
      <w:rFonts w:ascii="方正仿宋_GBK" w:eastAsia="方正仿宋_GBK" w:hAnsi="方正仿宋_GBK" w:cs="Times New Roman"/>
      <w:sz w:val="18"/>
      <w:szCs w:val="18"/>
    </w:rPr>
  </w:style>
  <w:style w:type="paragraph" w:styleId="a5">
    <w:name w:val="Date"/>
    <w:basedOn w:val="a"/>
    <w:next w:val="a"/>
    <w:link w:val="Char1"/>
    <w:unhideWhenUsed/>
    <w:rsid w:val="00696C12"/>
    <w:pPr>
      <w:ind w:leftChars="2500" w:left="100"/>
    </w:pPr>
  </w:style>
  <w:style w:type="character" w:customStyle="1" w:styleId="Char1">
    <w:name w:val="日期 Char"/>
    <w:basedOn w:val="a0"/>
    <w:link w:val="a5"/>
    <w:rsid w:val="00696C12"/>
    <w:rPr>
      <w:rFonts w:ascii="方正仿宋_GBK" w:eastAsia="方正仿宋_GBK" w:hAnsi="方正仿宋_GBK" w:cs="Times New Roman"/>
      <w:sz w:val="32"/>
      <w:szCs w:val="20"/>
    </w:rPr>
  </w:style>
  <w:style w:type="numbering" w:customStyle="1" w:styleId="10">
    <w:name w:val="无列表1"/>
    <w:next w:val="a2"/>
    <w:uiPriority w:val="99"/>
    <w:semiHidden/>
    <w:unhideWhenUsed/>
    <w:rsid w:val="00696C12"/>
  </w:style>
  <w:style w:type="character" w:customStyle="1" w:styleId="11">
    <w:name w:val="页脚 字符1"/>
    <w:locked/>
    <w:rsid w:val="00696C12"/>
    <w:rPr>
      <w:rFonts w:eastAsia="宋体"/>
      <w:kern w:val="2"/>
      <w:sz w:val="18"/>
      <w:szCs w:val="18"/>
      <w:lang w:val="en-US" w:eastAsia="zh-CN" w:bidi="ar-SA"/>
    </w:rPr>
  </w:style>
  <w:style w:type="paragraph" w:customStyle="1" w:styleId="51">
    <w:name w:val="索引 51"/>
    <w:basedOn w:val="a"/>
    <w:next w:val="a"/>
    <w:qFormat/>
    <w:rsid w:val="00696C12"/>
    <w:pPr>
      <w:spacing w:line="240" w:lineRule="auto"/>
      <w:ind w:left="1680" w:firstLineChars="0" w:firstLine="0"/>
    </w:pPr>
    <w:rPr>
      <w:rFonts w:ascii="Times New Roman" w:eastAsia="宋体" w:hAnsi="Times New Roman"/>
      <w:sz w:val="21"/>
    </w:rPr>
  </w:style>
  <w:style w:type="paragraph" w:styleId="a6">
    <w:name w:val="Body Text"/>
    <w:basedOn w:val="a"/>
    <w:link w:val="Char2"/>
    <w:rsid w:val="00696C12"/>
    <w:pPr>
      <w:spacing w:line="240" w:lineRule="auto"/>
      <w:ind w:firstLineChars="0" w:firstLine="0"/>
    </w:pPr>
    <w:rPr>
      <w:rFonts w:ascii="Times New Roman" w:eastAsia="仿宋_GB2312" w:hAnsi="Times New Roman"/>
      <w:sz w:val="30"/>
      <w:szCs w:val="24"/>
    </w:rPr>
  </w:style>
  <w:style w:type="character" w:customStyle="1" w:styleId="Char2">
    <w:name w:val="正文文本 Char"/>
    <w:basedOn w:val="a0"/>
    <w:link w:val="a6"/>
    <w:rsid w:val="00696C12"/>
    <w:rPr>
      <w:rFonts w:ascii="Times New Roman" w:eastAsia="仿宋_GB2312" w:hAnsi="Times New Roman" w:cs="Times New Roman"/>
      <w:sz w:val="30"/>
      <w:szCs w:val="24"/>
    </w:rPr>
  </w:style>
  <w:style w:type="paragraph" w:styleId="a7">
    <w:name w:val="Block Text"/>
    <w:basedOn w:val="a"/>
    <w:rsid w:val="00696C12"/>
    <w:pPr>
      <w:spacing w:line="240" w:lineRule="auto"/>
      <w:ind w:leftChars="-36" w:left="-115" w:rightChars="-36" w:right="-115" w:firstLine="640"/>
    </w:pPr>
    <w:rPr>
      <w:rFonts w:ascii="仿宋_GB2312" w:eastAsia="仿宋_GB2312" w:hAnsi="Times New Roman"/>
    </w:rPr>
  </w:style>
  <w:style w:type="paragraph" w:styleId="a8">
    <w:name w:val="Plain Text"/>
    <w:basedOn w:val="a"/>
    <w:link w:val="Char10"/>
    <w:rsid w:val="00696C12"/>
    <w:pPr>
      <w:spacing w:line="240" w:lineRule="auto"/>
      <w:ind w:firstLineChars="0" w:firstLine="0"/>
    </w:pPr>
    <w:rPr>
      <w:rFonts w:ascii="宋体" w:eastAsia="宋体" w:hAnsi="Courier New" w:cs="Courier New"/>
      <w:sz w:val="21"/>
      <w:szCs w:val="21"/>
    </w:rPr>
  </w:style>
  <w:style w:type="character" w:customStyle="1" w:styleId="Char3">
    <w:name w:val="纯文本 Char"/>
    <w:basedOn w:val="a0"/>
    <w:rsid w:val="00696C12"/>
    <w:rPr>
      <w:rFonts w:ascii="宋体" w:eastAsia="宋体" w:hAnsi="Courier New" w:cs="Courier New"/>
      <w:szCs w:val="21"/>
    </w:rPr>
  </w:style>
  <w:style w:type="character" w:customStyle="1" w:styleId="Char10">
    <w:name w:val="纯文本 Char1"/>
    <w:link w:val="a8"/>
    <w:locked/>
    <w:rsid w:val="00696C12"/>
    <w:rPr>
      <w:rFonts w:ascii="宋体" w:eastAsia="宋体" w:hAnsi="Courier New" w:cs="Courier New"/>
      <w:szCs w:val="21"/>
    </w:rPr>
  </w:style>
  <w:style w:type="character" w:customStyle="1" w:styleId="a9">
    <w:name w:val="日期 字符"/>
    <w:rsid w:val="00696C12"/>
    <w:rPr>
      <w:kern w:val="2"/>
      <w:sz w:val="21"/>
    </w:rPr>
  </w:style>
  <w:style w:type="paragraph" w:styleId="aa">
    <w:name w:val="Balloon Text"/>
    <w:basedOn w:val="a"/>
    <w:link w:val="Char4"/>
    <w:semiHidden/>
    <w:rsid w:val="00696C12"/>
    <w:pPr>
      <w:spacing w:line="240" w:lineRule="auto"/>
      <w:ind w:firstLineChars="0" w:firstLine="0"/>
    </w:pPr>
    <w:rPr>
      <w:rFonts w:ascii="Times New Roman" w:eastAsia="宋体" w:hAnsi="Times New Roman"/>
      <w:sz w:val="18"/>
      <w:szCs w:val="18"/>
    </w:rPr>
  </w:style>
  <w:style w:type="character" w:customStyle="1" w:styleId="Char4">
    <w:name w:val="批注框文本 Char"/>
    <w:basedOn w:val="a0"/>
    <w:link w:val="aa"/>
    <w:semiHidden/>
    <w:rsid w:val="00696C12"/>
    <w:rPr>
      <w:rFonts w:ascii="Times New Roman" w:eastAsia="宋体" w:hAnsi="Times New Roman" w:cs="Times New Roman"/>
      <w:sz w:val="18"/>
      <w:szCs w:val="18"/>
    </w:rPr>
  </w:style>
  <w:style w:type="character" w:customStyle="1" w:styleId="ab">
    <w:name w:val="页眉 字符"/>
    <w:locked/>
    <w:rsid w:val="00696C12"/>
    <w:rPr>
      <w:rFonts w:eastAsia="宋体"/>
      <w:kern w:val="2"/>
      <w:sz w:val="18"/>
      <w:szCs w:val="18"/>
      <w:lang w:val="en-US" w:eastAsia="zh-CN" w:bidi="ar-SA"/>
    </w:rPr>
  </w:style>
  <w:style w:type="paragraph" w:styleId="ac">
    <w:name w:val="Normal (Web)"/>
    <w:basedOn w:val="a"/>
    <w:uiPriority w:val="99"/>
    <w:qFormat/>
    <w:rsid w:val="00696C12"/>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d">
    <w:name w:val="page number"/>
    <w:rsid w:val="00696C12"/>
  </w:style>
  <w:style w:type="paragraph" w:customStyle="1" w:styleId="Default">
    <w:name w:val="Default"/>
    <w:qFormat/>
    <w:rsid w:val="00696C12"/>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CharCharCharChar">
    <w:name w:val="Char Char Char Char"/>
    <w:basedOn w:val="a"/>
    <w:rsid w:val="00696C12"/>
    <w:pPr>
      <w:widowControl/>
      <w:spacing w:after="160" w:line="240" w:lineRule="exact"/>
      <w:ind w:firstLineChars="0" w:firstLine="0"/>
      <w:jc w:val="left"/>
    </w:pPr>
    <w:rPr>
      <w:rFonts w:ascii="Verdana" w:eastAsia="仿宋_GB2312" w:hAnsi="Verdana"/>
      <w:kern w:val="0"/>
      <w:sz w:val="24"/>
      <w:lang w:eastAsia="en-US"/>
    </w:rPr>
  </w:style>
  <w:style w:type="paragraph" w:customStyle="1" w:styleId="Char5">
    <w:name w:val="Char"/>
    <w:basedOn w:val="a"/>
    <w:rsid w:val="00696C12"/>
    <w:pPr>
      <w:tabs>
        <w:tab w:val="left" w:pos="420"/>
        <w:tab w:val="left" w:pos="1425"/>
      </w:tabs>
      <w:spacing w:line="240" w:lineRule="auto"/>
      <w:ind w:left="420" w:firstLineChars="0" w:hanging="420"/>
    </w:pPr>
    <w:rPr>
      <w:rFonts w:hAnsi="宋体" w:cs="Baskerville Old Face"/>
      <w:color w:val="000000"/>
      <w:szCs w:val="32"/>
    </w:rPr>
  </w:style>
  <w:style w:type="paragraph" w:customStyle="1" w:styleId="CharCharCharCharCharCharChar">
    <w:name w:val="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e">
    <w:name w:val="No Spacing"/>
    <w:uiPriority w:val="1"/>
    <w:qFormat/>
    <w:rsid w:val="00696C12"/>
    <w:pPr>
      <w:widowControl w:val="0"/>
      <w:jc w:val="both"/>
    </w:pPr>
    <w:rPr>
      <w:rFonts w:ascii="Calibri" w:eastAsia="宋体" w:hAnsi="Calibri" w:cs="Times New Roman"/>
    </w:rPr>
  </w:style>
  <w:style w:type="character" w:customStyle="1" w:styleId="UserStyle0">
    <w:name w:val="UserStyle_0"/>
    <w:qFormat/>
    <w:rsid w:val="00696C12"/>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f">
    <w:name w:val="List Paragraph"/>
    <w:basedOn w:val="a"/>
    <w:uiPriority w:val="34"/>
    <w:qFormat/>
    <w:rsid w:val="00696C12"/>
    <w:pPr>
      <w:spacing w:line="240" w:lineRule="auto"/>
      <w:ind w:firstLine="420"/>
    </w:pPr>
    <w:rPr>
      <w:rFonts w:ascii="Calibri" w:eastAsia="宋体" w:hAnsi="Calibri"/>
      <w:sz w:val="21"/>
      <w:szCs w:val="22"/>
    </w:rPr>
  </w:style>
  <w:style w:type="character" w:customStyle="1" w:styleId="af0">
    <w:name w:val="页脚 字符"/>
    <w:uiPriority w:val="99"/>
    <w:rsid w:val="00696C12"/>
    <w:rPr>
      <w:lang w:eastAsia="zh-CN"/>
    </w:rPr>
  </w:style>
  <w:style w:type="paragraph" w:customStyle="1" w:styleId="Bodytext1">
    <w:name w:val="Body text|1"/>
    <w:basedOn w:val="a"/>
    <w:qFormat/>
    <w:rsid w:val="00696C12"/>
    <w:pPr>
      <w:spacing w:line="346" w:lineRule="auto"/>
      <w:ind w:firstLineChars="0" w:firstLine="400"/>
    </w:pPr>
    <w:rPr>
      <w:rFonts w:ascii="宋体" w:eastAsia="宋体" w:hAnsi="宋体" w:cs="宋体"/>
      <w:sz w:val="19"/>
      <w:szCs w:val="19"/>
      <w:lang w:val="zh-TW" w:eastAsia="zh-TW" w:bidi="zh-TW"/>
    </w:rPr>
  </w:style>
  <w:style w:type="paragraph" w:customStyle="1" w:styleId="Tablecaption1">
    <w:name w:val="Table caption|1"/>
    <w:basedOn w:val="a"/>
    <w:qFormat/>
    <w:rsid w:val="00696C12"/>
    <w:pPr>
      <w:spacing w:line="240" w:lineRule="auto"/>
      <w:ind w:firstLineChars="0" w:firstLine="0"/>
    </w:pPr>
    <w:rPr>
      <w:rFonts w:ascii="宋体" w:eastAsia="宋体" w:hAnsi="宋体" w:cs="宋体"/>
      <w:sz w:val="16"/>
      <w:szCs w:val="16"/>
      <w:lang w:val="zh-TW" w:eastAsia="zh-TW" w:bidi="zh-TW"/>
    </w:rPr>
  </w:style>
  <w:style w:type="paragraph" w:customStyle="1" w:styleId="21">
    <w:name w:val="标题 21"/>
    <w:basedOn w:val="a"/>
    <w:next w:val="a"/>
    <w:autoRedefine/>
    <w:uiPriority w:val="9"/>
    <w:unhideWhenUsed/>
    <w:qFormat/>
    <w:rsid w:val="00696C12"/>
    <w:pPr>
      <w:keepNext/>
      <w:keepLines/>
      <w:outlineLvl w:val="1"/>
    </w:pPr>
    <w:rPr>
      <w:rFonts w:ascii="Calibri Light" w:eastAsia="方正黑体_GBK" w:hAnsi="Calibri Light"/>
      <w:bCs/>
      <w:szCs w:val="32"/>
    </w:rPr>
  </w:style>
  <w:style w:type="numbering" w:customStyle="1" w:styleId="110">
    <w:name w:val="无列表11"/>
    <w:next w:val="a2"/>
    <w:uiPriority w:val="99"/>
    <w:semiHidden/>
    <w:unhideWhenUsed/>
    <w:rsid w:val="00696C12"/>
  </w:style>
  <w:style w:type="numbering" w:customStyle="1" w:styleId="111">
    <w:name w:val="无列表111"/>
    <w:next w:val="a2"/>
    <w:uiPriority w:val="99"/>
    <w:semiHidden/>
    <w:rsid w:val="00696C12"/>
  </w:style>
  <w:style w:type="paragraph" w:customStyle="1" w:styleId="Char6">
    <w:name w:val="Char"/>
    <w:basedOn w:val="a"/>
    <w:qFormat/>
    <w:rsid w:val="00696C12"/>
    <w:pPr>
      <w:tabs>
        <w:tab w:val="left" w:pos="420"/>
        <w:tab w:val="left" w:pos="1425"/>
      </w:tabs>
      <w:spacing w:line="240" w:lineRule="auto"/>
      <w:ind w:left="420" w:firstLineChars="0" w:hanging="420"/>
    </w:pPr>
    <w:rPr>
      <w:rFonts w:hAnsi="宋体" w:cs="Baskerville Old Face"/>
      <w:color w:val="000000"/>
      <w:szCs w:val="32"/>
    </w:rPr>
  </w:style>
  <w:style w:type="character" w:customStyle="1" w:styleId="12">
    <w:name w:val="标题 1 字符"/>
    <w:rsid w:val="00696C12"/>
    <w:rPr>
      <w:rFonts w:ascii="宋体" w:hAnsi="宋体" w:cs="宋体"/>
      <w:b/>
      <w:kern w:val="44"/>
      <w:sz w:val="48"/>
      <w:szCs w:val="48"/>
    </w:rPr>
  </w:style>
  <w:style w:type="character" w:customStyle="1" w:styleId="27">
    <w:name w:val="27"/>
    <w:qFormat/>
    <w:rsid w:val="00696C12"/>
    <w:rPr>
      <w:rFonts w:ascii="MingLiU" w:eastAsia="MingLiU" w:hAnsi="MingLiU" w:hint="eastAsia"/>
      <w:sz w:val="27"/>
      <w:szCs w:val="27"/>
    </w:rPr>
  </w:style>
  <w:style w:type="paragraph" w:customStyle="1" w:styleId="19">
    <w:name w:val="正文文本19"/>
    <w:basedOn w:val="a"/>
    <w:qFormat/>
    <w:rsid w:val="00696C12"/>
    <w:pPr>
      <w:widowControl/>
      <w:shd w:val="clear" w:color="auto" w:fill="FFFFFF"/>
      <w:spacing w:line="298" w:lineRule="exact"/>
      <w:ind w:firstLineChars="0" w:firstLine="0"/>
      <w:jc w:val="distribute"/>
    </w:pPr>
    <w:rPr>
      <w:rFonts w:ascii="MingLiU" w:eastAsia="MingLiU" w:hAnsi="MingLiU" w:cs="宋体"/>
      <w:sz w:val="20"/>
    </w:rPr>
  </w:style>
  <w:style w:type="character" w:customStyle="1" w:styleId="210">
    <w:name w:val="21"/>
    <w:qFormat/>
    <w:rsid w:val="00696C12"/>
    <w:rPr>
      <w:rFonts w:ascii="MingLiU" w:eastAsia="MingLiU" w:hAnsi="MingLiU" w:hint="eastAsia"/>
      <w:sz w:val="20"/>
      <w:szCs w:val="20"/>
      <w:shd w:val="clear" w:color="auto" w:fill="FFFFFF"/>
    </w:rPr>
  </w:style>
  <w:style w:type="character" w:customStyle="1" w:styleId="29">
    <w:name w:val="29"/>
    <w:qFormat/>
    <w:rsid w:val="00696C12"/>
    <w:rPr>
      <w:rFonts w:ascii="MingLiU" w:eastAsia="MingLiU" w:hAnsi="MingLiU" w:hint="eastAsia"/>
      <w:sz w:val="20"/>
      <w:szCs w:val="20"/>
      <w:shd w:val="clear" w:color="auto" w:fill="FFFFFF"/>
    </w:rPr>
  </w:style>
  <w:style w:type="character" w:customStyle="1" w:styleId="190">
    <w:name w:val="19"/>
    <w:qFormat/>
    <w:rsid w:val="00696C12"/>
    <w:rPr>
      <w:rFonts w:ascii="MingLiU" w:eastAsia="MingLiU" w:hAnsi="MingLiU" w:hint="eastAsia"/>
      <w:sz w:val="20"/>
      <w:szCs w:val="20"/>
    </w:rPr>
  </w:style>
  <w:style w:type="character" w:customStyle="1" w:styleId="23">
    <w:name w:val="23"/>
    <w:qFormat/>
    <w:rsid w:val="00696C12"/>
    <w:rPr>
      <w:rFonts w:ascii="MingLiU" w:eastAsia="MingLiU" w:hAnsi="MingLiU" w:hint="eastAsia"/>
      <w:sz w:val="20"/>
      <w:szCs w:val="20"/>
      <w:shd w:val="clear" w:color="auto" w:fill="FFFFFF"/>
    </w:rPr>
  </w:style>
  <w:style w:type="character" w:customStyle="1" w:styleId="15">
    <w:name w:val="15"/>
    <w:qFormat/>
    <w:rsid w:val="00696C12"/>
    <w:rPr>
      <w:rFonts w:ascii="MingLiU" w:eastAsia="MingLiU" w:hAnsi="MingLiU" w:hint="eastAsia"/>
      <w:sz w:val="20"/>
      <w:szCs w:val="20"/>
      <w:shd w:val="clear" w:color="auto" w:fill="FFFFFF"/>
    </w:rPr>
  </w:style>
  <w:style w:type="character" w:customStyle="1" w:styleId="NormalCharacter">
    <w:name w:val="NormalCharacter"/>
    <w:qFormat/>
    <w:rsid w:val="00696C12"/>
    <w:rPr>
      <w:rFonts w:ascii="Calibri" w:eastAsia="宋体" w:hAnsi="Calibri" w:cs="Times New Roman"/>
      <w:kern w:val="2"/>
      <w:sz w:val="21"/>
      <w:szCs w:val="24"/>
      <w:lang w:val="en-US" w:eastAsia="zh-CN" w:bidi="ar-SA"/>
    </w:rPr>
  </w:style>
  <w:style w:type="character" w:styleId="af1">
    <w:name w:val="Hyperlink"/>
    <w:uiPriority w:val="99"/>
    <w:unhideWhenUsed/>
    <w:rsid w:val="00696C12"/>
    <w:rPr>
      <w:color w:val="0000FF"/>
      <w:u w:val="single"/>
    </w:rPr>
  </w:style>
  <w:style w:type="character" w:styleId="af2">
    <w:name w:val="FollowedHyperlink"/>
    <w:uiPriority w:val="99"/>
    <w:unhideWhenUsed/>
    <w:rsid w:val="00696C12"/>
    <w:rPr>
      <w:color w:val="800080"/>
      <w:u w:val="single"/>
    </w:rPr>
  </w:style>
  <w:style w:type="paragraph" w:customStyle="1" w:styleId="font5">
    <w:name w:val="font5"/>
    <w:basedOn w:val="a"/>
    <w:rsid w:val="00696C12"/>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5">
    <w:name w:val="xl65"/>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66">
    <w:name w:val="xl66"/>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67">
    <w:name w:val="xl67"/>
    <w:basedOn w:val="a"/>
    <w:qFormat/>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68">
    <w:name w:val="xl68"/>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69">
    <w:name w:val="xl69"/>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70">
    <w:name w:val="xl70"/>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71">
    <w:name w:val="xl71"/>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72">
    <w:name w:val="xl72"/>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3">
    <w:name w:val="xl73"/>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4">
    <w:name w:val="xl7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5">
    <w:name w:val="xl75"/>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6">
    <w:name w:val="xl76"/>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7">
    <w:name w:val="xl77"/>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8">
    <w:name w:val="xl78"/>
    <w:basedOn w:val="a"/>
    <w:rsid w:val="00696C12"/>
    <w:pPr>
      <w:widowControl/>
      <w:pBdr>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9">
    <w:name w:val="xl79"/>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0">
    <w:name w:val="xl80"/>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81">
    <w:name w:val="xl81"/>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2">
    <w:name w:val="xl82"/>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3">
    <w:name w:val="xl83"/>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4">
    <w:name w:val="xl8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5">
    <w:name w:val="xl85"/>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6">
    <w:name w:val="xl86"/>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7">
    <w:name w:val="xl87"/>
    <w:basedOn w:val="a"/>
    <w:rsid w:val="00696C12"/>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8">
    <w:name w:val="xl88"/>
    <w:basedOn w:val="a"/>
    <w:rsid w:val="00696C12"/>
    <w:pPr>
      <w:widowControl/>
      <w:spacing w:before="100" w:beforeAutospacing="1" w:after="100" w:afterAutospacing="1" w:line="240" w:lineRule="auto"/>
      <w:ind w:firstLineChars="0" w:firstLine="0"/>
      <w:jc w:val="left"/>
    </w:pPr>
    <w:rPr>
      <w:rFonts w:hAnsi="宋体" w:cs="宋体"/>
      <w:kern w:val="0"/>
      <w:sz w:val="18"/>
      <w:szCs w:val="18"/>
    </w:rPr>
  </w:style>
  <w:style w:type="paragraph" w:customStyle="1" w:styleId="xl89">
    <w:name w:val="xl89"/>
    <w:basedOn w:val="a"/>
    <w:rsid w:val="00696C12"/>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0">
    <w:name w:val="xl90"/>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1">
    <w:name w:val="xl91"/>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2">
    <w:name w:val="xl92"/>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3">
    <w:name w:val="xl93"/>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94">
    <w:name w:val="xl94"/>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color w:val="000000"/>
      <w:kern w:val="0"/>
      <w:sz w:val="21"/>
      <w:szCs w:val="21"/>
    </w:rPr>
  </w:style>
  <w:style w:type="paragraph" w:customStyle="1" w:styleId="xl95">
    <w:name w:val="xl95"/>
    <w:basedOn w:val="a"/>
    <w:rsid w:val="00696C12"/>
    <w:pPr>
      <w:widowControl/>
      <w:spacing w:before="100" w:beforeAutospacing="1" w:after="100" w:afterAutospacing="1" w:line="240" w:lineRule="auto"/>
      <w:ind w:firstLineChars="0" w:firstLine="0"/>
      <w:jc w:val="left"/>
    </w:pPr>
    <w:rPr>
      <w:rFonts w:hAnsi="宋体" w:cs="宋体"/>
      <w:color w:val="000000"/>
      <w:kern w:val="0"/>
      <w:sz w:val="21"/>
      <w:szCs w:val="21"/>
    </w:rPr>
  </w:style>
  <w:style w:type="table" w:styleId="af3">
    <w:name w:val="Table Grid"/>
    <w:basedOn w:val="a1"/>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标题 2 Char1"/>
    <w:semiHidden/>
    <w:rsid w:val="00696C12"/>
    <w:rPr>
      <w:rFonts w:ascii="Calibri Light" w:eastAsia="宋体" w:hAnsi="Calibri Light" w:cs="Times New Roman"/>
      <w:b/>
      <w:bCs/>
      <w:kern w:val="2"/>
      <w:sz w:val="32"/>
      <w:szCs w:val="32"/>
    </w:rPr>
  </w:style>
  <w:style w:type="numbering" w:customStyle="1" w:styleId="20">
    <w:name w:val="无列表2"/>
    <w:next w:val="a2"/>
    <w:uiPriority w:val="99"/>
    <w:semiHidden/>
    <w:unhideWhenUsed/>
    <w:rsid w:val="00696C12"/>
  </w:style>
  <w:style w:type="numbering" w:customStyle="1" w:styleId="120">
    <w:name w:val="无列表12"/>
    <w:next w:val="a2"/>
    <w:uiPriority w:val="99"/>
    <w:semiHidden/>
    <w:rsid w:val="00696C12"/>
  </w:style>
  <w:style w:type="table" w:customStyle="1" w:styleId="13">
    <w:name w:val="网格型1"/>
    <w:basedOn w:val="a1"/>
    <w:next w:val="af3"/>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2A"/>
    <w:pPr>
      <w:widowControl w:val="0"/>
      <w:spacing w:line="560" w:lineRule="exact"/>
      <w:ind w:firstLineChars="200" w:firstLine="200"/>
      <w:jc w:val="both"/>
    </w:pPr>
    <w:rPr>
      <w:rFonts w:ascii="方正仿宋_GBK" w:eastAsia="方正仿宋_GBK" w:hAnsi="方正仿宋_GBK" w:cs="Times New Roman"/>
      <w:sz w:val="32"/>
      <w:szCs w:val="20"/>
    </w:rPr>
  </w:style>
  <w:style w:type="paragraph" w:styleId="1">
    <w:name w:val="heading 1"/>
    <w:basedOn w:val="a"/>
    <w:next w:val="a"/>
    <w:link w:val="1Char"/>
    <w:autoRedefine/>
    <w:qFormat/>
    <w:rsid w:val="00901C2A"/>
    <w:pPr>
      <w:keepNext/>
      <w:keepLines/>
      <w:ind w:firstLineChars="0" w:firstLine="0"/>
      <w:jc w:val="center"/>
      <w:outlineLvl w:val="0"/>
    </w:pPr>
    <w:rPr>
      <w:rFonts w:eastAsia="方正小标宋_GBK"/>
      <w:bCs/>
      <w:kern w:val="44"/>
      <w:sz w:val="44"/>
      <w:szCs w:val="44"/>
    </w:rPr>
  </w:style>
  <w:style w:type="paragraph" w:styleId="2">
    <w:name w:val="heading 2"/>
    <w:basedOn w:val="a"/>
    <w:next w:val="a"/>
    <w:link w:val="2Char"/>
    <w:autoRedefine/>
    <w:uiPriority w:val="9"/>
    <w:unhideWhenUsed/>
    <w:qFormat/>
    <w:rsid w:val="008C7991"/>
    <w:pPr>
      <w:keepNext/>
      <w:keepLines/>
      <w:outlineLvl w:val="1"/>
    </w:pPr>
    <w:rPr>
      <w:rFonts w:asciiTheme="majorHAnsi" w:eastAsia="方正黑体_GBK" w:hAnsiTheme="majorHAnsi" w:cstheme="majorBidi"/>
      <w:bCs/>
      <w:szCs w:val="32"/>
    </w:rPr>
  </w:style>
  <w:style w:type="paragraph" w:styleId="3">
    <w:name w:val="heading 3"/>
    <w:basedOn w:val="a"/>
    <w:next w:val="a"/>
    <w:link w:val="3Char"/>
    <w:autoRedefine/>
    <w:uiPriority w:val="9"/>
    <w:unhideWhenUsed/>
    <w:qFormat/>
    <w:rsid w:val="008C7991"/>
    <w:pPr>
      <w:keepNext/>
      <w:keepLines/>
      <w:outlineLvl w:val="2"/>
    </w:pPr>
    <w:rPr>
      <w:rFonts w:eastAsia="方正楷体_GBK"/>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1C2A"/>
    <w:rPr>
      <w:rFonts w:ascii="方正仿宋_GBK" w:eastAsia="方正小标宋_GBK" w:hAnsi="方正仿宋_GBK" w:cs="Times New Roman"/>
      <w:bCs/>
      <w:kern w:val="44"/>
      <w:sz w:val="44"/>
      <w:szCs w:val="44"/>
    </w:rPr>
  </w:style>
  <w:style w:type="character" w:customStyle="1" w:styleId="2Char">
    <w:name w:val="标题 2 Char"/>
    <w:basedOn w:val="a0"/>
    <w:link w:val="2"/>
    <w:uiPriority w:val="9"/>
    <w:rsid w:val="008C7991"/>
    <w:rPr>
      <w:rFonts w:asciiTheme="majorHAnsi" w:eastAsia="方正黑体_GBK" w:hAnsiTheme="majorHAnsi" w:cstheme="majorBidi"/>
      <w:bCs/>
      <w:sz w:val="32"/>
      <w:szCs w:val="32"/>
    </w:rPr>
  </w:style>
  <w:style w:type="character" w:customStyle="1" w:styleId="3Char">
    <w:name w:val="标题 3 Char"/>
    <w:basedOn w:val="a0"/>
    <w:link w:val="3"/>
    <w:uiPriority w:val="9"/>
    <w:rsid w:val="008C7991"/>
    <w:rPr>
      <w:rFonts w:ascii="方正仿宋_GBK" w:eastAsia="方正楷体_GBK" w:hAnsi="方正仿宋_GBK"/>
      <w:bCs/>
      <w:sz w:val="32"/>
      <w:szCs w:val="32"/>
    </w:rPr>
  </w:style>
  <w:style w:type="paragraph" w:styleId="a3">
    <w:name w:val="header"/>
    <w:basedOn w:val="a"/>
    <w:link w:val="Char"/>
    <w:unhideWhenUsed/>
    <w:rsid w:val="00901C2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901C2A"/>
    <w:rPr>
      <w:rFonts w:ascii="方正仿宋_GBK" w:eastAsia="方正仿宋_GBK" w:hAnsi="方正仿宋_GBK" w:cs="Times New Roman"/>
      <w:sz w:val="18"/>
      <w:szCs w:val="18"/>
    </w:rPr>
  </w:style>
  <w:style w:type="paragraph" w:styleId="a4">
    <w:name w:val="footer"/>
    <w:basedOn w:val="a"/>
    <w:link w:val="Char0"/>
    <w:unhideWhenUsed/>
    <w:rsid w:val="00901C2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01C2A"/>
    <w:rPr>
      <w:rFonts w:ascii="方正仿宋_GBK" w:eastAsia="方正仿宋_GBK" w:hAnsi="方正仿宋_GBK" w:cs="Times New Roman"/>
      <w:sz w:val="18"/>
      <w:szCs w:val="18"/>
    </w:rPr>
  </w:style>
  <w:style w:type="paragraph" w:styleId="a5">
    <w:name w:val="Date"/>
    <w:basedOn w:val="a"/>
    <w:next w:val="a"/>
    <w:link w:val="Char1"/>
    <w:unhideWhenUsed/>
    <w:rsid w:val="00696C12"/>
    <w:pPr>
      <w:ind w:leftChars="2500" w:left="100"/>
    </w:pPr>
  </w:style>
  <w:style w:type="character" w:customStyle="1" w:styleId="Char1">
    <w:name w:val="日期 Char"/>
    <w:basedOn w:val="a0"/>
    <w:link w:val="a5"/>
    <w:rsid w:val="00696C12"/>
    <w:rPr>
      <w:rFonts w:ascii="方正仿宋_GBK" w:eastAsia="方正仿宋_GBK" w:hAnsi="方正仿宋_GBK" w:cs="Times New Roman"/>
      <w:sz w:val="32"/>
      <w:szCs w:val="20"/>
    </w:rPr>
  </w:style>
  <w:style w:type="numbering" w:customStyle="1" w:styleId="10">
    <w:name w:val="无列表1"/>
    <w:next w:val="a2"/>
    <w:uiPriority w:val="99"/>
    <w:semiHidden/>
    <w:unhideWhenUsed/>
    <w:rsid w:val="00696C12"/>
  </w:style>
  <w:style w:type="character" w:customStyle="1" w:styleId="11">
    <w:name w:val="页脚 字符1"/>
    <w:locked/>
    <w:rsid w:val="00696C12"/>
    <w:rPr>
      <w:rFonts w:eastAsia="宋体"/>
      <w:kern w:val="2"/>
      <w:sz w:val="18"/>
      <w:szCs w:val="18"/>
      <w:lang w:val="en-US" w:eastAsia="zh-CN" w:bidi="ar-SA"/>
    </w:rPr>
  </w:style>
  <w:style w:type="paragraph" w:customStyle="1" w:styleId="51">
    <w:name w:val="索引 51"/>
    <w:basedOn w:val="a"/>
    <w:next w:val="a"/>
    <w:qFormat/>
    <w:rsid w:val="00696C12"/>
    <w:pPr>
      <w:spacing w:line="240" w:lineRule="auto"/>
      <w:ind w:left="1680" w:firstLineChars="0" w:firstLine="0"/>
    </w:pPr>
    <w:rPr>
      <w:rFonts w:ascii="Times New Roman" w:eastAsia="宋体" w:hAnsi="Times New Roman"/>
      <w:sz w:val="21"/>
    </w:rPr>
  </w:style>
  <w:style w:type="paragraph" w:styleId="a6">
    <w:name w:val="Body Text"/>
    <w:basedOn w:val="a"/>
    <w:link w:val="Char2"/>
    <w:rsid w:val="00696C12"/>
    <w:pPr>
      <w:spacing w:line="240" w:lineRule="auto"/>
      <w:ind w:firstLineChars="0" w:firstLine="0"/>
    </w:pPr>
    <w:rPr>
      <w:rFonts w:ascii="Times New Roman" w:eastAsia="仿宋_GB2312" w:hAnsi="Times New Roman"/>
      <w:sz w:val="30"/>
      <w:szCs w:val="24"/>
    </w:rPr>
  </w:style>
  <w:style w:type="character" w:customStyle="1" w:styleId="Char2">
    <w:name w:val="正文文本 Char"/>
    <w:basedOn w:val="a0"/>
    <w:link w:val="a6"/>
    <w:rsid w:val="00696C12"/>
    <w:rPr>
      <w:rFonts w:ascii="Times New Roman" w:eastAsia="仿宋_GB2312" w:hAnsi="Times New Roman" w:cs="Times New Roman"/>
      <w:sz w:val="30"/>
      <w:szCs w:val="24"/>
    </w:rPr>
  </w:style>
  <w:style w:type="paragraph" w:styleId="a7">
    <w:name w:val="Block Text"/>
    <w:basedOn w:val="a"/>
    <w:rsid w:val="00696C12"/>
    <w:pPr>
      <w:spacing w:line="240" w:lineRule="auto"/>
      <w:ind w:leftChars="-36" w:left="-115" w:rightChars="-36" w:right="-115" w:firstLine="640"/>
    </w:pPr>
    <w:rPr>
      <w:rFonts w:ascii="仿宋_GB2312" w:eastAsia="仿宋_GB2312" w:hAnsi="Times New Roman"/>
    </w:rPr>
  </w:style>
  <w:style w:type="paragraph" w:styleId="a8">
    <w:name w:val="Plain Text"/>
    <w:basedOn w:val="a"/>
    <w:link w:val="Char10"/>
    <w:rsid w:val="00696C12"/>
    <w:pPr>
      <w:spacing w:line="240" w:lineRule="auto"/>
      <w:ind w:firstLineChars="0" w:firstLine="0"/>
    </w:pPr>
    <w:rPr>
      <w:rFonts w:ascii="宋体" w:eastAsia="宋体" w:hAnsi="Courier New" w:cs="Courier New"/>
      <w:sz w:val="21"/>
      <w:szCs w:val="21"/>
    </w:rPr>
  </w:style>
  <w:style w:type="character" w:customStyle="1" w:styleId="Char3">
    <w:name w:val="纯文本 Char"/>
    <w:basedOn w:val="a0"/>
    <w:rsid w:val="00696C12"/>
    <w:rPr>
      <w:rFonts w:ascii="宋体" w:eastAsia="宋体" w:hAnsi="Courier New" w:cs="Courier New"/>
      <w:szCs w:val="21"/>
    </w:rPr>
  </w:style>
  <w:style w:type="character" w:customStyle="1" w:styleId="Char10">
    <w:name w:val="纯文本 Char1"/>
    <w:link w:val="a8"/>
    <w:locked/>
    <w:rsid w:val="00696C12"/>
    <w:rPr>
      <w:rFonts w:ascii="宋体" w:eastAsia="宋体" w:hAnsi="Courier New" w:cs="Courier New"/>
      <w:szCs w:val="21"/>
    </w:rPr>
  </w:style>
  <w:style w:type="character" w:customStyle="1" w:styleId="a9">
    <w:name w:val="日期 字符"/>
    <w:rsid w:val="00696C12"/>
    <w:rPr>
      <w:kern w:val="2"/>
      <w:sz w:val="21"/>
    </w:rPr>
  </w:style>
  <w:style w:type="paragraph" w:styleId="aa">
    <w:name w:val="Balloon Text"/>
    <w:basedOn w:val="a"/>
    <w:link w:val="Char4"/>
    <w:semiHidden/>
    <w:rsid w:val="00696C12"/>
    <w:pPr>
      <w:spacing w:line="240" w:lineRule="auto"/>
      <w:ind w:firstLineChars="0" w:firstLine="0"/>
    </w:pPr>
    <w:rPr>
      <w:rFonts w:ascii="Times New Roman" w:eastAsia="宋体" w:hAnsi="Times New Roman"/>
      <w:sz w:val="18"/>
      <w:szCs w:val="18"/>
    </w:rPr>
  </w:style>
  <w:style w:type="character" w:customStyle="1" w:styleId="Char4">
    <w:name w:val="批注框文本 Char"/>
    <w:basedOn w:val="a0"/>
    <w:link w:val="aa"/>
    <w:semiHidden/>
    <w:rsid w:val="00696C12"/>
    <w:rPr>
      <w:rFonts w:ascii="Times New Roman" w:eastAsia="宋体" w:hAnsi="Times New Roman" w:cs="Times New Roman"/>
      <w:sz w:val="18"/>
      <w:szCs w:val="18"/>
    </w:rPr>
  </w:style>
  <w:style w:type="character" w:customStyle="1" w:styleId="ab">
    <w:name w:val="页眉 字符"/>
    <w:locked/>
    <w:rsid w:val="00696C12"/>
    <w:rPr>
      <w:rFonts w:eastAsia="宋体"/>
      <w:kern w:val="2"/>
      <w:sz w:val="18"/>
      <w:szCs w:val="18"/>
      <w:lang w:val="en-US" w:eastAsia="zh-CN" w:bidi="ar-SA"/>
    </w:rPr>
  </w:style>
  <w:style w:type="paragraph" w:styleId="ac">
    <w:name w:val="Normal (Web)"/>
    <w:basedOn w:val="a"/>
    <w:uiPriority w:val="99"/>
    <w:qFormat/>
    <w:rsid w:val="00696C12"/>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d">
    <w:name w:val="page number"/>
    <w:rsid w:val="00696C12"/>
  </w:style>
  <w:style w:type="paragraph" w:customStyle="1" w:styleId="Default">
    <w:name w:val="Default"/>
    <w:qFormat/>
    <w:rsid w:val="00696C12"/>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CharCharCharChar">
    <w:name w:val="Char Char Char Char"/>
    <w:basedOn w:val="a"/>
    <w:rsid w:val="00696C12"/>
    <w:pPr>
      <w:widowControl/>
      <w:spacing w:after="160" w:line="240" w:lineRule="exact"/>
      <w:ind w:firstLineChars="0" w:firstLine="0"/>
      <w:jc w:val="left"/>
    </w:pPr>
    <w:rPr>
      <w:rFonts w:ascii="Verdana" w:eastAsia="仿宋_GB2312" w:hAnsi="Verdana"/>
      <w:kern w:val="0"/>
      <w:sz w:val="24"/>
      <w:lang w:eastAsia="en-US"/>
    </w:rPr>
  </w:style>
  <w:style w:type="paragraph" w:customStyle="1" w:styleId="Char5">
    <w:name w:val="Char"/>
    <w:basedOn w:val="a"/>
    <w:rsid w:val="00696C12"/>
    <w:pPr>
      <w:tabs>
        <w:tab w:val="left" w:pos="420"/>
        <w:tab w:val="left" w:pos="1425"/>
      </w:tabs>
      <w:spacing w:line="240" w:lineRule="auto"/>
      <w:ind w:left="420" w:firstLineChars="0" w:hanging="420"/>
    </w:pPr>
    <w:rPr>
      <w:rFonts w:hAnsi="宋体" w:cs="Baskerville Old Face"/>
      <w:color w:val="000000"/>
      <w:szCs w:val="32"/>
    </w:rPr>
  </w:style>
  <w:style w:type="paragraph" w:customStyle="1" w:styleId="CharCharCharCharCharCharChar">
    <w:name w:val="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e">
    <w:name w:val="No Spacing"/>
    <w:uiPriority w:val="1"/>
    <w:qFormat/>
    <w:rsid w:val="00696C12"/>
    <w:pPr>
      <w:widowControl w:val="0"/>
      <w:jc w:val="both"/>
    </w:pPr>
    <w:rPr>
      <w:rFonts w:ascii="Calibri" w:eastAsia="宋体" w:hAnsi="Calibri" w:cs="Times New Roman"/>
    </w:rPr>
  </w:style>
  <w:style w:type="character" w:customStyle="1" w:styleId="UserStyle0">
    <w:name w:val="UserStyle_0"/>
    <w:qFormat/>
    <w:rsid w:val="00696C12"/>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f">
    <w:name w:val="List Paragraph"/>
    <w:basedOn w:val="a"/>
    <w:uiPriority w:val="34"/>
    <w:qFormat/>
    <w:rsid w:val="00696C12"/>
    <w:pPr>
      <w:spacing w:line="240" w:lineRule="auto"/>
      <w:ind w:firstLine="420"/>
    </w:pPr>
    <w:rPr>
      <w:rFonts w:ascii="Calibri" w:eastAsia="宋体" w:hAnsi="Calibri"/>
      <w:sz w:val="21"/>
      <w:szCs w:val="22"/>
    </w:rPr>
  </w:style>
  <w:style w:type="character" w:customStyle="1" w:styleId="af0">
    <w:name w:val="页脚 字符"/>
    <w:uiPriority w:val="99"/>
    <w:rsid w:val="00696C12"/>
    <w:rPr>
      <w:lang w:eastAsia="zh-CN"/>
    </w:rPr>
  </w:style>
  <w:style w:type="paragraph" w:customStyle="1" w:styleId="Bodytext1">
    <w:name w:val="Body text|1"/>
    <w:basedOn w:val="a"/>
    <w:qFormat/>
    <w:rsid w:val="00696C12"/>
    <w:pPr>
      <w:spacing w:line="346" w:lineRule="auto"/>
      <w:ind w:firstLineChars="0" w:firstLine="400"/>
    </w:pPr>
    <w:rPr>
      <w:rFonts w:ascii="宋体" w:eastAsia="宋体" w:hAnsi="宋体" w:cs="宋体"/>
      <w:sz w:val="19"/>
      <w:szCs w:val="19"/>
      <w:lang w:val="zh-TW" w:eastAsia="zh-TW" w:bidi="zh-TW"/>
    </w:rPr>
  </w:style>
  <w:style w:type="paragraph" w:customStyle="1" w:styleId="Tablecaption1">
    <w:name w:val="Table caption|1"/>
    <w:basedOn w:val="a"/>
    <w:qFormat/>
    <w:rsid w:val="00696C12"/>
    <w:pPr>
      <w:spacing w:line="240" w:lineRule="auto"/>
      <w:ind w:firstLineChars="0" w:firstLine="0"/>
    </w:pPr>
    <w:rPr>
      <w:rFonts w:ascii="宋体" w:eastAsia="宋体" w:hAnsi="宋体" w:cs="宋体"/>
      <w:sz w:val="16"/>
      <w:szCs w:val="16"/>
      <w:lang w:val="zh-TW" w:eastAsia="zh-TW" w:bidi="zh-TW"/>
    </w:rPr>
  </w:style>
  <w:style w:type="paragraph" w:customStyle="1" w:styleId="21">
    <w:name w:val="标题 21"/>
    <w:basedOn w:val="a"/>
    <w:next w:val="a"/>
    <w:autoRedefine/>
    <w:uiPriority w:val="9"/>
    <w:unhideWhenUsed/>
    <w:qFormat/>
    <w:rsid w:val="00696C12"/>
    <w:pPr>
      <w:keepNext/>
      <w:keepLines/>
      <w:outlineLvl w:val="1"/>
    </w:pPr>
    <w:rPr>
      <w:rFonts w:ascii="Calibri Light" w:eastAsia="方正黑体_GBK" w:hAnsi="Calibri Light"/>
      <w:bCs/>
      <w:szCs w:val="32"/>
    </w:rPr>
  </w:style>
  <w:style w:type="numbering" w:customStyle="1" w:styleId="110">
    <w:name w:val="无列表11"/>
    <w:next w:val="a2"/>
    <w:uiPriority w:val="99"/>
    <w:semiHidden/>
    <w:unhideWhenUsed/>
    <w:rsid w:val="00696C12"/>
  </w:style>
  <w:style w:type="numbering" w:customStyle="1" w:styleId="111">
    <w:name w:val="无列表111"/>
    <w:next w:val="a2"/>
    <w:uiPriority w:val="99"/>
    <w:semiHidden/>
    <w:rsid w:val="00696C12"/>
  </w:style>
  <w:style w:type="paragraph" w:customStyle="1" w:styleId="Char6">
    <w:name w:val="Char"/>
    <w:basedOn w:val="a"/>
    <w:qFormat/>
    <w:rsid w:val="00696C12"/>
    <w:pPr>
      <w:tabs>
        <w:tab w:val="left" w:pos="420"/>
        <w:tab w:val="left" w:pos="1425"/>
      </w:tabs>
      <w:spacing w:line="240" w:lineRule="auto"/>
      <w:ind w:left="420" w:firstLineChars="0" w:hanging="420"/>
    </w:pPr>
    <w:rPr>
      <w:rFonts w:hAnsi="宋体" w:cs="Baskerville Old Face"/>
      <w:color w:val="000000"/>
      <w:szCs w:val="32"/>
    </w:rPr>
  </w:style>
  <w:style w:type="character" w:customStyle="1" w:styleId="12">
    <w:name w:val="标题 1 字符"/>
    <w:rsid w:val="00696C12"/>
    <w:rPr>
      <w:rFonts w:ascii="宋体" w:hAnsi="宋体" w:cs="宋体"/>
      <w:b/>
      <w:kern w:val="44"/>
      <w:sz w:val="48"/>
      <w:szCs w:val="48"/>
    </w:rPr>
  </w:style>
  <w:style w:type="character" w:customStyle="1" w:styleId="27">
    <w:name w:val="27"/>
    <w:qFormat/>
    <w:rsid w:val="00696C12"/>
    <w:rPr>
      <w:rFonts w:ascii="MingLiU" w:eastAsia="MingLiU" w:hAnsi="MingLiU" w:hint="eastAsia"/>
      <w:sz w:val="27"/>
      <w:szCs w:val="27"/>
    </w:rPr>
  </w:style>
  <w:style w:type="paragraph" w:customStyle="1" w:styleId="19">
    <w:name w:val="正文文本19"/>
    <w:basedOn w:val="a"/>
    <w:qFormat/>
    <w:rsid w:val="00696C12"/>
    <w:pPr>
      <w:widowControl/>
      <w:shd w:val="clear" w:color="auto" w:fill="FFFFFF"/>
      <w:spacing w:line="298" w:lineRule="exact"/>
      <w:ind w:firstLineChars="0" w:firstLine="0"/>
      <w:jc w:val="distribute"/>
    </w:pPr>
    <w:rPr>
      <w:rFonts w:ascii="MingLiU" w:eastAsia="MingLiU" w:hAnsi="MingLiU" w:cs="宋体"/>
      <w:sz w:val="20"/>
    </w:rPr>
  </w:style>
  <w:style w:type="character" w:customStyle="1" w:styleId="210">
    <w:name w:val="21"/>
    <w:qFormat/>
    <w:rsid w:val="00696C12"/>
    <w:rPr>
      <w:rFonts w:ascii="MingLiU" w:eastAsia="MingLiU" w:hAnsi="MingLiU" w:hint="eastAsia"/>
      <w:sz w:val="20"/>
      <w:szCs w:val="20"/>
      <w:shd w:val="clear" w:color="auto" w:fill="FFFFFF"/>
    </w:rPr>
  </w:style>
  <w:style w:type="character" w:customStyle="1" w:styleId="29">
    <w:name w:val="29"/>
    <w:qFormat/>
    <w:rsid w:val="00696C12"/>
    <w:rPr>
      <w:rFonts w:ascii="MingLiU" w:eastAsia="MingLiU" w:hAnsi="MingLiU" w:hint="eastAsia"/>
      <w:sz w:val="20"/>
      <w:szCs w:val="20"/>
      <w:shd w:val="clear" w:color="auto" w:fill="FFFFFF"/>
    </w:rPr>
  </w:style>
  <w:style w:type="character" w:customStyle="1" w:styleId="190">
    <w:name w:val="19"/>
    <w:qFormat/>
    <w:rsid w:val="00696C12"/>
    <w:rPr>
      <w:rFonts w:ascii="MingLiU" w:eastAsia="MingLiU" w:hAnsi="MingLiU" w:hint="eastAsia"/>
      <w:sz w:val="20"/>
      <w:szCs w:val="20"/>
    </w:rPr>
  </w:style>
  <w:style w:type="character" w:customStyle="1" w:styleId="23">
    <w:name w:val="23"/>
    <w:qFormat/>
    <w:rsid w:val="00696C12"/>
    <w:rPr>
      <w:rFonts w:ascii="MingLiU" w:eastAsia="MingLiU" w:hAnsi="MingLiU" w:hint="eastAsia"/>
      <w:sz w:val="20"/>
      <w:szCs w:val="20"/>
      <w:shd w:val="clear" w:color="auto" w:fill="FFFFFF"/>
    </w:rPr>
  </w:style>
  <w:style w:type="character" w:customStyle="1" w:styleId="15">
    <w:name w:val="15"/>
    <w:qFormat/>
    <w:rsid w:val="00696C12"/>
    <w:rPr>
      <w:rFonts w:ascii="MingLiU" w:eastAsia="MingLiU" w:hAnsi="MingLiU" w:hint="eastAsia"/>
      <w:sz w:val="20"/>
      <w:szCs w:val="20"/>
      <w:shd w:val="clear" w:color="auto" w:fill="FFFFFF"/>
    </w:rPr>
  </w:style>
  <w:style w:type="character" w:customStyle="1" w:styleId="NormalCharacter">
    <w:name w:val="NormalCharacter"/>
    <w:qFormat/>
    <w:rsid w:val="00696C12"/>
    <w:rPr>
      <w:rFonts w:ascii="Calibri" w:eastAsia="宋体" w:hAnsi="Calibri" w:cs="Times New Roman"/>
      <w:kern w:val="2"/>
      <w:sz w:val="21"/>
      <w:szCs w:val="24"/>
      <w:lang w:val="en-US" w:eastAsia="zh-CN" w:bidi="ar-SA"/>
    </w:rPr>
  </w:style>
  <w:style w:type="character" w:styleId="af1">
    <w:name w:val="Hyperlink"/>
    <w:uiPriority w:val="99"/>
    <w:unhideWhenUsed/>
    <w:rsid w:val="00696C12"/>
    <w:rPr>
      <w:color w:val="0000FF"/>
      <w:u w:val="single"/>
    </w:rPr>
  </w:style>
  <w:style w:type="character" w:styleId="af2">
    <w:name w:val="FollowedHyperlink"/>
    <w:uiPriority w:val="99"/>
    <w:unhideWhenUsed/>
    <w:rsid w:val="00696C12"/>
    <w:rPr>
      <w:color w:val="800080"/>
      <w:u w:val="single"/>
    </w:rPr>
  </w:style>
  <w:style w:type="paragraph" w:customStyle="1" w:styleId="font5">
    <w:name w:val="font5"/>
    <w:basedOn w:val="a"/>
    <w:rsid w:val="00696C12"/>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5">
    <w:name w:val="xl65"/>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66">
    <w:name w:val="xl66"/>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67">
    <w:name w:val="xl67"/>
    <w:basedOn w:val="a"/>
    <w:qFormat/>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68">
    <w:name w:val="xl68"/>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69">
    <w:name w:val="xl69"/>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70">
    <w:name w:val="xl70"/>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71">
    <w:name w:val="xl71"/>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72">
    <w:name w:val="xl72"/>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3">
    <w:name w:val="xl73"/>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4">
    <w:name w:val="xl7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5">
    <w:name w:val="xl75"/>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6">
    <w:name w:val="xl76"/>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7">
    <w:name w:val="xl77"/>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8">
    <w:name w:val="xl78"/>
    <w:basedOn w:val="a"/>
    <w:rsid w:val="00696C12"/>
    <w:pPr>
      <w:widowControl/>
      <w:pBdr>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9">
    <w:name w:val="xl79"/>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0">
    <w:name w:val="xl80"/>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81">
    <w:name w:val="xl81"/>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2">
    <w:name w:val="xl82"/>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3">
    <w:name w:val="xl83"/>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4">
    <w:name w:val="xl8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5">
    <w:name w:val="xl85"/>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6">
    <w:name w:val="xl86"/>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7">
    <w:name w:val="xl87"/>
    <w:basedOn w:val="a"/>
    <w:rsid w:val="00696C12"/>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8">
    <w:name w:val="xl88"/>
    <w:basedOn w:val="a"/>
    <w:rsid w:val="00696C12"/>
    <w:pPr>
      <w:widowControl/>
      <w:spacing w:before="100" w:beforeAutospacing="1" w:after="100" w:afterAutospacing="1" w:line="240" w:lineRule="auto"/>
      <w:ind w:firstLineChars="0" w:firstLine="0"/>
      <w:jc w:val="left"/>
    </w:pPr>
    <w:rPr>
      <w:rFonts w:hAnsi="宋体" w:cs="宋体"/>
      <w:kern w:val="0"/>
      <w:sz w:val="18"/>
      <w:szCs w:val="18"/>
    </w:rPr>
  </w:style>
  <w:style w:type="paragraph" w:customStyle="1" w:styleId="xl89">
    <w:name w:val="xl89"/>
    <w:basedOn w:val="a"/>
    <w:rsid w:val="00696C12"/>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0">
    <w:name w:val="xl90"/>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1">
    <w:name w:val="xl91"/>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2">
    <w:name w:val="xl92"/>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3">
    <w:name w:val="xl93"/>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94">
    <w:name w:val="xl94"/>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color w:val="000000"/>
      <w:kern w:val="0"/>
      <w:sz w:val="21"/>
      <w:szCs w:val="21"/>
    </w:rPr>
  </w:style>
  <w:style w:type="paragraph" w:customStyle="1" w:styleId="xl95">
    <w:name w:val="xl95"/>
    <w:basedOn w:val="a"/>
    <w:rsid w:val="00696C12"/>
    <w:pPr>
      <w:widowControl/>
      <w:spacing w:before="100" w:beforeAutospacing="1" w:after="100" w:afterAutospacing="1" w:line="240" w:lineRule="auto"/>
      <w:ind w:firstLineChars="0" w:firstLine="0"/>
      <w:jc w:val="left"/>
    </w:pPr>
    <w:rPr>
      <w:rFonts w:hAnsi="宋体" w:cs="宋体"/>
      <w:color w:val="000000"/>
      <w:kern w:val="0"/>
      <w:sz w:val="21"/>
      <w:szCs w:val="21"/>
    </w:rPr>
  </w:style>
  <w:style w:type="table" w:styleId="af3">
    <w:name w:val="Table Grid"/>
    <w:basedOn w:val="a1"/>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标题 2 Char1"/>
    <w:semiHidden/>
    <w:rsid w:val="00696C12"/>
    <w:rPr>
      <w:rFonts w:ascii="Calibri Light" w:eastAsia="宋体" w:hAnsi="Calibri Light" w:cs="Times New Roman"/>
      <w:b/>
      <w:bCs/>
      <w:kern w:val="2"/>
      <w:sz w:val="32"/>
      <w:szCs w:val="32"/>
    </w:rPr>
  </w:style>
  <w:style w:type="numbering" w:customStyle="1" w:styleId="20">
    <w:name w:val="无列表2"/>
    <w:next w:val="a2"/>
    <w:uiPriority w:val="99"/>
    <w:semiHidden/>
    <w:unhideWhenUsed/>
    <w:rsid w:val="00696C12"/>
  </w:style>
  <w:style w:type="numbering" w:customStyle="1" w:styleId="120">
    <w:name w:val="无列表12"/>
    <w:next w:val="a2"/>
    <w:uiPriority w:val="99"/>
    <w:semiHidden/>
    <w:rsid w:val="00696C12"/>
  </w:style>
  <w:style w:type="table" w:customStyle="1" w:styleId="13">
    <w:name w:val="网格型1"/>
    <w:basedOn w:val="a1"/>
    <w:next w:val="af3"/>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24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49C48-02BC-4D6B-855F-59EEEABF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AJJ</cp:lastModifiedBy>
  <cp:revision>12</cp:revision>
  <cp:lastPrinted>2024-01-18T08:30:00Z</cp:lastPrinted>
  <dcterms:created xsi:type="dcterms:W3CDTF">2023-12-22T08:11:00Z</dcterms:created>
  <dcterms:modified xsi:type="dcterms:W3CDTF">2024-03-25T01:20:00Z</dcterms:modified>
</cp:coreProperties>
</file>