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8" w:lineRule="exact"/>
        <w:ind w:leftChars="0" w:right="320"/>
        <w:rPr>
          <w:rFonts w:hint="eastAsia" w:ascii="方正黑体_GBK" w:eastAsia="方正黑体_GBK"/>
          <w:kern w:val="0"/>
        </w:rPr>
      </w:pPr>
      <w:r>
        <w:rPr>
          <w:rFonts w:hint="eastAsia" w:ascii="方正黑体_GBK" w:eastAsia="方正黑体_GBK"/>
          <w:kern w:val="0"/>
        </w:rPr>
        <w:t>附件</w:t>
      </w:r>
    </w:p>
    <w:p>
      <w:pPr>
        <w:pStyle w:val="2"/>
        <w:spacing w:line="578" w:lineRule="exact"/>
        <w:ind w:leftChars="0" w:right="320"/>
        <w:jc w:val="center"/>
        <w:rPr>
          <w:rFonts w:hint="eastAsia" w:eastAsia="方正小标宋_GBK"/>
          <w:kern w:val="0"/>
          <w:sz w:val="44"/>
          <w:szCs w:val="44"/>
        </w:rPr>
      </w:pPr>
      <w:r>
        <w:rPr>
          <w:rFonts w:hint="eastAsia" w:eastAsia="方正小标宋_GBK"/>
          <w:kern w:val="0"/>
          <w:sz w:val="44"/>
          <w:szCs w:val="44"/>
        </w:rPr>
        <w:t>行政</w:t>
      </w:r>
      <w:r>
        <w:rPr>
          <w:rFonts w:eastAsia="方正小标宋_GBK"/>
          <w:kern w:val="0"/>
          <w:sz w:val="44"/>
          <w:szCs w:val="44"/>
        </w:rPr>
        <w:t>规范性文件和其他政策文件</w:t>
      </w:r>
    </w:p>
    <w:p>
      <w:pPr>
        <w:pStyle w:val="2"/>
        <w:spacing w:line="578" w:lineRule="exact"/>
        <w:ind w:leftChars="0" w:right="320"/>
        <w:jc w:val="center"/>
        <w:rPr>
          <w:rFonts w:hint="eastAsia" w:eastAsia="方正小标宋_GBK"/>
          <w:kern w:val="0"/>
          <w:sz w:val="44"/>
          <w:szCs w:val="44"/>
        </w:rPr>
      </w:pPr>
      <w:bookmarkStart w:id="0" w:name="_GoBack"/>
      <w:r>
        <w:rPr>
          <w:rFonts w:eastAsia="方正小标宋_GBK"/>
          <w:kern w:val="0"/>
          <w:sz w:val="44"/>
          <w:szCs w:val="44"/>
        </w:rPr>
        <w:t>清理</w:t>
      </w:r>
      <w:r>
        <w:rPr>
          <w:rFonts w:hint="eastAsia" w:eastAsia="方正小标宋_GBK"/>
          <w:kern w:val="0"/>
          <w:sz w:val="44"/>
          <w:szCs w:val="44"/>
        </w:rPr>
        <w:t>结果</w:t>
      </w:r>
      <w:r>
        <w:rPr>
          <w:rFonts w:eastAsia="方正小标宋_GBK"/>
          <w:kern w:val="0"/>
          <w:sz w:val="44"/>
          <w:szCs w:val="44"/>
        </w:rPr>
        <w:t>统计表</w:t>
      </w:r>
    </w:p>
    <w:bookmarkEnd w:id="0"/>
    <w:p>
      <w:pPr>
        <w:pStyle w:val="2"/>
        <w:spacing w:line="578" w:lineRule="exact"/>
        <w:ind w:leftChars="0" w:right="320"/>
        <w:jc w:val="center"/>
        <w:rPr>
          <w:rFonts w:hint="eastAsia"/>
        </w:rPr>
      </w:pPr>
    </w:p>
    <w:tbl>
      <w:tblPr>
        <w:tblStyle w:val="3"/>
        <w:tblpPr w:leftFromText="180" w:rightFromText="180" w:vertAnchor="text" w:tblpXSpec="center" w:tblpY="1"/>
        <w:tblOverlap w:val="never"/>
        <w:tblW w:w="9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1275"/>
        <w:gridCol w:w="1841"/>
        <w:gridCol w:w="2692"/>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092" w:type="dxa"/>
            <w:noWrap w:val="0"/>
            <w:vAlign w:val="center"/>
          </w:tcPr>
          <w:p>
            <w:pPr>
              <w:widowControl/>
              <w:spacing w:line="360" w:lineRule="exact"/>
              <w:jc w:val="center"/>
              <w:rPr>
                <w:rFonts w:hint="eastAsia" w:eastAsia="方正黑体_GBK"/>
                <w:kern w:val="0"/>
                <w:sz w:val="30"/>
                <w:szCs w:val="30"/>
              </w:rPr>
            </w:pPr>
            <w:r>
              <w:rPr>
                <w:rFonts w:hint="eastAsia" w:eastAsia="方正黑体_GBK"/>
                <w:kern w:val="0"/>
                <w:sz w:val="30"/>
                <w:szCs w:val="30"/>
              </w:rPr>
              <w:t>清理结果</w:t>
            </w:r>
          </w:p>
        </w:tc>
        <w:tc>
          <w:tcPr>
            <w:tcW w:w="1275" w:type="dxa"/>
            <w:noWrap w:val="0"/>
            <w:vAlign w:val="center"/>
          </w:tcPr>
          <w:p>
            <w:pPr>
              <w:widowControl/>
              <w:spacing w:line="360" w:lineRule="exact"/>
              <w:jc w:val="center"/>
              <w:rPr>
                <w:rFonts w:hint="eastAsia" w:eastAsia="方正黑体_GBK"/>
                <w:kern w:val="0"/>
                <w:sz w:val="30"/>
                <w:szCs w:val="30"/>
              </w:rPr>
            </w:pPr>
            <w:r>
              <w:rPr>
                <w:rFonts w:hint="eastAsia" w:eastAsia="方正黑体_GBK"/>
                <w:kern w:val="0"/>
                <w:sz w:val="30"/>
                <w:szCs w:val="30"/>
              </w:rPr>
              <w:t>序号</w:t>
            </w:r>
          </w:p>
        </w:tc>
        <w:tc>
          <w:tcPr>
            <w:tcW w:w="1841" w:type="dxa"/>
            <w:noWrap w:val="0"/>
            <w:vAlign w:val="center"/>
          </w:tcPr>
          <w:p>
            <w:pPr>
              <w:widowControl/>
              <w:spacing w:line="360" w:lineRule="exact"/>
              <w:jc w:val="center"/>
              <w:rPr>
                <w:rFonts w:hint="eastAsia" w:eastAsia="方正黑体_GBK"/>
                <w:kern w:val="0"/>
                <w:sz w:val="30"/>
                <w:szCs w:val="30"/>
              </w:rPr>
            </w:pPr>
            <w:r>
              <w:rPr>
                <w:rFonts w:hint="eastAsia" w:eastAsia="方正黑体_GBK"/>
                <w:kern w:val="0"/>
                <w:sz w:val="30"/>
                <w:szCs w:val="30"/>
              </w:rPr>
              <w:t>文号</w:t>
            </w:r>
          </w:p>
        </w:tc>
        <w:tc>
          <w:tcPr>
            <w:tcW w:w="2692" w:type="dxa"/>
            <w:noWrap w:val="0"/>
            <w:vAlign w:val="center"/>
          </w:tcPr>
          <w:p>
            <w:pPr>
              <w:widowControl/>
              <w:spacing w:line="360" w:lineRule="exact"/>
              <w:jc w:val="center"/>
              <w:rPr>
                <w:rFonts w:hint="eastAsia" w:eastAsia="方正黑体_GBK"/>
                <w:kern w:val="0"/>
                <w:sz w:val="30"/>
                <w:szCs w:val="30"/>
              </w:rPr>
            </w:pPr>
            <w:r>
              <w:rPr>
                <w:rFonts w:hint="eastAsia" w:eastAsia="方正黑体_GBK"/>
                <w:kern w:val="0"/>
                <w:sz w:val="30"/>
                <w:szCs w:val="30"/>
              </w:rPr>
              <w:t>文件名称</w:t>
            </w:r>
          </w:p>
        </w:tc>
        <w:tc>
          <w:tcPr>
            <w:tcW w:w="1638" w:type="dxa"/>
            <w:noWrap w:val="0"/>
            <w:vAlign w:val="center"/>
          </w:tcPr>
          <w:p>
            <w:pPr>
              <w:widowControl/>
              <w:spacing w:line="360" w:lineRule="exact"/>
              <w:jc w:val="center"/>
              <w:rPr>
                <w:rFonts w:hint="eastAsia" w:eastAsia="方正黑体_GBK"/>
                <w:kern w:val="0"/>
                <w:sz w:val="30"/>
                <w:szCs w:val="30"/>
              </w:rPr>
            </w:pPr>
            <w:r>
              <w:rPr>
                <w:rFonts w:hint="eastAsia" w:eastAsia="方正黑体_GBK"/>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trPr>
        <w:tc>
          <w:tcPr>
            <w:tcW w:w="2092" w:type="dxa"/>
            <w:vMerge w:val="restart"/>
            <w:noWrap w:val="0"/>
            <w:vAlign w:val="center"/>
          </w:tcPr>
          <w:p>
            <w:pPr>
              <w:widowControl/>
              <w:spacing w:line="360" w:lineRule="exact"/>
              <w:jc w:val="center"/>
              <w:rPr>
                <w:rFonts w:hint="eastAsia" w:eastAsia="方正仿宋_GBK"/>
                <w:kern w:val="0"/>
                <w:sz w:val="30"/>
                <w:szCs w:val="30"/>
              </w:rPr>
            </w:pPr>
            <w:r>
              <w:rPr>
                <w:rFonts w:hint="eastAsia" w:eastAsia="方正仿宋_GBK"/>
                <w:kern w:val="0"/>
                <w:sz w:val="30"/>
                <w:szCs w:val="30"/>
              </w:rPr>
              <w:t>需要清理的规范性文件和其他政策文件</w:t>
            </w:r>
          </w:p>
        </w:tc>
        <w:tc>
          <w:tcPr>
            <w:tcW w:w="1275" w:type="dxa"/>
            <w:noWrap w:val="0"/>
            <w:vAlign w:val="center"/>
          </w:tcPr>
          <w:p>
            <w:pPr>
              <w:widowControl/>
              <w:spacing w:line="360" w:lineRule="exact"/>
              <w:jc w:val="center"/>
              <w:rPr>
                <w:rFonts w:hint="eastAsia" w:eastAsia="方正仿宋_GBK"/>
                <w:kern w:val="0"/>
                <w:sz w:val="30"/>
                <w:szCs w:val="30"/>
              </w:rPr>
            </w:pPr>
            <w:r>
              <w:rPr>
                <w:rFonts w:hint="eastAsia" w:eastAsia="方正仿宋_GBK"/>
                <w:kern w:val="0"/>
                <w:sz w:val="30"/>
                <w:szCs w:val="30"/>
              </w:rPr>
              <w:t>1</w:t>
            </w:r>
          </w:p>
        </w:tc>
        <w:tc>
          <w:tcPr>
            <w:tcW w:w="1841" w:type="dxa"/>
            <w:noWrap w:val="0"/>
            <w:vAlign w:val="center"/>
          </w:tcPr>
          <w:p>
            <w:pPr>
              <w:widowControl/>
              <w:spacing w:line="360" w:lineRule="exact"/>
              <w:jc w:val="center"/>
              <w:rPr>
                <w:rFonts w:hint="eastAsia" w:eastAsia="方正仿宋_GBK" w:cs="宋体"/>
                <w:kern w:val="0"/>
                <w:sz w:val="24"/>
                <w:szCs w:val="22"/>
              </w:rPr>
            </w:pPr>
            <w:r>
              <w:rPr>
                <w:rFonts w:hint="eastAsia" w:eastAsia="方正仿宋_GBK" w:cs="宋体"/>
                <w:kern w:val="0"/>
                <w:sz w:val="24"/>
                <w:szCs w:val="22"/>
              </w:rPr>
              <w:t>渝北府发〔</w:t>
            </w:r>
            <w:r>
              <w:rPr>
                <w:rFonts w:eastAsia="方正仿宋_GBK" w:cs="宋体"/>
                <w:kern w:val="0"/>
                <w:sz w:val="24"/>
                <w:szCs w:val="22"/>
              </w:rPr>
              <w:t>2017</w:t>
            </w:r>
            <w:r>
              <w:rPr>
                <w:rFonts w:hint="eastAsia" w:eastAsia="方正仿宋_GBK" w:cs="宋体"/>
                <w:kern w:val="0"/>
                <w:sz w:val="24"/>
                <w:szCs w:val="22"/>
              </w:rPr>
              <w:t>〕</w:t>
            </w:r>
            <w:r>
              <w:rPr>
                <w:rFonts w:eastAsia="方正仿宋_GBK" w:cs="宋体"/>
                <w:kern w:val="0"/>
                <w:sz w:val="24"/>
                <w:szCs w:val="22"/>
              </w:rPr>
              <w:t>33</w:t>
            </w:r>
            <w:r>
              <w:rPr>
                <w:rFonts w:hint="eastAsia" w:eastAsia="方正仿宋_GBK" w:cs="宋体"/>
                <w:kern w:val="0"/>
                <w:sz w:val="24"/>
                <w:szCs w:val="22"/>
              </w:rPr>
              <w:t>号</w:t>
            </w:r>
          </w:p>
        </w:tc>
        <w:tc>
          <w:tcPr>
            <w:tcW w:w="2692" w:type="dxa"/>
            <w:noWrap w:val="0"/>
            <w:vAlign w:val="center"/>
          </w:tcPr>
          <w:p>
            <w:pPr>
              <w:widowControl/>
              <w:spacing w:line="360" w:lineRule="exact"/>
              <w:jc w:val="center"/>
              <w:rPr>
                <w:rFonts w:hint="eastAsia" w:eastAsia="方正仿宋_GBK"/>
                <w:kern w:val="0"/>
                <w:sz w:val="30"/>
                <w:szCs w:val="30"/>
              </w:rPr>
            </w:pPr>
            <w:r>
              <w:rPr>
                <w:rFonts w:hint="eastAsia" w:eastAsia="方正仿宋_GBK" w:cs="宋体"/>
                <w:kern w:val="0"/>
                <w:sz w:val="24"/>
                <w:szCs w:val="22"/>
              </w:rPr>
              <w:t>《重庆市渝北区人民政府关于印发渝北区区长质量管理奖评选办法（修订）的通知》</w:t>
            </w:r>
          </w:p>
        </w:tc>
        <w:tc>
          <w:tcPr>
            <w:tcW w:w="1638" w:type="dxa"/>
            <w:noWrap w:val="0"/>
            <w:vAlign w:val="center"/>
          </w:tcPr>
          <w:p>
            <w:pPr>
              <w:widowControl/>
              <w:spacing w:line="360" w:lineRule="exact"/>
              <w:jc w:val="center"/>
              <w:rPr>
                <w:rFonts w:hint="eastAsia" w:eastAsia="方正仿宋_GBK"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90" w:hRule="atLeast"/>
        </w:trPr>
        <w:tc>
          <w:tcPr>
            <w:tcW w:w="2092" w:type="dxa"/>
            <w:vMerge w:val="continue"/>
            <w:noWrap w:val="0"/>
            <w:vAlign w:val="center"/>
          </w:tcPr>
          <w:p>
            <w:pPr>
              <w:widowControl/>
              <w:spacing w:line="360" w:lineRule="exact"/>
              <w:jc w:val="center"/>
              <w:rPr>
                <w:rFonts w:hint="eastAsia" w:eastAsia="方正仿宋_GBK"/>
                <w:kern w:val="0"/>
                <w:sz w:val="30"/>
                <w:szCs w:val="30"/>
              </w:rPr>
            </w:pPr>
          </w:p>
        </w:tc>
        <w:tc>
          <w:tcPr>
            <w:tcW w:w="1275" w:type="dxa"/>
            <w:noWrap w:val="0"/>
            <w:vAlign w:val="center"/>
          </w:tcPr>
          <w:p>
            <w:pPr>
              <w:widowControl/>
              <w:spacing w:line="360" w:lineRule="exact"/>
              <w:jc w:val="center"/>
              <w:rPr>
                <w:rFonts w:hint="eastAsia" w:eastAsia="方正仿宋_GBK"/>
                <w:kern w:val="0"/>
                <w:sz w:val="30"/>
                <w:szCs w:val="30"/>
              </w:rPr>
            </w:pPr>
            <w:r>
              <w:rPr>
                <w:rFonts w:hint="eastAsia" w:eastAsia="方正仿宋_GBK"/>
                <w:kern w:val="0"/>
                <w:sz w:val="30"/>
                <w:szCs w:val="30"/>
              </w:rPr>
              <w:t>2</w:t>
            </w:r>
          </w:p>
        </w:tc>
        <w:tc>
          <w:tcPr>
            <w:tcW w:w="1841" w:type="dxa"/>
            <w:noWrap w:val="0"/>
            <w:vAlign w:val="center"/>
          </w:tcPr>
          <w:p>
            <w:pPr>
              <w:widowControl/>
              <w:spacing w:line="360" w:lineRule="exact"/>
              <w:jc w:val="center"/>
              <w:rPr>
                <w:rFonts w:hint="eastAsia" w:eastAsia="方正仿宋_GBK" w:cs="宋体"/>
                <w:kern w:val="0"/>
                <w:sz w:val="24"/>
                <w:szCs w:val="22"/>
              </w:rPr>
            </w:pPr>
            <w:r>
              <w:rPr>
                <w:rFonts w:hint="eastAsia" w:eastAsia="方正仿宋_GBK" w:cs="宋体"/>
                <w:kern w:val="0"/>
                <w:sz w:val="24"/>
                <w:szCs w:val="22"/>
              </w:rPr>
              <w:t>渝北府发〔</w:t>
            </w:r>
            <w:r>
              <w:rPr>
                <w:rFonts w:eastAsia="方正仿宋_GBK" w:cs="宋体"/>
                <w:kern w:val="0"/>
                <w:sz w:val="24"/>
                <w:szCs w:val="22"/>
              </w:rPr>
              <w:t>2018</w:t>
            </w:r>
            <w:r>
              <w:rPr>
                <w:rFonts w:hint="eastAsia" w:eastAsia="方正仿宋_GBK" w:cs="宋体"/>
                <w:kern w:val="0"/>
                <w:sz w:val="24"/>
                <w:szCs w:val="22"/>
              </w:rPr>
              <w:t>〕</w:t>
            </w:r>
            <w:r>
              <w:rPr>
                <w:rFonts w:eastAsia="方正仿宋_GBK" w:cs="宋体"/>
                <w:kern w:val="0"/>
                <w:sz w:val="24"/>
                <w:szCs w:val="22"/>
              </w:rPr>
              <w:t>25</w:t>
            </w:r>
            <w:r>
              <w:rPr>
                <w:rFonts w:hint="eastAsia" w:eastAsia="方正仿宋_GBK" w:cs="宋体"/>
                <w:kern w:val="0"/>
                <w:sz w:val="24"/>
                <w:szCs w:val="22"/>
              </w:rPr>
              <w:t>号</w:t>
            </w:r>
          </w:p>
        </w:tc>
        <w:tc>
          <w:tcPr>
            <w:tcW w:w="2692" w:type="dxa"/>
            <w:noWrap w:val="0"/>
            <w:vAlign w:val="center"/>
          </w:tcPr>
          <w:p>
            <w:pPr>
              <w:widowControl/>
              <w:spacing w:line="360" w:lineRule="exact"/>
              <w:jc w:val="center"/>
              <w:rPr>
                <w:rFonts w:hint="eastAsia" w:eastAsia="方正仿宋_GBK" w:cs="宋体"/>
                <w:kern w:val="0"/>
                <w:sz w:val="24"/>
                <w:szCs w:val="22"/>
              </w:rPr>
            </w:pPr>
            <w:r>
              <w:rPr>
                <w:rFonts w:hint="eastAsia" w:eastAsia="方正仿宋_GBK" w:cs="宋体"/>
                <w:kern w:val="0"/>
                <w:sz w:val="24"/>
                <w:szCs w:val="22"/>
              </w:rPr>
              <w:t>《重庆市渝北区人民政府关于划定高污染燃料禁燃区的通告》</w:t>
            </w:r>
          </w:p>
        </w:tc>
        <w:tc>
          <w:tcPr>
            <w:tcW w:w="1638" w:type="dxa"/>
            <w:noWrap w:val="0"/>
            <w:vAlign w:val="center"/>
          </w:tcPr>
          <w:p>
            <w:pPr>
              <w:widowControl/>
              <w:spacing w:line="360" w:lineRule="exact"/>
              <w:jc w:val="center"/>
              <w:rPr>
                <w:rFonts w:hint="eastAsia" w:eastAsia="方正仿宋_GBK"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trPr>
        <w:tc>
          <w:tcPr>
            <w:tcW w:w="2092" w:type="dxa"/>
            <w:vMerge w:val="continue"/>
            <w:noWrap w:val="0"/>
            <w:vAlign w:val="center"/>
          </w:tcPr>
          <w:p>
            <w:pPr>
              <w:widowControl/>
              <w:spacing w:line="360" w:lineRule="exact"/>
              <w:jc w:val="center"/>
              <w:rPr>
                <w:rFonts w:hint="eastAsia" w:eastAsia="方正仿宋_GBK"/>
                <w:kern w:val="0"/>
                <w:sz w:val="30"/>
                <w:szCs w:val="30"/>
              </w:rPr>
            </w:pPr>
          </w:p>
        </w:tc>
        <w:tc>
          <w:tcPr>
            <w:tcW w:w="1275" w:type="dxa"/>
            <w:noWrap w:val="0"/>
            <w:vAlign w:val="center"/>
          </w:tcPr>
          <w:p>
            <w:pPr>
              <w:widowControl/>
              <w:spacing w:line="360" w:lineRule="exact"/>
              <w:jc w:val="center"/>
              <w:rPr>
                <w:rFonts w:hint="eastAsia" w:eastAsia="方正仿宋_GBK"/>
                <w:kern w:val="0"/>
                <w:sz w:val="30"/>
                <w:szCs w:val="30"/>
              </w:rPr>
            </w:pPr>
            <w:r>
              <w:rPr>
                <w:rFonts w:eastAsia="方正仿宋_GBK"/>
                <w:kern w:val="0"/>
                <w:sz w:val="30"/>
                <w:szCs w:val="30"/>
              </w:rPr>
              <w:t>3</w:t>
            </w:r>
          </w:p>
        </w:tc>
        <w:tc>
          <w:tcPr>
            <w:tcW w:w="1841" w:type="dxa"/>
            <w:noWrap w:val="0"/>
            <w:vAlign w:val="center"/>
          </w:tcPr>
          <w:p>
            <w:pPr>
              <w:widowControl/>
              <w:spacing w:line="360" w:lineRule="exact"/>
              <w:jc w:val="center"/>
              <w:rPr>
                <w:rFonts w:hint="eastAsia" w:eastAsia="方正仿宋_GBK"/>
                <w:kern w:val="0"/>
                <w:sz w:val="30"/>
                <w:szCs w:val="30"/>
              </w:rPr>
            </w:pPr>
            <w:r>
              <w:rPr>
                <w:rFonts w:hint="eastAsia" w:eastAsia="方正仿宋_GBK"/>
                <w:kern w:val="0"/>
                <w:sz w:val="24"/>
                <w:szCs w:val="22"/>
              </w:rPr>
              <w:t>渝北府办发〔</w:t>
            </w:r>
            <w:r>
              <w:rPr>
                <w:rFonts w:eastAsia="方正仿宋_GBK"/>
                <w:kern w:val="0"/>
                <w:sz w:val="24"/>
                <w:szCs w:val="22"/>
              </w:rPr>
              <w:t>2013</w:t>
            </w:r>
            <w:r>
              <w:rPr>
                <w:rFonts w:hint="eastAsia" w:eastAsia="方正仿宋_GBK"/>
                <w:kern w:val="0"/>
                <w:sz w:val="24"/>
                <w:szCs w:val="22"/>
              </w:rPr>
              <w:t>〕</w:t>
            </w:r>
            <w:r>
              <w:rPr>
                <w:rFonts w:eastAsia="方正仿宋_GBK"/>
                <w:kern w:val="0"/>
                <w:sz w:val="24"/>
                <w:szCs w:val="22"/>
              </w:rPr>
              <w:t>84</w:t>
            </w:r>
            <w:r>
              <w:rPr>
                <w:rFonts w:hint="eastAsia" w:eastAsia="方正仿宋_GBK"/>
                <w:kern w:val="0"/>
                <w:sz w:val="24"/>
                <w:szCs w:val="22"/>
              </w:rPr>
              <w:t>号</w:t>
            </w:r>
          </w:p>
        </w:tc>
        <w:tc>
          <w:tcPr>
            <w:tcW w:w="2692" w:type="dxa"/>
            <w:noWrap w:val="0"/>
            <w:vAlign w:val="center"/>
          </w:tcPr>
          <w:p>
            <w:pPr>
              <w:widowControl/>
              <w:spacing w:line="360" w:lineRule="exact"/>
              <w:jc w:val="center"/>
              <w:rPr>
                <w:rFonts w:hint="eastAsia" w:eastAsia="方正仿宋_GBK"/>
                <w:kern w:val="0"/>
                <w:sz w:val="30"/>
                <w:szCs w:val="30"/>
              </w:rPr>
            </w:pPr>
            <w:r>
              <w:rPr>
                <w:rFonts w:hint="eastAsia" w:eastAsia="方正仿宋_GBK" w:cs="宋体"/>
                <w:kern w:val="0"/>
                <w:sz w:val="24"/>
                <w:szCs w:val="22"/>
              </w:rPr>
              <w:t>《重庆市渝北区人民政府办公室关于印发渝北区“三权”抵押融资工作实施方案的通知》</w:t>
            </w:r>
          </w:p>
        </w:tc>
        <w:tc>
          <w:tcPr>
            <w:tcW w:w="1638" w:type="dxa"/>
            <w:noWrap w:val="0"/>
            <w:vAlign w:val="center"/>
          </w:tcPr>
          <w:p>
            <w:pPr>
              <w:widowControl/>
              <w:spacing w:line="360" w:lineRule="exact"/>
              <w:jc w:val="center"/>
              <w:rPr>
                <w:rFonts w:hint="eastAsia" w:eastAsia="方正仿宋_GBK"/>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4" w:hRule="atLeast"/>
        </w:trPr>
        <w:tc>
          <w:tcPr>
            <w:tcW w:w="2092" w:type="dxa"/>
            <w:vMerge w:val="continue"/>
            <w:noWrap w:val="0"/>
            <w:vAlign w:val="center"/>
          </w:tcPr>
          <w:p>
            <w:pPr>
              <w:widowControl/>
              <w:spacing w:line="360" w:lineRule="exact"/>
              <w:jc w:val="center"/>
              <w:rPr>
                <w:rFonts w:hint="eastAsia" w:eastAsia="方正仿宋_GBK"/>
                <w:sz w:val="30"/>
                <w:szCs w:val="30"/>
              </w:rPr>
            </w:pPr>
          </w:p>
        </w:tc>
        <w:tc>
          <w:tcPr>
            <w:tcW w:w="1275" w:type="dxa"/>
            <w:noWrap w:val="0"/>
            <w:vAlign w:val="center"/>
          </w:tcPr>
          <w:p>
            <w:pPr>
              <w:widowControl/>
              <w:spacing w:line="360" w:lineRule="exact"/>
              <w:jc w:val="center"/>
              <w:rPr>
                <w:rFonts w:hint="eastAsia" w:eastAsia="方正仿宋_GBK" w:cs="宋体"/>
                <w:kern w:val="0"/>
                <w:sz w:val="24"/>
                <w:szCs w:val="22"/>
              </w:rPr>
            </w:pPr>
            <w:r>
              <w:rPr>
                <w:rFonts w:eastAsia="方正仿宋_GBK" w:cs="宋体"/>
                <w:kern w:val="0"/>
                <w:sz w:val="24"/>
                <w:szCs w:val="22"/>
              </w:rPr>
              <w:t>4</w:t>
            </w:r>
          </w:p>
        </w:tc>
        <w:tc>
          <w:tcPr>
            <w:tcW w:w="1841" w:type="dxa"/>
            <w:noWrap w:val="0"/>
            <w:vAlign w:val="center"/>
          </w:tcPr>
          <w:p>
            <w:pPr>
              <w:widowControl/>
              <w:spacing w:line="360" w:lineRule="exact"/>
              <w:jc w:val="center"/>
              <w:rPr>
                <w:rFonts w:hint="eastAsia" w:eastAsia="方正仿宋_GBK" w:cs="宋体"/>
                <w:kern w:val="0"/>
                <w:sz w:val="24"/>
                <w:szCs w:val="22"/>
              </w:rPr>
            </w:pPr>
            <w:r>
              <w:rPr>
                <w:rFonts w:hint="eastAsia" w:eastAsia="方正仿宋_GBK" w:cs="宋体"/>
                <w:kern w:val="0"/>
                <w:sz w:val="24"/>
                <w:szCs w:val="22"/>
              </w:rPr>
              <w:t>渝北府办发〔2015〕45号</w:t>
            </w:r>
          </w:p>
        </w:tc>
        <w:tc>
          <w:tcPr>
            <w:tcW w:w="2692" w:type="dxa"/>
            <w:noWrap w:val="0"/>
            <w:vAlign w:val="center"/>
          </w:tcPr>
          <w:p>
            <w:pPr>
              <w:widowControl/>
              <w:spacing w:line="360" w:lineRule="exact"/>
              <w:jc w:val="center"/>
              <w:rPr>
                <w:rFonts w:hint="eastAsia" w:eastAsia="方正仿宋_GBK" w:cs="宋体"/>
                <w:kern w:val="0"/>
                <w:sz w:val="24"/>
                <w:szCs w:val="22"/>
              </w:rPr>
            </w:pPr>
            <w:r>
              <w:rPr>
                <w:rFonts w:hint="eastAsia" w:eastAsia="方正仿宋_GBK" w:cs="宋体"/>
                <w:kern w:val="0"/>
                <w:sz w:val="24"/>
                <w:szCs w:val="22"/>
              </w:rPr>
              <w:t>《重庆市渝北区人民政府办公室关于印发渝北区建设工程安全文明施工措施费用管理办法的通知》</w:t>
            </w:r>
          </w:p>
        </w:tc>
        <w:tc>
          <w:tcPr>
            <w:tcW w:w="1638" w:type="dxa"/>
            <w:noWrap w:val="0"/>
            <w:vAlign w:val="center"/>
          </w:tcPr>
          <w:p>
            <w:pPr>
              <w:widowControl/>
              <w:spacing w:line="360" w:lineRule="exact"/>
              <w:jc w:val="center"/>
              <w:rPr>
                <w:rFonts w:hint="eastAsia" w:eastAsia="方正仿宋_GBK"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trPr>
        <w:tc>
          <w:tcPr>
            <w:tcW w:w="2092" w:type="dxa"/>
            <w:vMerge w:val="continue"/>
            <w:noWrap w:val="0"/>
            <w:vAlign w:val="center"/>
          </w:tcPr>
          <w:p>
            <w:pPr>
              <w:widowControl/>
              <w:spacing w:line="360" w:lineRule="exact"/>
              <w:jc w:val="center"/>
              <w:rPr>
                <w:rFonts w:hint="eastAsia" w:eastAsia="方正仿宋_GBK"/>
                <w:sz w:val="30"/>
                <w:szCs w:val="30"/>
              </w:rPr>
            </w:pPr>
          </w:p>
        </w:tc>
        <w:tc>
          <w:tcPr>
            <w:tcW w:w="1275" w:type="dxa"/>
            <w:noWrap w:val="0"/>
            <w:vAlign w:val="center"/>
          </w:tcPr>
          <w:p>
            <w:pPr>
              <w:widowControl/>
              <w:spacing w:line="360" w:lineRule="exact"/>
              <w:jc w:val="center"/>
              <w:rPr>
                <w:rFonts w:hint="eastAsia" w:eastAsia="方正仿宋_GBK"/>
                <w:kern w:val="0"/>
                <w:sz w:val="30"/>
                <w:szCs w:val="30"/>
              </w:rPr>
            </w:pPr>
            <w:r>
              <w:rPr>
                <w:rFonts w:eastAsia="方正仿宋_GBK"/>
                <w:kern w:val="0"/>
                <w:sz w:val="30"/>
                <w:szCs w:val="30"/>
              </w:rPr>
              <w:t>5</w:t>
            </w:r>
          </w:p>
        </w:tc>
        <w:tc>
          <w:tcPr>
            <w:tcW w:w="1841" w:type="dxa"/>
            <w:noWrap w:val="0"/>
            <w:vAlign w:val="center"/>
          </w:tcPr>
          <w:p>
            <w:pPr>
              <w:widowControl/>
              <w:spacing w:line="360" w:lineRule="exact"/>
              <w:jc w:val="center"/>
              <w:rPr>
                <w:rFonts w:hint="eastAsia" w:eastAsia="方正仿宋_GBK" w:cs="宋体"/>
                <w:kern w:val="0"/>
                <w:sz w:val="24"/>
                <w:szCs w:val="22"/>
              </w:rPr>
            </w:pPr>
            <w:r>
              <w:rPr>
                <w:rFonts w:hint="eastAsia" w:eastAsia="方正仿宋_GBK" w:cs="宋体"/>
                <w:kern w:val="0"/>
                <w:sz w:val="24"/>
                <w:szCs w:val="22"/>
              </w:rPr>
              <w:t>渝北府办发〔</w:t>
            </w:r>
            <w:r>
              <w:rPr>
                <w:rFonts w:eastAsia="方正仿宋_GBK" w:cs="宋体"/>
                <w:kern w:val="0"/>
                <w:sz w:val="24"/>
                <w:szCs w:val="22"/>
              </w:rPr>
              <w:t>2015</w:t>
            </w:r>
            <w:r>
              <w:rPr>
                <w:rFonts w:hint="eastAsia" w:eastAsia="方正仿宋_GBK" w:cs="宋体"/>
                <w:kern w:val="0"/>
                <w:sz w:val="24"/>
                <w:szCs w:val="22"/>
              </w:rPr>
              <w:t>〕</w:t>
            </w:r>
            <w:r>
              <w:rPr>
                <w:rFonts w:eastAsia="方正仿宋_GBK" w:cs="宋体"/>
                <w:kern w:val="0"/>
                <w:sz w:val="24"/>
                <w:szCs w:val="22"/>
              </w:rPr>
              <w:t>67</w:t>
            </w:r>
            <w:r>
              <w:rPr>
                <w:rFonts w:hint="eastAsia" w:eastAsia="方正仿宋_GBK" w:cs="宋体"/>
                <w:kern w:val="0"/>
                <w:sz w:val="24"/>
                <w:szCs w:val="22"/>
              </w:rPr>
              <w:t>号</w:t>
            </w:r>
          </w:p>
        </w:tc>
        <w:tc>
          <w:tcPr>
            <w:tcW w:w="2692" w:type="dxa"/>
            <w:noWrap w:val="0"/>
            <w:vAlign w:val="center"/>
          </w:tcPr>
          <w:p>
            <w:pPr>
              <w:widowControl/>
              <w:spacing w:line="360" w:lineRule="exact"/>
              <w:jc w:val="center"/>
              <w:rPr>
                <w:rFonts w:hint="eastAsia" w:eastAsia="方正仿宋_GBK" w:cs="宋体"/>
                <w:kern w:val="0"/>
                <w:sz w:val="24"/>
                <w:szCs w:val="22"/>
              </w:rPr>
            </w:pPr>
            <w:r>
              <w:rPr>
                <w:rFonts w:hint="eastAsia" w:eastAsia="方正仿宋_GBK" w:cs="宋体"/>
                <w:kern w:val="0"/>
                <w:sz w:val="24"/>
                <w:szCs w:val="22"/>
              </w:rPr>
              <w:t>《重庆市渝北区人民政府办公室关于印发重庆市渝北区政府购买服务暂行办法的通知》</w:t>
            </w:r>
          </w:p>
        </w:tc>
        <w:tc>
          <w:tcPr>
            <w:tcW w:w="1638" w:type="dxa"/>
            <w:noWrap w:val="0"/>
            <w:vAlign w:val="center"/>
          </w:tcPr>
          <w:p>
            <w:pPr>
              <w:widowControl/>
              <w:spacing w:line="360" w:lineRule="exact"/>
              <w:jc w:val="center"/>
              <w:rPr>
                <w:rFonts w:hint="eastAsia" w:eastAsia="方正仿宋_GBK"/>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trPr>
        <w:tc>
          <w:tcPr>
            <w:tcW w:w="2092" w:type="dxa"/>
            <w:vMerge w:val="continue"/>
            <w:noWrap w:val="0"/>
            <w:vAlign w:val="center"/>
          </w:tcPr>
          <w:p>
            <w:pPr>
              <w:widowControl/>
              <w:spacing w:line="360" w:lineRule="exact"/>
              <w:jc w:val="center"/>
              <w:rPr>
                <w:rFonts w:hint="eastAsia" w:eastAsia="方正仿宋_GBK"/>
                <w:sz w:val="30"/>
                <w:szCs w:val="30"/>
              </w:rPr>
            </w:pPr>
          </w:p>
        </w:tc>
        <w:tc>
          <w:tcPr>
            <w:tcW w:w="1275" w:type="dxa"/>
            <w:noWrap w:val="0"/>
            <w:vAlign w:val="center"/>
          </w:tcPr>
          <w:p>
            <w:pPr>
              <w:widowControl/>
              <w:spacing w:line="360" w:lineRule="exact"/>
              <w:jc w:val="center"/>
              <w:rPr>
                <w:rFonts w:hint="eastAsia" w:eastAsia="方正仿宋_GBK"/>
                <w:kern w:val="0"/>
                <w:sz w:val="30"/>
                <w:szCs w:val="30"/>
              </w:rPr>
            </w:pPr>
            <w:r>
              <w:rPr>
                <w:rFonts w:eastAsia="方正仿宋_GBK"/>
                <w:kern w:val="0"/>
                <w:sz w:val="30"/>
                <w:szCs w:val="30"/>
              </w:rPr>
              <w:t>6</w:t>
            </w:r>
          </w:p>
        </w:tc>
        <w:tc>
          <w:tcPr>
            <w:tcW w:w="1841" w:type="dxa"/>
            <w:noWrap w:val="0"/>
            <w:vAlign w:val="center"/>
          </w:tcPr>
          <w:p>
            <w:pPr>
              <w:widowControl/>
              <w:spacing w:line="360" w:lineRule="exact"/>
              <w:jc w:val="center"/>
              <w:rPr>
                <w:rFonts w:hint="eastAsia" w:eastAsia="方正仿宋_GBK"/>
                <w:kern w:val="0"/>
                <w:sz w:val="30"/>
                <w:szCs w:val="30"/>
              </w:rPr>
            </w:pPr>
            <w:r>
              <w:rPr>
                <w:rFonts w:hint="eastAsia" w:eastAsia="方正仿宋_GBK" w:cs="宋体"/>
                <w:kern w:val="0"/>
                <w:sz w:val="24"/>
                <w:szCs w:val="22"/>
              </w:rPr>
              <w:t>渝北府办发〔</w:t>
            </w:r>
            <w:r>
              <w:rPr>
                <w:rFonts w:eastAsia="方正仿宋_GBK" w:cs="宋体"/>
                <w:kern w:val="0"/>
                <w:sz w:val="24"/>
                <w:szCs w:val="22"/>
              </w:rPr>
              <w:t>2018</w:t>
            </w:r>
            <w:r>
              <w:rPr>
                <w:rFonts w:hint="eastAsia" w:eastAsia="方正仿宋_GBK" w:cs="宋体"/>
                <w:kern w:val="0"/>
                <w:sz w:val="24"/>
                <w:szCs w:val="22"/>
              </w:rPr>
              <w:t>〕</w:t>
            </w:r>
            <w:r>
              <w:rPr>
                <w:rFonts w:eastAsia="方正仿宋_GBK" w:cs="宋体"/>
                <w:kern w:val="0"/>
                <w:sz w:val="24"/>
                <w:szCs w:val="22"/>
              </w:rPr>
              <w:t>24</w:t>
            </w:r>
            <w:r>
              <w:rPr>
                <w:rFonts w:hint="eastAsia" w:eastAsia="方正仿宋_GBK" w:cs="宋体"/>
                <w:kern w:val="0"/>
                <w:sz w:val="24"/>
                <w:szCs w:val="22"/>
              </w:rPr>
              <w:t>号</w:t>
            </w:r>
          </w:p>
        </w:tc>
        <w:tc>
          <w:tcPr>
            <w:tcW w:w="2692" w:type="dxa"/>
            <w:noWrap w:val="0"/>
            <w:vAlign w:val="center"/>
          </w:tcPr>
          <w:p>
            <w:pPr>
              <w:widowControl/>
              <w:spacing w:line="360" w:lineRule="exact"/>
              <w:jc w:val="center"/>
              <w:rPr>
                <w:rFonts w:hint="eastAsia" w:eastAsia="方正仿宋_GBK"/>
                <w:kern w:val="0"/>
                <w:sz w:val="30"/>
                <w:szCs w:val="30"/>
              </w:rPr>
            </w:pPr>
            <w:r>
              <w:rPr>
                <w:rFonts w:hint="eastAsia" w:eastAsia="方正仿宋_GBK"/>
                <w:kern w:val="0"/>
                <w:sz w:val="30"/>
                <w:szCs w:val="30"/>
              </w:rPr>
              <w:t>《</w:t>
            </w:r>
            <w:r>
              <w:rPr>
                <w:rFonts w:hint="eastAsia" w:eastAsia="方正仿宋_GBK" w:cs="宋体"/>
                <w:kern w:val="0"/>
                <w:sz w:val="24"/>
                <w:szCs w:val="22"/>
              </w:rPr>
              <w:t>重庆市渝北区人民政府办公室关于印发渝北区临空现代农业绿色发展扶持办法的通知</w:t>
            </w:r>
            <w:r>
              <w:rPr>
                <w:rFonts w:hint="eastAsia" w:eastAsia="方正仿宋_GBK"/>
                <w:kern w:val="0"/>
                <w:sz w:val="30"/>
                <w:szCs w:val="30"/>
              </w:rPr>
              <w:t>》</w:t>
            </w:r>
          </w:p>
        </w:tc>
        <w:tc>
          <w:tcPr>
            <w:tcW w:w="1638" w:type="dxa"/>
            <w:noWrap w:val="0"/>
            <w:vAlign w:val="center"/>
          </w:tcPr>
          <w:p>
            <w:pPr>
              <w:widowControl/>
              <w:spacing w:line="360" w:lineRule="exact"/>
              <w:jc w:val="center"/>
              <w:rPr>
                <w:rFonts w:hint="eastAsia" w:eastAsia="方正仿宋_GBK"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trPr>
        <w:tc>
          <w:tcPr>
            <w:tcW w:w="2092" w:type="dxa"/>
            <w:vMerge w:val="restart"/>
            <w:noWrap w:val="0"/>
            <w:vAlign w:val="center"/>
          </w:tcPr>
          <w:p>
            <w:pPr>
              <w:widowControl/>
              <w:spacing w:line="360" w:lineRule="exact"/>
              <w:jc w:val="center"/>
              <w:rPr>
                <w:rFonts w:hint="eastAsia" w:eastAsia="方正仿宋_GBK"/>
                <w:sz w:val="30"/>
                <w:szCs w:val="30"/>
              </w:rPr>
            </w:pPr>
            <w:r>
              <w:rPr>
                <w:rFonts w:hint="eastAsia" w:eastAsia="方正仿宋_GBK"/>
                <w:kern w:val="0"/>
                <w:sz w:val="30"/>
                <w:szCs w:val="30"/>
              </w:rPr>
              <w:t>需要清理的规范性文件和其他政策文件</w:t>
            </w:r>
          </w:p>
        </w:tc>
        <w:tc>
          <w:tcPr>
            <w:tcW w:w="1275" w:type="dxa"/>
            <w:noWrap w:val="0"/>
            <w:vAlign w:val="center"/>
          </w:tcPr>
          <w:p>
            <w:pPr>
              <w:widowControl/>
              <w:spacing w:line="360" w:lineRule="exact"/>
              <w:jc w:val="center"/>
              <w:rPr>
                <w:rFonts w:hint="eastAsia" w:eastAsia="方正仿宋_GBK"/>
                <w:kern w:val="0"/>
                <w:sz w:val="30"/>
                <w:szCs w:val="30"/>
              </w:rPr>
            </w:pPr>
            <w:r>
              <w:rPr>
                <w:rFonts w:eastAsia="方正仿宋_GBK"/>
                <w:kern w:val="0"/>
                <w:sz w:val="30"/>
                <w:szCs w:val="30"/>
              </w:rPr>
              <w:t>7</w:t>
            </w:r>
          </w:p>
        </w:tc>
        <w:tc>
          <w:tcPr>
            <w:tcW w:w="1841" w:type="dxa"/>
            <w:noWrap w:val="0"/>
            <w:vAlign w:val="center"/>
          </w:tcPr>
          <w:p>
            <w:pPr>
              <w:widowControl/>
              <w:spacing w:line="360" w:lineRule="exact"/>
              <w:jc w:val="center"/>
              <w:rPr>
                <w:rFonts w:hint="eastAsia" w:eastAsia="方正仿宋_GBK" w:cs="宋体"/>
                <w:kern w:val="0"/>
                <w:sz w:val="24"/>
                <w:szCs w:val="22"/>
              </w:rPr>
            </w:pPr>
            <w:r>
              <w:rPr>
                <w:rFonts w:hint="eastAsia" w:eastAsia="方正仿宋_GBK" w:cs="宋体"/>
                <w:sz w:val="21"/>
                <w:szCs w:val="21"/>
              </w:rPr>
              <w:t>渝北府办〔</w:t>
            </w:r>
            <w:r>
              <w:rPr>
                <w:rFonts w:eastAsia="方正仿宋_GBK" w:cs="宋体"/>
                <w:sz w:val="21"/>
                <w:szCs w:val="21"/>
              </w:rPr>
              <w:t>2017</w:t>
            </w:r>
            <w:r>
              <w:rPr>
                <w:rFonts w:hint="eastAsia" w:eastAsia="方正仿宋_GBK" w:cs="宋体"/>
                <w:sz w:val="21"/>
                <w:szCs w:val="21"/>
              </w:rPr>
              <w:t>〕</w:t>
            </w:r>
            <w:r>
              <w:rPr>
                <w:rFonts w:eastAsia="方正仿宋_GBK" w:cs="宋体"/>
                <w:sz w:val="21"/>
                <w:szCs w:val="21"/>
              </w:rPr>
              <w:t>50</w:t>
            </w:r>
            <w:r>
              <w:rPr>
                <w:rFonts w:hint="eastAsia" w:eastAsia="方正仿宋_GBK" w:cs="宋体"/>
                <w:sz w:val="21"/>
                <w:szCs w:val="21"/>
              </w:rPr>
              <w:t>号</w:t>
            </w:r>
          </w:p>
        </w:tc>
        <w:tc>
          <w:tcPr>
            <w:tcW w:w="2692" w:type="dxa"/>
            <w:noWrap w:val="0"/>
            <w:vAlign w:val="center"/>
          </w:tcPr>
          <w:p>
            <w:pPr>
              <w:widowControl/>
              <w:spacing w:line="360" w:lineRule="exact"/>
              <w:jc w:val="center"/>
              <w:rPr>
                <w:rFonts w:hint="eastAsia" w:eastAsia="方正仿宋_GBK"/>
                <w:kern w:val="0"/>
                <w:sz w:val="30"/>
                <w:szCs w:val="30"/>
              </w:rPr>
            </w:pPr>
            <w:r>
              <w:rPr>
                <w:rFonts w:hint="eastAsia" w:eastAsia="方正仿宋_GBK" w:cs="宋体"/>
                <w:sz w:val="21"/>
                <w:szCs w:val="21"/>
              </w:rPr>
              <w:t>《重庆市渝北区人民政府办公室关于对渝北区公共汽车及农村客运班车营运实行财政补贴的通知》</w:t>
            </w:r>
          </w:p>
        </w:tc>
        <w:tc>
          <w:tcPr>
            <w:tcW w:w="1638" w:type="dxa"/>
            <w:noWrap w:val="0"/>
            <w:vAlign w:val="center"/>
          </w:tcPr>
          <w:p>
            <w:pPr>
              <w:widowControl/>
              <w:spacing w:line="360" w:lineRule="exact"/>
              <w:jc w:val="center"/>
              <w:rPr>
                <w:rFonts w:hint="eastAsia" w:eastAsia="方正仿宋_GBK"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trPr>
        <w:tc>
          <w:tcPr>
            <w:tcW w:w="2092" w:type="dxa"/>
            <w:vMerge w:val="continue"/>
            <w:noWrap w:val="0"/>
            <w:vAlign w:val="center"/>
          </w:tcPr>
          <w:p>
            <w:pPr>
              <w:spacing w:line="360" w:lineRule="exact"/>
              <w:jc w:val="center"/>
              <w:rPr>
                <w:rFonts w:hint="eastAsia" w:eastAsia="方正仿宋_GBK"/>
                <w:sz w:val="30"/>
                <w:szCs w:val="30"/>
              </w:rPr>
            </w:pPr>
          </w:p>
        </w:tc>
        <w:tc>
          <w:tcPr>
            <w:tcW w:w="1275" w:type="dxa"/>
            <w:noWrap w:val="0"/>
            <w:vAlign w:val="center"/>
          </w:tcPr>
          <w:p>
            <w:pPr>
              <w:widowControl/>
              <w:spacing w:line="360" w:lineRule="exact"/>
              <w:jc w:val="center"/>
              <w:rPr>
                <w:rFonts w:hint="eastAsia" w:eastAsia="方正仿宋_GBK"/>
                <w:kern w:val="0"/>
                <w:sz w:val="30"/>
                <w:szCs w:val="30"/>
              </w:rPr>
            </w:pPr>
            <w:r>
              <w:rPr>
                <w:rFonts w:eastAsia="方正仿宋_GBK"/>
                <w:kern w:val="0"/>
                <w:sz w:val="30"/>
                <w:szCs w:val="30"/>
              </w:rPr>
              <w:t>8</w:t>
            </w:r>
          </w:p>
        </w:tc>
        <w:tc>
          <w:tcPr>
            <w:tcW w:w="1841" w:type="dxa"/>
            <w:noWrap w:val="0"/>
            <w:vAlign w:val="center"/>
          </w:tcPr>
          <w:p>
            <w:pPr>
              <w:widowControl/>
              <w:spacing w:line="360" w:lineRule="exact"/>
              <w:jc w:val="center"/>
              <w:rPr>
                <w:rFonts w:hint="eastAsia" w:eastAsia="方正仿宋_GBK" w:cs="宋体"/>
                <w:kern w:val="0"/>
                <w:sz w:val="24"/>
                <w:szCs w:val="22"/>
              </w:rPr>
            </w:pPr>
            <w:r>
              <w:rPr>
                <w:rFonts w:eastAsia="方正仿宋_GBK" w:cs="宋体"/>
                <w:sz w:val="24"/>
                <w:szCs w:val="22"/>
              </w:rPr>
              <w:t>渝北府办〔2018〕</w:t>
            </w:r>
            <w:r>
              <w:rPr>
                <w:rFonts w:hint="eastAsia" w:eastAsia="方正仿宋_GBK" w:cs="宋体"/>
                <w:sz w:val="24"/>
                <w:szCs w:val="22"/>
              </w:rPr>
              <w:t>146</w:t>
            </w:r>
            <w:r>
              <w:rPr>
                <w:rFonts w:eastAsia="方正仿宋_GBK" w:cs="宋体"/>
                <w:sz w:val="24"/>
                <w:szCs w:val="22"/>
              </w:rPr>
              <w:t>号</w:t>
            </w:r>
          </w:p>
        </w:tc>
        <w:tc>
          <w:tcPr>
            <w:tcW w:w="2692" w:type="dxa"/>
            <w:noWrap w:val="0"/>
            <w:vAlign w:val="center"/>
          </w:tcPr>
          <w:p>
            <w:pPr>
              <w:widowControl/>
              <w:spacing w:line="360" w:lineRule="exact"/>
              <w:jc w:val="center"/>
              <w:rPr>
                <w:rFonts w:hint="eastAsia" w:eastAsia="方正仿宋_GBK"/>
                <w:kern w:val="0"/>
                <w:sz w:val="30"/>
                <w:szCs w:val="30"/>
              </w:rPr>
            </w:pPr>
            <w:r>
              <w:rPr>
                <w:rFonts w:hint="eastAsia" w:eastAsia="方正仿宋_GBK" w:cs="宋体"/>
                <w:sz w:val="24"/>
                <w:szCs w:val="22"/>
              </w:rPr>
              <w:t>《重庆市渝北区人民政府办公室</w:t>
            </w:r>
            <w:r>
              <w:rPr>
                <w:rFonts w:hint="eastAsia" w:eastAsia="方正仿宋_GBK" w:cs="宋体"/>
                <w:bCs/>
                <w:sz w:val="24"/>
                <w:szCs w:val="22"/>
              </w:rPr>
              <w:t>关于印发重庆市渝北区商标发展奖励补助办法的通知</w:t>
            </w:r>
            <w:r>
              <w:rPr>
                <w:rFonts w:hint="eastAsia" w:eastAsia="方正仿宋_GBK" w:cs="宋体"/>
                <w:sz w:val="24"/>
                <w:szCs w:val="22"/>
              </w:rPr>
              <w:t>》</w:t>
            </w:r>
          </w:p>
        </w:tc>
        <w:tc>
          <w:tcPr>
            <w:tcW w:w="1638" w:type="dxa"/>
            <w:noWrap w:val="0"/>
            <w:vAlign w:val="center"/>
          </w:tcPr>
          <w:p>
            <w:pPr>
              <w:widowControl/>
              <w:spacing w:line="360" w:lineRule="exact"/>
              <w:jc w:val="center"/>
              <w:rPr>
                <w:rFonts w:hint="eastAsia" w:eastAsia="方正仿宋_GBK"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trPr>
        <w:tc>
          <w:tcPr>
            <w:tcW w:w="2092" w:type="dxa"/>
            <w:vMerge w:val="continue"/>
            <w:noWrap w:val="0"/>
            <w:vAlign w:val="center"/>
          </w:tcPr>
          <w:p>
            <w:pPr>
              <w:spacing w:line="360" w:lineRule="exact"/>
              <w:jc w:val="center"/>
              <w:rPr>
                <w:rFonts w:hint="eastAsia" w:eastAsia="方正仿宋_GBK"/>
                <w:sz w:val="30"/>
                <w:szCs w:val="30"/>
              </w:rPr>
            </w:pPr>
          </w:p>
        </w:tc>
        <w:tc>
          <w:tcPr>
            <w:tcW w:w="1275" w:type="dxa"/>
            <w:noWrap w:val="0"/>
            <w:vAlign w:val="center"/>
          </w:tcPr>
          <w:p>
            <w:pPr>
              <w:widowControl/>
              <w:spacing w:line="360" w:lineRule="exact"/>
              <w:jc w:val="center"/>
              <w:rPr>
                <w:rFonts w:hint="eastAsia" w:eastAsia="方正仿宋_GBK"/>
                <w:kern w:val="0"/>
                <w:sz w:val="30"/>
                <w:szCs w:val="30"/>
              </w:rPr>
            </w:pPr>
            <w:r>
              <w:rPr>
                <w:rFonts w:eastAsia="方正仿宋_GBK"/>
                <w:kern w:val="0"/>
                <w:sz w:val="30"/>
                <w:szCs w:val="30"/>
              </w:rPr>
              <w:t>9</w:t>
            </w:r>
          </w:p>
        </w:tc>
        <w:tc>
          <w:tcPr>
            <w:tcW w:w="1841" w:type="dxa"/>
            <w:noWrap w:val="0"/>
            <w:vAlign w:val="center"/>
          </w:tcPr>
          <w:p>
            <w:pPr>
              <w:widowControl/>
              <w:spacing w:line="360" w:lineRule="exact"/>
              <w:jc w:val="center"/>
              <w:rPr>
                <w:rFonts w:hint="eastAsia" w:eastAsia="方正仿宋_GBK" w:cs="宋体"/>
                <w:kern w:val="0"/>
                <w:sz w:val="24"/>
                <w:szCs w:val="22"/>
              </w:rPr>
            </w:pPr>
            <w:r>
              <w:rPr>
                <w:rFonts w:eastAsia="方正仿宋_GBK" w:cs="宋体"/>
                <w:sz w:val="24"/>
                <w:szCs w:val="22"/>
              </w:rPr>
              <w:t>渝北府办〔2018〕</w:t>
            </w:r>
            <w:r>
              <w:rPr>
                <w:rFonts w:hint="eastAsia" w:eastAsia="方正仿宋_GBK" w:cs="宋体"/>
                <w:sz w:val="24"/>
                <w:szCs w:val="22"/>
              </w:rPr>
              <w:t>149</w:t>
            </w:r>
            <w:r>
              <w:rPr>
                <w:rFonts w:eastAsia="方正仿宋_GBK" w:cs="宋体"/>
                <w:sz w:val="24"/>
                <w:szCs w:val="22"/>
              </w:rPr>
              <w:t>号</w:t>
            </w:r>
          </w:p>
        </w:tc>
        <w:tc>
          <w:tcPr>
            <w:tcW w:w="2692" w:type="dxa"/>
            <w:noWrap w:val="0"/>
            <w:vAlign w:val="center"/>
          </w:tcPr>
          <w:p>
            <w:pPr>
              <w:widowControl/>
              <w:spacing w:line="360" w:lineRule="exact"/>
              <w:jc w:val="center"/>
              <w:rPr>
                <w:rFonts w:hint="eastAsia" w:eastAsia="方正仿宋_GBK"/>
                <w:kern w:val="0"/>
                <w:sz w:val="30"/>
                <w:szCs w:val="30"/>
              </w:rPr>
            </w:pPr>
            <w:r>
              <w:rPr>
                <w:rFonts w:hint="eastAsia" w:eastAsia="方正仿宋_GBK"/>
                <w:kern w:val="0"/>
                <w:sz w:val="28"/>
                <w:szCs w:val="24"/>
              </w:rPr>
              <w:t>《</w:t>
            </w:r>
            <w:r>
              <w:rPr>
                <w:rFonts w:hint="eastAsia" w:eastAsia="方正仿宋_GBK" w:cs="宋体"/>
                <w:sz w:val="24"/>
                <w:szCs w:val="22"/>
              </w:rPr>
              <w:t>重庆市渝北区人民政府办公室关于印发渝北区农业灌溉水权管理办法（试行）的通知</w:t>
            </w:r>
            <w:r>
              <w:rPr>
                <w:rFonts w:hint="eastAsia" w:eastAsia="方正仿宋_GBK"/>
                <w:kern w:val="0"/>
                <w:sz w:val="28"/>
                <w:szCs w:val="24"/>
              </w:rPr>
              <w:t>》</w:t>
            </w:r>
          </w:p>
        </w:tc>
        <w:tc>
          <w:tcPr>
            <w:tcW w:w="1638" w:type="dxa"/>
            <w:noWrap w:val="0"/>
            <w:vAlign w:val="center"/>
          </w:tcPr>
          <w:p>
            <w:pPr>
              <w:widowControl/>
              <w:spacing w:line="360" w:lineRule="exact"/>
              <w:jc w:val="center"/>
              <w:rPr>
                <w:rFonts w:hint="eastAsia" w:eastAsia="方正仿宋_GBK"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84" w:hRule="atLeast"/>
        </w:trPr>
        <w:tc>
          <w:tcPr>
            <w:tcW w:w="2092" w:type="dxa"/>
            <w:vMerge w:val="continue"/>
            <w:noWrap w:val="0"/>
            <w:vAlign w:val="center"/>
          </w:tcPr>
          <w:p>
            <w:pPr>
              <w:spacing w:line="360" w:lineRule="exact"/>
              <w:jc w:val="center"/>
              <w:rPr>
                <w:rFonts w:hint="eastAsia" w:eastAsia="方正仿宋_GBK"/>
                <w:sz w:val="30"/>
                <w:szCs w:val="30"/>
              </w:rPr>
            </w:pPr>
          </w:p>
        </w:tc>
        <w:tc>
          <w:tcPr>
            <w:tcW w:w="1275" w:type="dxa"/>
            <w:noWrap w:val="0"/>
            <w:vAlign w:val="center"/>
          </w:tcPr>
          <w:p>
            <w:pPr>
              <w:widowControl/>
              <w:spacing w:line="360" w:lineRule="exact"/>
              <w:jc w:val="center"/>
              <w:rPr>
                <w:rFonts w:hint="eastAsia" w:eastAsia="方正仿宋_GBK"/>
                <w:kern w:val="0"/>
                <w:sz w:val="30"/>
                <w:szCs w:val="30"/>
              </w:rPr>
            </w:pPr>
            <w:r>
              <w:rPr>
                <w:rFonts w:eastAsia="方正仿宋_GBK"/>
                <w:kern w:val="0"/>
                <w:sz w:val="30"/>
                <w:szCs w:val="30"/>
              </w:rPr>
              <w:t>10</w:t>
            </w:r>
          </w:p>
        </w:tc>
        <w:tc>
          <w:tcPr>
            <w:tcW w:w="1841" w:type="dxa"/>
            <w:noWrap w:val="0"/>
            <w:vAlign w:val="center"/>
          </w:tcPr>
          <w:p>
            <w:pPr>
              <w:widowControl/>
              <w:spacing w:line="360" w:lineRule="exact"/>
              <w:jc w:val="center"/>
              <w:rPr>
                <w:rFonts w:hint="eastAsia" w:eastAsia="方正仿宋_GBK" w:cs="宋体"/>
                <w:kern w:val="0"/>
                <w:sz w:val="24"/>
                <w:szCs w:val="22"/>
              </w:rPr>
            </w:pPr>
            <w:r>
              <w:rPr>
                <w:rFonts w:eastAsia="方正仿宋_GBK" w:cs="宋体"/>
                <w:sz w:val="24"/>
                <w:szCs w:val="22"/>
              </w:rPr>
              <w:t>渝北府办〔2018〕</w:t>
            </w:r>
            <w:r>
              <w:rPr>
                <w:rFonts w:hint="eastAsia" w:eastAsia="方正仿宋_GBK" w:cs="宋体"/>
                <w:sz w:val="24"/>
                <w:szCs w:val="22"/>
              </w:rPr>
              <w:t>151</w:t>
            </w:r>
            <w:r>
              <w:rPr>
                <w:rFonts w:eastAsia="方正仿宋_GBK" w:cs="宋体"/>
                <w:sz w:val="24"/>
                <w:szCs w:val="22"/>
              </w:rPr>
              <w:t>号</w:t>
            </w:r>
          </w:p>
        </w:tc>
        <w:tc>
          <w:tcPr>
            <w:tcW w:w="2692" w:type="dxa"/>
            <w:noWrap w:val="0"/>
            <w:vAlign w:val="center"/>
          </w:tcPr>
          <w:p>
            <w:pPr>
              <w:widowControl/>
              <w:spacing w:line="360" w:lineRule="exact"/>
              <w:jc w:val="center"/>
              <w:rPr>
                <w:rFonts w:hint="eastAsia" w:eastAsia="方正仿宋_GBK"/>
                <w:kern w:val="0"/>
                <w:sz w:val="30"/>
                <w:szCs w:val="30"/>
              </w:rPr>
            </w:pPr>
            <w:r>
              <w:rPr>
                <w:rFonts w:hint="eastAsia" w:eastAsia="方正仿宋_GBK" w:cs="宋体"/>
                <w:sz w:val="24"/>
                <w:szCs w:val="22"/>
              </w:rPr>
              <w:t>《重庆市渝北区人民政府办公室关于印发渝北区农业水费财政精准补贴和节水奖励办法（试行）的通知》</w:t>
            </w:r>
          </w:p>
        </w:tc>
        <w:tc>
          <w:tcPr>
            <w:tcW w:w="1638" w:type="dxa"/>
            <w:noWrap w:val="0"/>
            <w:vAlign w:val="center"/>
          </w:tcPr>
          <w:p>
            <w:pPr>
              <w:widowControl/>
              <w:spacing w:line="360" w:lineRule="exact"/>
              <w:jc w:val="center"/>
              <w:rPr>
                <w:rFonts w:hint="eastAsia" w:eastAsia="方正仿宋_GBK"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4" w:hRule="atLeast"/>
        </w:trPr>
        <w:tc>
          <w:tcPr>
            <w:tcW w:w="2092" w:type="dxa"/>
            <w:vMerge w:val="continue"/>
            <w:noWrap w:val="0"/>
            <w:vAlign w:val="center"/>
          </w:tcPr>
          <w:p>
            <w:pPr>
              <w:spacing w:line="360" w:lineRule="exact"/>
              <w:jc w:val="center"/>
              <w:rPr>
                <w:rFonts w:hint="eastAsia" w:eastAsia="方正仿宋_GBK"/>
                <w:sz w:val="30"/>
                <w:szCs w:val="30"/>
              </w:rPr>
            </w:pPr>
          </w:p>
        </w:tc>
        <w:tc>
          <w:tcPr>
            <w:tcW w:w="1275" w:type="dxa"/>
            <w:noWrap w:val="0"/>
            <w:vAlign w:val="center"/>
          </w:tcPr>
          <w:p>
            <w:pPr>
              <w:widowControl/>
              <w:spacing w:line="360" w:lineRule="exact"/>
              <w:jc w:val="center"/>
              <w:rPr>
                <w:rFonts w:hint="eastAsia" w:eastAsia="方正仿宋_GBK"/>
                <w:kern w:val="0"/>
                <w:sz w:val="30"/>
                <w:szCs w:val="30"/>
              </w:rPr>
            </w:pPr>
            <w:r>
              <w:rPr>
                <w:rFonts w:eastAsia="方正仿宋_GBK"/>
                <w:kern w:val="0"/>
                <w:sz w:val="30"/>
                <w:szCs w:val="30"/>
              </w:rPr>
              <w:t>11</w:t>
            </w:r>
          </w:p>
        </w:tc>
        <w:tc>
          <w:tcPr>
            <w:tcW w:w="1841" w:type="dxa"/>
            <w:noWrap w:val="0"/>
            <w:vAlign w:val="center"/>
          </w:tcPr>
          <w:p>
            <w:pPr>
              <w:widowControl/>
              <w:spacing w:line="360" w:lineRule="exact"/>
              <w:jc w:val="center"/>
              <w:rPr>
                <w:rFonts w:hint="eastAsia" w:eastAsia="方正仿宋_GBK" w:cs="宋体"/>
                <w:kern w:val="0"/>
                <w:sz w:val="24"/>
                <w:szCs w:val="22"/>
              </w:rPr>
            </w:pPr>
            <w:r>
              <w:rPr>
                <w:rFonts w:hint="eastAsia" w:eastAsia="方正仿宋_GBK"/>
                <w:sz w:val="24"/>
                <w:szCs w:val="24"/>
              </w:rPr>
              <w:t>渝北农发〔2017〕52号</w:t>
            </w:r>
          </w:p>
        </w:tc>
        <w:tc>
          <w:tcPr>
            <w:tcW w:w="2692" w:type="dxa"/>
            <w:noWrap w:val="0"/>
            <w:vAlign w:val="center"/>
          </w:tcPr>
          <w:p>
            <w:pPr>
              <w:widowControl/>
              <w:spacing w:line="360" w:lineRule="exact"/>
              <w:jc w:val="center"/>
              <w:rPr>
                <w:rFonts w:hint="eastAsia" w:eastAsia="方正仿宋_GBK"/>
                <w:kern w:val="0"/>
                <w:sz w:val="30"/>
                <w:szCs w:val="30"/>
              </w:rPr>
            </w:pPr>
            <w:r>
              <w:rPr>
                <w:rFonts w:hint="eastAsia" w:eastAsia="方正仿宋_GBK"/>
                <w:kern w:val="0"/>
                <w:sz w:val="30"/>
                <w:szCs w:val="30"/>
              </w:rPr>
              <w:t>《</w:t>
            </w:r>
            <w:r>
              <w:rPr>
                <w:rFonts w:hint="eastAsia" w:eastAsia="方正仿宋_GBK"/>
                <w:sz w:val="24"/>
                <w:szCs w:val="24"/>
              </w:rPr>
              <w:t>重庆市渝北区农业委员会关于印发〈重庆市渝北区农业项目资金监督管理办法（暂行）〉的通知</w:t>
            </w:r>
            <w:r>
              <w:rPr>
                <w:rFonts w:hint="eastAsia" w:eastAsia="方正仿宋_GBK"/>
                <w:kern w:val="0"/>
                <w:sz w:val="30"/>
                <w:szCs w:val="30"/>
              </w:rPr>
              <w:t>》</w:t>
            </w:r>
          </w:p>
        </w:tc>
        <w:tc>
          <w:tcPr>
            <w:tcW w:w="1638" w:type="dxa"/>
            <w:noWrap w:val="0"/>
            <w:vAlign w:val="center"/>
          </w:tcPr>
          <w:p>
            <w:pPr>
              <w:widowControl/>
              <w:spacing w:line="360" w:lineRule="exact"/>
              <w:jc w:val="center"/>
              <w:rPr>
                <w:rFonts w:hint="eastAsia" w:eastAsia="方正仿宋_GBK"/>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trPr>
        <w:tc>
          <w:tcPr>
            <w:tcW w:w="2092" w:type="dxa"/>
            <w:vMerge w:val="continue"/>
            <w:noWrap w:val="0"/>
            <w:vAlign w:val="center"/>
          </w:tcPr>
          <w:p>
            <w:pPr>
              <w:widowControl/>
              <w:spacing w:line="360" w:lineRule="exact"/>
              <w:jc w:val="center"/>
              <w:rPr>
                <w:rFonts w:hint="eastAsia" w:eastAsia="方正仿宋_GBK"/>
                <w:sz w:val="30"/>
                <w:szCs w:val="30"/>
              </w:rPr>
            </w:pPr>
          </w:p>
        </w:tc>
        <w:tc>
          <w:tcPr>
            <w:tcW w:w="1275" w:type="dxa"/>
            <w:noWrap w:val="0"/>
            <w:vAlign w:val="center"/>
          </w:tcPr>
          <w:p>
            <w:pPr>
              <w:widowControl/>
              <w:spacing w:line="360" w:lineRule="exact"/>
              <w:jc w:val="center"/>
              <w:rPr>
                <w:rFonts w:hint="eastAsia" w:eastAsia="方正仿宋_GBK"/>
                <w:kern w:val="0"/>
                <w:sz w:val="30"/>
                <w:szCs w:val="30"/>
              </w:rPr>
            </w:pPr>
            <w:r>
              <w:rPr>
                <w:rFonts w:eastAsia="方正仿宋_GBK"/>
                <w:kern w:val="0"/>
                <w:sz w:val="30"/>
                <w:szCs w:val="30"/>
              </w:rPr>
              <w:t>12</w:t>
            </w:r>
          </w:p>
        </w:tc>
        <w:tc>
          <w:tcPr>
            <w:tcW w:w="1841" w:type="dxa"/>
            <w:noWrap w:val="0"/>
            <w:vAlign w:val="center"/>
          </w:tcPr>
          <w:p>
            <w:pPr>
              <w:widowControl/>
              <w:spacing w:line="360" w:lineRule="exact"/>
              <w:jc w:val="center"/>
              <w:rPr>
                <w:rFonts w:hint="eastAsia" w:eastAsia="方正仿宋_GBK" w:cs="宋体"/>
                <w:kern w:val="0"/>
                <w:sz w:val="24"/>
                <w:szCs w:val="22"/>
              </w:rPr>
            </w:pPr>
            <w:r>
              <w:rPr>
                <w:rFonts w:hint="eastAsia" w:eastAsia="方正仿宋_GBK"/>
                <w:sz w:val="24"/>
                <w:szCs w:val="24"/>
              </w:rPr>
              <w:t>渝北科委〔2017〕81号</w:t>
            </w:r>
          </w:p>
        </w:tc>
        <w:tc>
          <w:tcPr>
            <w:tcW w:w="2692" w:type="dxa"/>
            <w:noWrap w:val="0"/>
            <w:vAlign w:val="center"/>
          </w:tcPr>
          <w:p>
            <w:pPr>
              <w:widowControl/>
              <w:spacing w:line="360" w:lineRule="exact"/>
              <w:jc w:val="center"/>
              <w:rPr>
                <w:rFonts w:hint="eastAsia" w:eastAsia="方正仿宋_GBK"/>
                <w:kern w:val="0"/>
                <w:sz w:val="30"/>
                <w:szCs w:val="30"/>
              </w:rPr>
            </w:pPr>
            <w:r>
              <w:rPr>
                <w:rFonts w:hint="eastAsia" w:eastAsia="方正仿宋_GBK"/>
                <w:bCs/>
                <w:sz w:val="24"/>
                <w:szCs w:val="24"/>
              </w:rPr>
              <w:t>《重庆市渝北区科学技术委员会关于修订</w:t>
            </w:r>
            <w:r>
              <w:rPr>
                <w:rFonts w:hint="eastAsia" w:eastAsia="方正仿宋_GBK"/>
                <w:sz w:val="24"/>
                <w:szCs w:val="24"/>
              </w:rPr>
              <w:t>〈</w:t>
            </w:r>
            <w:r>
              <w:rPr>
                <w:rFonts w:hint="eastAsia" w:eastAsia="方正仿宋_GBK"/>
                <w:bCs/>
                <w:sz w:val="24"/>
                <w:szCs w:val="24"/>
              </w:rPr>
              <w:t>渝北区众创空间认定及管理办法（试行）</w:t>
            </w:r>
            <w:r>
              <w:rPr>
                <w:rFonts w:hint="eastAsia" w:eastAsia="方正仿宋_GBK"/>
                <w:sz w:val="24"/>
                <w:szCs w:val="24"/>
              </w:rPr>
              <w:t>〉的通知</w:t>
            </w:r>
            <w:r>
              <w:rPr>
                <w:rFonts w:hint="eastAsia" w:eastAsia="方正仿宋_GBK"/>
                <w:bCs/>
                <w:sz w:val="24"/>
                <w:szCs w:val="24"/>
              </w:rPr>
              <w:t>》</w:t>
            </w:r>
          </w:p>
        </w:tc>
        <w:tc>
          <w:tcPr>
            <w:tcW w:w="1638" w:type="dxa"/>
            <w:noWrap w:val="0"/>
            <w:vAlign w:val="center"/>
          </w:tcPr>
          <w:p>
            <w:pPr>
              <w:widowControl/>
              <w:spacing w:line="360" w:lineRule="exact"/>
              <w:jc w:val="center"/>
              <w:rPr>
                <w:rFonts w:hint="eastAsia" w:eastAsia="方正仿宋_GBK"/>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9" w:hRule="atLeast"/>
        </w:trPr>
        <w:tc>
          <w:tcPr>
            <w:tcW w:w="2092" w:type="dxa"/>
            <w:vMerge w:val="continue"/>
            <w:noWrap w:val="0"/>
            <w:vAlign w:val="center"/>
          </w:tcPr>
          <w:p>
            <w:pPr>
              <w:widowControl/>
              <w:spacing w:line="360" w:lineRule="exact"/>
              <w:jc w:val="center"/>
              <w:rPr>
                <w:rFonts w:hint="eastAsia" w:eastAsia="方正仿宋_GBK"/>
                <w:sz w:val="30"/>
                <w:szCs w:val="30"/>
              </w:rPr>
            </w:pPr>
          </w:p>
        </w:tc>
        <w:tc>
          <w:tcPr>
            <w:tcW w:w="1275" w:type="dxa"/>
            <w:noWrap w:val="0"/>
            <w:vAlign w:val="center"/>
          </w:tcPr>
          <w:p>
            <w:pPr>
              <w:widowControl/>
              <w:spacing w:line="360" w:lineRule="exact"/>
              <w:jc w:val="center"/>
              <w:rPr>
                <w:rFonts w:hint="eastAsia" w:eastAsia="方正仿宋_GBK"/>
                <w:kern w:val="0"/>
                <w:sz w:val="30"/>
                <w:szCs w:val="30"/>
              </w:rPr>
            </w:pPr>
            <w:r>
              <w:rPr>
                <w:rFonts w:eastAsia="方正仿宋_GBK"/>
                <w:kern w:val="0"/>
                <w:sz w:val="30"/>
                <w:szCs w:val="30"/>
              </w:rPr>
              <w:t>13</w:t>
            </w:r>
          </w:p>
        </w:tc>
        <w:tc>
          <w:tcPr>
            <w:tcW w:w="1841" w:type="dxa"/>
            <w:noWrap w:val="0"/>
            <w:vAlign w:val="center"/>
          </w:tcPr>
          <w:p>
            <w:pPr>
              <w:widowControl/>
              <w:spacing w:line="360" w:lineRule="exact"/>
              <w:jc w:val="center"/>
              <w:rPr>
                <w:rFonts w:hint="eastAsia" w:eastAsia="方正仿宋_GBK" w:cs="宋体"/>
                <w:kern w:val="0"/>
                <w:sz w:val="24"/>
                <w:szCs w:val="22"/>
              </w:rPr>
            </w:pPr>
            <w:r>
              <w:rPr>
                <w:rFonts w:hint="eastAsia" w:eastAsia="方正仿宋_GBK"/>
                <w:kern w:val="0"/>
                <w:sz w:val="24"/>
                <w:szCs w:val="24"/>
              </w:rPr>
              <w:t>渝北科委〔2018〕62号</w:t>
            </w:r>
          </w:p>
        </w:tc>
        <w:tc>
          <w:tcPr>
            <w:tcW w:w="2692" w:type="dxa"/>
            <w:noWrap w:val="0"/>
            <w:vAlign w:val="center"/>
          </w:tcPr>
          <w:p>
            <w:pPr>
              <w:widowControl/>
              <w:spacing w:line="360" w:lineRule="exact"/>
              <w:jc w:val="center"/>
              <w:rPr>
                <w:rFonts w:hint="eastAsia" w:eastAsia="方正仿宋_GBK"/>
                <w:kern w:val="0"/>
                <w:sz w:val="30"/>
                <w:szCs w:val="30"/>
              </w:rPr>
            </w:pPr>
            <w:r>
              <w:rPr>
                <w:rFonts w:hint="eastAsia" w:eastAsia="方正仿宋_GBK"/>
                <w:kern w:val="0"/>
                <w:sz w:val="24"/>
                <w:szCs w:val="24"/>
              </w:rPr>
              <w:t>《重庆市渝北区科学技术委员会重庆市渝北区财政局关于印发</w:t>
            </w:r>
            <w:r>
              <w:rPr>
                <w:rFonts w:hint="eastAsia" w:eastAsia="方正仿宋_GBK"/>
                <w:sz w:val="24"/>
                <w:szCs w:val="24"/>
              </w:rPr>
              <w:t>〈</w:t>
            </w:r>
            <w:r>
              <w:rPr>
                <w:rFonts w:hint="eastAsia" w:eastAsia="方正仿宋_GBK"/>
                <w:kern w:val="0"/>
                <w:sz w:val="24"/>
                <w:szCs w:val="24"/>
              </w:rPr>
              <w:t>重庆市渝北区新型高端研发机构财政专项支持资金监督管理办法</w:t>
            </w:r>
            <w:r>
              <w:rPr>
                <w:rFonts w:hint="eastAsia" w:eastAsia="方正仿宋_GBK"/>
                <w:sz w:val="24"/>
                <w:szCs w:val="24"/>
              </w:rPr>
              <w:t>〉</w:t>
            </w:r>
            <w:r>
              <w:rPr>
                <w:rFonts w:hint="eastAsia" w:eastAsia="方正仿宋_GBK"/>
                <w:kern w:val="0"/>
                <w:sz w:val="24"/>
                <w:szCs w:val="24"/>
              </w:rPr>
              <w:t>的通知》</w:t>
            </w:r>
          </w:p>
        </w:tc>
        <w:tc>
          <w:tcPr>
            <w:tcW w:w="1638" w:type="dxa"/>
            <w:noWrap w:val="0"/>
            <w:vAlign w:val="center"/>
          </w:tcPr>
          <w:p>
            <w:pPr>
              <w:widowControl/>
              <w:spacing w:line="360" w:lineRule="exact"/>
              <w:jc w:val="center"/>
              <w:rPr>
                <w:rFonts w:hint="eastAsia" w:eastAsia="方正仿宋_GBK"/>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4" w:hRule="atLeast"/>
        </w:trPr>
        <w:tc>
          <w:tcPr>
            <w:tcW w:w="2092" w:type="dxa"/>
            <w:vMerge w:val="restart"/>
            <w:noWrap w:val="0"/>
            <w:vAlign w:val="center"/>
          </w:tcPr>
          <w:p>
            <w:pPr>
              <w:spacing w:line="360" w:lineRule="exact"/>
              <w:jc w:val="center"/>
              <w:rPr>
                <w:rFonts w:hint="eastAsia" w:eastAsia="方正仿宋_GBK"/>
                <w:sz w:val="30"/>
                <w:szCs w:val="30"/>
              </w:rPr>
            </w:pPr>
            <w:r>
              <w:rPr>
                <w:rFonts w:hint="eastAsia" w:eastAsia="方正仿宋_GBK"/>
                <w:kern w:val="0"/>
                <w:sz w:val="30"/>
                <w:szCs w:val="30"/>
              </w:rPr>
              <w:t>需要清理的规范性文件和其他政策文件</w:t>
            </w:r>
          </w:p>
        </w:tc>
        <w:tc>
          <w:tcPr>
            <w:tcW w:w="1275" w:type="dxa"/>
            <w:noWrap w:val="0"/>
            <w:vAlign w:val="center"/>
          </w:tcPr>
          <w:p>
            <w:pPr>
              <w:widowControl/>
              <w:spacing w:line="360" w:lineRule="exact"/>
              <w:jc w:val="center"/>
              <w:rPr>
                <w:rFonts w:hint="eastAsia" w:eastAsia="方正仿宋_GBK"/>
                <w:kern w:val="0"/>
                <w:sz w:val="30"/>
                <w:szCs w:val="30"/>
              </w:rPr>
            </w:pPr>
            <w:r>
              <w:rPr>
                <w:rFonts w:eastAsia="方正仿宋_GBK"/>
                <w:kern w:val="0"/>
                <w:sz w:val="30"/>
                <w:szCs w:val="30"/>
              </w:rPr>
              <w:t>14</w:t>
            </w:r>
          </w:p>
        </w:tc>
        <w:tc>
          <w:tcPr>
            <w:tcW w:w="1841" w:type="dxa"/>
            <w:noWrap w:val="0"/>
            <w:vAlign w:val="center"/>
          </w:tcPr>
          <w:p>
            <w:pPr>
              <w:widowControl/>
              <w:spacing w:line="360" w:lineRule="exact"/>
              <w:contextualSpacing/>
              <w:jc w:val="center"/>
              <w:rPr>
                <w:rFonts w:hint="eastAsia" w:eastAsia="方正仿宋_GBK" w:cs="宋体"/>
                <w:kern w:val="0"/>
                <w:sz w:val="24"/>
                <w:szCs w:val="24"/>
              </w:rPr>
            </w:pPr>
            <w:r>
              <w:rPr>
                <w:rFonts w:hint="eastAsia" w:eastAsia="方正仿宋_GBK"/>
                <w:sz w:val="24"/>
                <w:szCs w:val="24"/>
              </w:rPr>
              <w:t>渝北科委〔2018〕77号</w:t>
            </w:r>
          </w:p>
        </w:tc>
        <w:tc>
          <w:tcPr>
            <w:tcW w:w="2692" w:type="dxa"/>
            <w:noWrap w:val="0"/>
            <w:vAlign w:val="center"/>
          </w:tcPr>
          <w:p>
            <w:pPr>
              <w:widowControl/>
              <w:spacing w:line="360" w:lineRule="exact"/>
              <w:contextualSpacing/>
              <w:jc w:val="center"/>
              <w:rPr>
                <w:rFonts w:hint="eastAsia" w:eastAsia="方正仿宋_GBK"/>
                <w:kern w:val="0"/>
                <w:sz w:val="24"/>
                <w:szCs w:val="24"/>
              </w:rPr>
            </w:pPr>
            <w:r>
              <w:rPr>
                <w:rFonts w:hint="eastAsia" w:eastAsia="方正仿宋_GBK"/>
                <w:bCs/>
                <w:sz w:val="24"/>
                <w:szCs w:val="24"/>
              </w:rPr>
              <w:t>《重庆市渝北区科学技术委员会重庆市渝北区财政局关于印发重庆市渝北区科技计划项目与资金管理办法的通知》</w:t>
            </w:r>
          </w:p>
        </w:tc>
        <w:tc>
          <w:tcPr>
            <w:tcW w:w="1638" w:type="dxa"/>
            <w:noWrap w:val="0"/>
            <w:vAlign w:val="center"/>
          </w:tcPr>
          <w:p>
            <w:pPr>
              <w:widowControl/>
              <w:spacing w:line="360" w:lineRule="exact"/>
              <w:jc w:val="center"/>
              <w:rPr>
                <w:rFonts w:hint="eastAsia" w:eastAsia="方正仿宋_GBK"/>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84" w:hRule="atLeast"/>
        </w:trPr>
        <w:tc>
          <w:tcPr>
            <w:tcW w:w="2092" w:type="dxa"/>
            <w:vMerge w:val="continue"/>
            <w:noWrap w:val="0"/>
            <w:vAlign w:val="center"/>
          </w:tcPr>
          <w:p>
            <w:pPr>
              <w:spacing w:line="360" w:lineRule="exact"/>
              <w:jc w:val="center"/>
              <w:rPr>
                <w:rFonts w:hint="eastAsia" w:eastAsia="方正仿宋_GBK"/>
                <w:sz w:val="30"/>
                <w:szCs w:val="30"/>
              </w:rPr>
            </w:pPr>
          </w:p>
        </w:tc>
        <w:tc>
          <w:tcPr>
            <w:tcW w:w="1275" w:type="dxa"/>
            <w:noWrap w:val="0"/>
            <w:vAlign w:val="center"/>
          </w:tcPr>
          <w:p>
            <w:pPr>
              <w:widowControl/>
              <w:spacing w:line="360" w:lineRule="exact"/>
              <w:jc w:val="center"/>
              <w:rPr>
                <w:rFonts w:hint="eastAsia" w:eastAsia="方正仿宋_GBK"/>
                <w:kern w:val="0"/>
                <w:sz w:val="30"/>
                <w:szCs w:val="30"/>
              </w:rPr>
            </w:pPr>
            <w:r>
              <w:rPr>
                <w:rFonts w:eastAsia="方正仿宋_GBK"/>
                <w:kern w:val="0"/>
                <w:sz w:val="30"/>
                <w:szCs w:val="30"/>
              </w:rPr>
              <w:t>15</w:t>
            </w:r>
          </w:p>
        </w:tc>
        <w:tc>
          <w:tcPr>
            <w:tcW w:w="1841" w:type="dxa"/>
            <w:noWrap w:val="0"/>
            <w:vAlign w:val="center"/>
          </w:tcPr>
          <w:p>
            <w:pPr>
              <w:widowControl/>
              <w:spacing w:line="360" w:lineRule="exact"/>
              <w:contextualSpacing/>
              <w:jc w:val="center"/>
              <w:rPr>
                <w:rFonts w:hint="eastAsia" w:eastAsia="方正仿宋_GBK" w:cs="宋体"/>
                <w:kern w:val="0"/>
                <w:sz w:val="24"/>
                <w:szCs w:val="24"/>
              </w:rPr>
            </w:pPr>
            <w:r>
              <w:rPr>
                <w:rFonts w:hint="eastAsia" w:eastAsia="方正仿宋_GBK"/>
                <w:sz w:val="24"/>
                <w:szCs w:val="24"/>
              </w:rPr>
              <w:t>渝北旅〔2017〕106号</w:t>
            </w:r>
          </w:p>
        </w:tc>
        <w:tc>
          <w:tcPr>
            <w:tcW w:w="2692" w:type="dxa"/>
            <w:noWrap w:val="0"/>
            <w:vAlign w:val="center"/>
          </w:tcPr>
          <w:p>
            <w:pPr>
              <w:spacing w:line="360" w:lineRule="exact"/>
              <w:contextualSpacing/>
              <w:rPr>
                <w:rFonts w:hint="eastAsia" w:eastAsia="方正仿宋_GBK"/>
                <w:kern w:val="0"/>
                <w:sz w:val="24"/>
                <w:szCs w:val="24"/>
              </w:rPr>
            </w:pPr>
            <w:r>
              <w:rPr>
                <w:rFonts w:hint="eastAsia" w:eastAsia="方正仿宋_GBK"/>
                <w:bCs/>
                <w:sz w:val="24"/>
                <w:szCs w:val="24"/>
              </w:rPr>
              <w:t>《重庆市渝北区旅游局重庆市渝北区财政局关于印发〈渝北区旅游发展资金使用实施细则〉的通知》</w:t>
            </w:r>
          </w:p>
        </w:tc>
        <w:tc>
          <w:tcPr>
            <w:tcW w:w="1638" w:type="dxa"/>
            <w:noWrap w:val="0"/>
            <w:vAlign w:val="center"/>
          </w:tcPr>
          <w:p>
            <w:pPr>
              <w:widowControl/>
              <w:spacing w:line="360" w:lineRule="exact"/>
              <w:jc w:val="center"/>
              <w:rPr>
                <w:rFonts w:hint="eastAsia" w:eastAsia="方正仿宋_GBK"/>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4" w:hRule="atLeast"/>
        </w:trPr>
        <w:tc>
          <w:tcPr>
            <w:tcW w:w="2092" w:type="dxa"/>
            <w:vMerge w:val="continue"/>
            <w:noWrap w:val="0"/>
            <w:vAlign w:val="center"/>
          </w:tcPr>
          <w:p>
            <w:pPr>
              <w:widowControl/>
              <w:spacing w:line="360" w:lineRule="exact"/>
              <w:jc w:val="center"/>
              <w:rPr>
                <w:rFonts w:hint="eastAsia" w:eastAsia="方正仿宋_GBK"/>
                <w:sz w:val="30"/>
                <w:szCs w:val="30"/>
              </w:rPr>
            </w:pPr>
          </w:p>
        </w:tc>
        <w:tc>
          <w:tcPr>
            <w:tcW w:w="1275" w:type="dxa"/>
            <w:noWrap w:val="0"/>
            <w:vAlign w:val="center"/>
          </w:tcPr>
          <w:p>
            <w:pPr>
              <w:widowControl/>
              <w:spacing w:line="360" w:lineRule="exact"/>
              <w:jc w:val="center"/>
              <w:rPr>
                <w:rFonts w:hint="eastAsia" w:eastAsia="方正仿宋_GBK"/>
                <w:kern w:val="0"/>
                <w:sz w:val="30"/>
                <w:szCs w:val="30"/>
              </w:rPr>
            </w:pPr>
            <w:r>
              <w:rPr>
                <w:rFonts w:eastAsia="方正仿宋_GBK"/>
                <w:kern w:val="0"/>
                <w:sz w:val="30"/>
                <w:szCs w:val="30"/>
              </w:rPr>
              <w:t>16</w:t>
            </w:r>
          </w:p>
        </w:tc>
        <w:tc>
          <w:tcPr>
            <w:tcW w:w="1841" w:type="dxa"/>
            <w:noWrap w:val="0"/>
            <w:vAlign w:val="center"/>
          </w:tcPr>
          <w:p>
            <w:pPr>
              <w:widowControl/>
              <w:spacing w:line="360" w:lineRule="exact"/>
              <w:contextualSpacing/>
              <w:jc w:val="center"/>
              <w:rPr>
                <w:rFonts w:hint="eastAsia" w:eastAsia="方正仿宋_GBK" w:cs="宋体"/>
                <w:kern w:val="0"/>
                <w:sz w:val="24"/>
                <w:szCs w:val="24"/>
              </w:rPr>
            </w:pPr>
            <w:r>
              <w:rPr>
                <w:rFonts w:hint="eastAsia" w:eastAsia="方正仿宋_GBK"/>
                <w:kern w:val="0"/>
                <w:sz w:val="24"/>
                <w:szCs w:val="24"/>
              </w:rPr>
              <w:t>渝北城乡建〔2017〕225号</w:t>
            </w:r>
          </w:p>
        </w:tc>
        <w:tc>
          <w:tcPr>
            <w:tcW w:w="2692" w:type="dxa"/>
            <w:noWrap w:val="0"/>
            <w:vAlign w:val="center"/>
          </w:tcPr>
          <w:p>
            <w:pPr>
              <w:widowControl/>
              <w:spacing w:line="360" w:lineRule="exact"/>
              <w:contextualSpacing/>
              <w:jc w:val="center"/>
              <w:rPr>
                <w:rFonts w:hint="eastAsia" w:eastAsia="方正仿宋_GBK"/>
                <w:kern w:val="0"/>
                <w:sz w:val="24"/>
                <w:szCs w:val="24"/>
              </w:rPr>
            </w:pPr>
            <w:r>
              <w:rPr>
                <w:rFonts w:hint="eastAsia" w:eastAsia="方正仿宋_GBK"/>
                <w:kern w:val="0"/>
                <w:sz w:val="24"/>
                <w:szCs w:val="24"/>
              </w:rPr>
              <w:t>《重庆市渝北区城乡建设委员会关于印发</w:t>
            </w:r>
            <w:r>
              <w:rPr>
                <w:rFonts w:hint="eastAsia" w:eastAsia="方正仿宋_GBK"/>
                <w:bCs/>
                <w:sz w:val="24"/>
                <w:szCs w:val="24"/>
              </w:rPr>
              <w:t>〈</w:t>
            </w:r>
            <w:r>
              <w:rPr>
                <w:rFonts w:hint="eastAsia" w:eastAsia="方正仿宋_GBK"/>
                <w:kern w:val="0"/>
                <w:sz w:val="24"/>
                <w:szCs w:val="24"/>
              </w:rPr>
              <w:t>重庆市渝北区建筑领域民工工资保证金管理办法</w:t>
            </w:r>
            <w:r>
              <w:rPr>
                <w:rFonts w:hint="eastAsia" w:eastAsia="方正仿宋_GBK"/>
                <w:bCs/>
                <w:sz w:val="24"/>
                <w:szCs w:val="24"/>
              </w:rPr>
              <w:t>〉</w:t>
            </w:r>
            <w:r>
              <w:rPr>
                <w:rFonts w:hint="eastAsia" w:eastAsia="方正仿宋_GBK"/>
                <w:kern w:val="0"/>
                <w:sz w:val="24"/>
                <w:szCs w:val="24"/>
              </w:rPr>
              <w:t>的通知》</w:t>
            </w:r>
          </w:p>
        </w:tc>
        <w:tc>
          <w:tcPr>
            <w:tcW w:w="1638" w:type="dxa"/>
            <w:noWrap w:val="0"/>
            <w:vAlign w:val="center"/>
          </w:tcPr>
          <w:p>
            <w:pPr>
              <w:widowControl/>
              <w:spacing w:line="360" w:lineRule="exact"/>
              <w:jc w:val="center"/>
              <w:rPr>
                <w:rFonts w:hint="eastAsia" w:eastAsia="方正仿宋_GBK"/>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trPr>
        <w:tc>
          <w:tcPr>
            <w:tcW w:w="2092" w:type="dxa"/>
            <w:vMerge w:val="continue"/>
            <w:noWrap w:val="0"/>
            <w:vAlign w:val="center"/>
          </w:tcPr>
          <w:p>
            <w:pPr>
              <w:widowControl/>
              <w:spacing w:line="360" w:lineRule="exact"/>
              <w:jc w:val="center"/>
              <w:rPr>
                <w:rFonts w:hint="eastAsia" w:eastAsia="方正仿宋_GBK"/>
                <w:sz w:val="30"/>
                <w:szCs w:val="30"/>
              </w:rPr>
            </w:pPr>
          </w:p>
        </w:tc>
        <w:tc>
          <w:tcPr>
            <w:tcW w:w="1275" w:type="dxa"/>
            <w:noWrap w:val="0"/>
            <w:vAlign w:val="center"/>
          </w:tcPr>
          <w:p>
            <w:pPr>
              <w:widowControl/>
              <w:spacing w:line="360" w:lineRule="exact"/>
              <w:jc w:val="center"/>
              <w:rPr>
                <w:rFonts w:hint="eastAsia" w:eastAsia="方正仿宋_GBK"/>
                <w:kern w:val="0"/>
                <w:sz w:val="30"/>
                <w:szCs w:val="30"/>
              </w:rPr>
            </w:pPr>
            <w:r>
              <w:rPr>
                <w:rFonts w:eastAsia="方正仿宋_GBK"/>
                <w:kern w:val="0"/>
                <w:sz w:val="30"/>
                <w:szCs w:val="30"/>
              </w:rPr>
              <w:t>17</w:t>
            </w:r>
          </w:p>
        </w:tc>
        <w:tc>
          <w:tcPr>
            <w:tcW w:w="1841" w:type="dxa"/>
            <w:noWrap w:val="0"/>
            <w:vAlign w:val="center"/>
          </w:tcPr>
          <w:p>
            <w:pPr>
              <w:widowControl/>
              <w:spacing w:line="360" w:lineRule="exact"/>
              <w:jc w:val="center"/>
              <w:rPr>
                <w:rFonts w:hint="eastAsia" w:eastAsia="方正仿宋_GBK" w:cs="宋体"/>
                <w:kern w:val="0"/>
                <w:sz w:val="24"/>
                <w:szCs w:val="22"/>
              </w:rPr>
            </w:pPr>
            <w:r>
              <w:rPr>
                <w:rFonts w:hint="eastAsia" w:eastAsia="方正仿宋_GBK"/>
                <w:sz w:val="24"/>
                <w:szCs w:val="24"/>
              </w:rPr>
              <w:t>渝北商〔2018〕10号</w:t>
            </w:r>
          </w:p>
        </w:tc>
        <w:tc>
          <w:tcPr>
            <w:tcW w:w="2692" w:type="dxa"/>
            <w:noWrap w:val="0"/>
            <w:vAlign w:val="center"/>
          </w:tcPr>
          <w:p>
            <w:pPr>
              <w:widowControl/>
              <w:spacing w:line="360" w:lineRule="exact"/>
              <w:jc w:val="center"/>
              <w:rPr>
                <w:rFonts w:hint="eastAsia" w:eastAsia="方正仿宋_GBK"/>
                <w:kern w:val="0"/>
                <w:sz w:val="30"/>
                <w:szCs w:val="30"/>
              </w:rPr>
            </w:pPr>
            <w:r>
              <w:rPr>
                <w:rFonts w:hint="eastAsia" w:eastAsia="方正仿宋_GBK"/>
                <w:sz w:val="24"/>
                <w:szCs w:val="24"/>
              </w:rPr>
              <w:t>《重庆市渝北区商务局关于印发</w:t>
            </w:r>
            <w:r>
              <w:rPr>
                <w:rFonts w:hint="eastAsia" w:eastAsia="方正仿宋_GBK"/>
                <w:bCs/>
                <w:sz w:val="24"/>
                <w:szCs w:val="24"/>
              </w:rPr>
              <w:t>〈</w:t>
            </w:r>
            <w:r>
              <w:rPr>
                <w:rFonts w:hint="eastAsia" w:eastAsia="方正仿宋_GBK"/>
                <w:sz w:val="24"/>
                <w:szCs w:val="24"/>
              </w:rPr>
              <w:t>渝北区促进会展产业发展扶持办法</w:t>
            </w:r>
            <w:r>
              <w:rPr>
                <w:rFonts w:hint="eastAsia" w:eastAsia="方正仿宋_GBK"/>
                <w:bCs/>
                <w:sz w:val="24"/>
                <w:szCs w:val="24"/>
              </w:rPr>
              <w:t>〉</w:t>
            </w:r>
            <w:r>
              <w:rPr>
                <w:rFonts w:hint="eastAsia" w:eastAsia="方正仿宋_GBK"/>
                <w:sz w:val="24"/>
                <w:szCs w:val="24"/>
              </w:rPr>
              <w:t>的通知》</w:t>
            </w:r>
          </w:p>
        </w:tc>
        <w:tc>
          <w:tcPr>
            <w:tcW w:w="1638" w:type="dxa"/>
            <w:noWrap w:val="0"/>
            <w:vAlign w:val="center"/>
          </w:tcPr>
          <w:p>
            <w:pPr>
              <w:widowControl/>
              <w:spacing w:line="360" w:lineRule="exact"/>
              <w:jc w:val="center"/>
              <w:rPr>
                <w:rFonts w:hint="eastAsia" w:eastAsia="方正仿宋_GBK"/>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trPr>
        <w:tc>
          <w:tcPr>
            <w:tcW w:w="2092" w:type="dxa"/>
            <w:noWrap w:val="0"/>
            <w:vAlign w:val="center"/>
          </w:tcPr>
          <w:p>
            <w:pPr>
              <w:widowControl/>
              <w:spacing w:line="360" w:lineRule="exact"/>
              <w:jc w:val="center"/>
              <w:rPr>
                <w:rFonts w:hint="eastAsia" w:eastAsia="方正仿宋_GBK"/>
                <w:kern w:val="0"/>
                <w:sz w:val="30"/>
                <w:szCs w:val="30"/>
              </w:rPr>
            </w:pPr>
            <w:r>
              <w:rPr>
                <w:rFonts w:hint="eastAsia" w:eastAsia="方正仿宋_GBK"/>
                <w:kern w:val="0"/>
                <w:sz w:val="30"/>
                <w:szCs w:val="30"/>
              </w:rPr>
              <w:t>已废止规范性文件和其他政策文件</w:t>
            </w:r>
          </w:p>
        </w:tc>
        <w:tc>
          <w:tcPr>
            <w:tcW w:w="1275" w:type="dxa"/>
            <w:noWrap w:val="0"/>
            <w:vAlign w:val="center"/>
          </w:tcPr>
          <w:p>
            <w:pPr>
              <w:widowControl/>
              <w:spacing w:line="360" w:lineRule="exact"/>
              <w:jc w:val="center"/>
              <w:rPr>
                <w:rFonts w:hint="eastAsia" w:eastAsia="方正仿宋_GBK"/>
                <w:kern w:val="0"/>
                <w:sz w:val="30"/>
                <w:szCs w:val="30"/>
              </w:rPr>
            </w:pPr>
          </w:p>
        </w:tc>
        <w:tc>
          <w:tcPr>
            <w:tcW w:w="1841" w:type="dxa"/>
            <w:noWrap w:val="0"/>
            <w:vAlign w:val="center"/>
          </w:tcPr>
          <w:p>
            <w:pPr>
              <w:widowControl/>
              <w:spacing w:line="360" w:lineRule="exact"/>
              <w:jc w:val="center"/>
              <w:rPr>
                <w:rFonts w:hint="eastAsia" w:eastAsia="方正仿宋_GBK"/>
                <w:kern w:val="0"/>
                <w:sz w:val="30"/>
                <w:szCs w:val="30"/>
              </w:rPr>
            </w:pPr>
            <w:r>
              <w:rPr>
                <w:rFonts w:hint="eastAsia" w:eastAsia="方正仿宋_GBK"/>
                <w:kern w:val="0"/>
                <w:sz w:val="30"/>
                <w:szCs w:val="30"/>
              </w:rPr>
              <w:t>无</w:t>
            </w:r>
          </w:p>
        </w:tc>
        <w:tc>
          <w:tcPr>
            <w:tcW w:w="2692" w:type="dxa"/>
            <w:noWrap w:val="0"/>
            <w:vAlign w:val="center"/>
          </w:tcPr>
          <w:p>
            <w:pPr>
              <w:widowControl/>
              <w:spacing w:line="360" w:lineRule="exact"/>
              <w:jc w:val="center"/>
              <w:rPr>
                <w:rFonts w:hint="eastAsia" w:eastAsia="方正仿宋_GBK"/>
                <w:kern w:val="0"/>
                <w:sz w:val="30"/>
                <w:szCs w:val="30"/>
              </w:rPr>
            </w:pPr>
          </w:p>
        </w:tc>
        <w:tc>
          <w:tcPr>
            <w:tcW w:w="1638" w:type="dxa"/>
            <w:noWrap w:val="0"/>
            <w:vAlign w:val="center"/>
          </w:tcPr>
          <w:p>
            <w:pPr>
              <w:widowControl/>
              <w:spacing w:line="360" w:lineRule="exact"/>
              <w:jc w:val="center"/>
              <w:rPr>
                <w:rFonts w:hint="eastAsia" w:eastAsia="方正仿宋_GBK"/>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8" w:hRule="atLeast"/>
        </w:trPr>
        <w:tc>
          <w:tcPr>
            <w:tcW w:w="2092" w:type="dxa"/>
            <w:noWrap w:val="0"/>
            <w:vAlign w:val="center"/>
          </w:tcPr>
          <w:p>
            <w:pPr>
              <w:widowControl/>
              <w:spacing w:line="360" w:lineRule="exact"/>
              <w:jc w:val="center"/>
              <w:rPr>
                <w:rFonts w:hint="eastAsia" w:eastAsia="方正仿宋_GBK"/>
                <w:kern w:val="0"/>
                <w:sz w:val="30"/>
                <w:szCs w:val="30"/>
              </w:rPr>
            </w:pPr>
            <w:r>
              <w:rPr>
                <w:rFonts w:hint="eastAsia" w:eastAsia="方正仿宋_GBK"/>
                <w:kern w:val="0"/>
                <w:sz w:val="30"/>
                <w:szCs w:val="30"/>
              </w:rPr>
              <w:t>正在修改规范性文件和其他政策文件</w:t>
            </w:r>
          </w:p>
        </w:tc>
        <w:tc>
          <w:tcPr>
            <w:tcW w:w="1275" w:type="dxa"/>
            <w:noWrap w:val="0"/>
            <w:vAlign w:val="center"/>
          </w:tcPr>
          <w:p>
            <w:pPr>
              <w:widowControl/>
              <w:spacing w:line="360" w:lineRule="exact"/>
              <w:jc w:val="center"/>
              <w:rPr>
                <w:rFonts w:hint="eastAsia" w:eastAsia="方正仿宋_GBK"/>
                <w:kern w:val="0"/>
                <w:sz w:val="30"/>
                <w:szCs w:val="30"/>
              </w:rPr>
            </w:pPr>
            <w:r>
              <w:rPr>
                <w:rFonts w:hint="eastAsia" w:eastAsia="方正仿宋_GBK"/>
                <w:kern w:val="0"/>
                <w:sz w:val="30"/>
                <w:szCs w:val="30"/>
              </w:rPr>
              <w:t>1</w:t>
            </w:r>
          </w:p>
        </w:tc>
        <w:tc>
          <w:tcPr>
            <w:tcW w:w="1841" w:type="dxa"/>
            <w:noWrap w:val="0"/>
            <w:vAlign w:val="center"/>
          </w:tcPr>
          <w:p>
            <w:pPr>
              <w:widowControl/>
              <w:spacing w:line="360" w:lineRule="exact"/>
              <w:contextualSpacing/>
              <w:jc w:val="center"/>
              <w:rPr>
                <w:rFonts w:hint="eastAsia" w:eastAsia="方正仿宋_GBK" w:cs="宋体"/>
                <w:kern w:val="0"/>
                <w:sz w:val="24"/>
                <w:szCs w:val="24"/>
              </w:rPr>
            </w:pPr>
            <w:r>
              <w:rPr>
                <w:rFonts w:hint="eastAsia" w:eastAsia="方正仿宋_GBK"/>
                <w:sz w:val="24"/>
                <w:szCs w:val="24"/>
              </w:rPr>
              <w:t>渝北旅〔2017〕106号</w:t>
            </w:r>
          </w:p>
        </w:tc>
        <w:tc>
          <w:tcPr>
            <w:tcW w:w="2692" w:type="dxa"/>
            <w:noWrap w:val="0"/>
            <w:vAlign w:val="center"/>
          </w:tcPr>
          <w:p>
            <w:pPr>
              <w:spacing w:line="360" w:lineRule="exact"/>
              <w:contextualSpacing/>
              <w:rPr>
                <w:rFonts w:hint="eastAsia" w:eastAsia="方正仿宋_GBK"/>
                <w:kern w:val="0"/>
                <w:sz w:val="24"/>
                <w:szCs w:val="24"/>
              </w:rPr>
            </w:pPr>
            <w:r>
              <w:rPr>
                <w:rFonts w:hint="eastAsia" w:eastAsia="方正仿宋_GBK"/>
                <w:bCs/>
                <w:sz w:val="24"/>
                <w:szCs w:val="24"/>
              </w:rPr>
              <w:t>《重庆市渝北区旅游局重庆市渝北区财政局关于印发〈渝北区旅游发展资金使用实施细则〉的通知》</w:t>
            </w:r>
          </w:p>
        </w:tc>
        <w:tc>
          <w:tcPr>
            <w:tcW w:w="1638" w:type="dxa"/>
            <w:noWrap w:val="0"/>
            <w:vAlign w:val="center"/>
          </w:tcPr>
          <w:p>
            <w:pPr>
              <w:widowControl/>
              <w:spacing w:line="360" w:lineRule="exact"/>
              <w:rPr>
                <w:rFonts w:hint="eastAsia" w:eastAsia="方正仿宋_GBK"/>
                <w:bCs/>
                <w:sz w:val="24"/>
                <w:szCs w:val="24"/>
              </w:rPr>
            </w:pPr>
            <w:r>
              <w:rPr>
                <w:rFonts w:hint="eastAsia" w:eastAsia="方正仿宋_GBK"/>
                <w:bCs/>
                <w:sz w:val="24"/>
                <w:szCs w:val="24"/>
              </w:rPr>
              <w:t>因</w:t>
            </w:r>
            <w:r>
              <w:rPr>
                <w:rFonts w:eastAsia="方正仿宋_GBK"/>
                <w:bCs/>
                <w:sz w:val="24"/>
                <w:szCs w:val="24"/>
              </w:rPr>
              <w:t>涉及市场</w:t>
            </w:r>
            <w:r>
              <w:rPr>
                <w:rFonts w:hint="eastAsia" w:eastAsia="方正仿宋_GBK"/>
                <w:bCs/>
                <w:sz w:val="24"/>
                <w:szCs w:val="24"/>
              </w:rPr>
              <w:t>主体生产</w:t>
            </w:r>
            <w:r>
              <w:rPr>
                <w:rFonts w:eastAsia="方正仿宋_GBK"/>
                <w:bCs/>
                <w:sz w:val="24"/>
                <w:szCs w:val="24"/>
              </w:rPr>
              <w:t>经营活动，</w:t>
            </w:r>
            <w:r>
              <w:rPr>
                <w:rFonts w:hint="eastAsia" w:eastAsia="方正仿宋_GBK"/>
                <w:bCs/>
                <w:sz w:val="24"/>
                <w:szCs w:val="24"/>
              </w:rPr>
              <w:t>根据</w:t>
            </w:r>
            <w:r>
              <w:rPr>
                <w:rFonts w:eastAsia="方正仿宋_GBK"/>
                <w:bCs/>
                <w:sz w:val="24"/>
                <w:szCs w:val="24"/>
              </w:rPr>
              <w:t>《</w:t>
            </w:r>
            <w:r>
              <w:rPr>
                <w:rFonts w:hint="eastAsia" w:eastAsia="方正仿宋_GBK"/>
                <w:bCs/>
                <w:sz w:val="24"/>
                <w:szCs w:val="24"/>
              </w:rPr>
              <w:t>优化</w:t>
            </w:r>
            <w:r>
              <w:rPr>
                <w:rFonts w:eastAsia="方正仿宋_GBK"/>
                <w:bCs/>
                <w:sz w:val="24"/>
                <w:szCs w:val="24"/>
              </w:rPr>
              <w:t>营商环境》</w:t>
            </w:r>
            <w:r>
              <w:rPr>
                <w:rFonts w:hint="eastAsia" w:eastAsia="方正仿宋_GBK"/>
                <w:bCs/>
                <w:sz w:val="24"/>
                <w:szCs w:val="24"/>
              </w:rPr>
              <w:t>需要</w:t>
            </w:r>
            <w:r>
              <w:rPr>
                <w:rFonts w:eastAsia="方正仿宋_GBK"/>
                <w:bCs/>
                <w:sz w:val="24"/>
                <w:szCs w:val="24"/>
              </w:rPr>
              <w:t>公开征求意见</w:t>
            </w:r>
            <w:r>
              <w:rPr>
                <w:rFonts w:hint="eastAsia" w:eastAsia="方正仿宋_GBK"/>
                <w:bCs/>
                <w:sz w:val="24"/>
                <w:szCs w:val="24"/>
              </w:rPr>
              <w:t>不少于30日</w:t>
            </w:r>
            <w:r>
              <w:rPr>
                <w:rFonts w:eastAsia="方正仿宋_GBK"/>
                <w:bCs/>
                <w:sz w:val="24"/>
                <w:szCs w:val="24"/>
              </w:rPr>
              <w:t>，</w:t>
            </w:r>
            <w:r>
              <w:rPr>
                <w:rFonts w:hint="eastAsia" w:eastAsia="方正仿宋_GBK"/>
                <w:bCs/>
                <w:sz w:val="24"/>
                <w:szCs w:val="24"/>
              </w:rPr>
              <w:t>由于</w:t>
            </w:r>
            <w:r>
              <w:rPr>
                <w:rFonts w:eastAsia="方正仿宋_GBK"/>
                <w:bCs/>
                <w:sz w:val="24"/>
                <w:szCs w:val="24"/>
              </w:rPr>
              <w:t>新冠肺炎疫情</w:t>
            </w:r>
            <w:r>
              <w:rPr>
                <w:rFonts w:hint="eastAsia" w:eastAsia="方正仿宋_GBK"/>
                <w:bCs/>
                <w:sz w:val="24"/>
                <w:szCs w:val="24"/>
              </w:rPr>
              <w:t>影响</w:t>
            </w:r>
            <w:r>
              <w:rPr>
                <w:rFonts w:eastAsia="方正仿宋_GBK"/>
                <w:bCs/>
                <w:sz w:val="24"/>
                <w:szCs w:val="24"/>
              </w:rPr>
              <w:t>，因此该文件</w:t>
            </w:r>
            <w:r>
              <w:rPr>
                <w:rFonts w:hint="eastAsia" w:eastAsia="方正仿宋_GBK"/>
                <w:bCs/>
                <w:sz w:val="24"/>
                <w:szCs w:val="24"/>
              </w:rPr>
              <w:t>仍</w:t>
            </w:r>
            <w:r>
              <w:rPr>
                <w:rFonts w:eastAsia="方正仿宋_GBK"/>
                <w:bCs/>
                <w:sz w:val="24"/>
                <w:szCs w:val="24"/>
              </w:rPr>
              <w:t>处于修订过程中。</w:t>
            </w:r>
          </w:p>
        </w:tc>
      </w:tr>
    </w:tbl>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43177"/>
    <w:rsid w:val="60A43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ind w:leftChars="100" w:right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2021-09-09T03:05:00Z</dcterms:created>
  <dc:creator>区司法局</dc:creator>
  <cp:lastModifiedBy>区司法局</cp:lastModifiedBy>
  <dcterms:modified xsi:type="dcterms:W3CDTF">2021-09-09T03:06:31Z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