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B5" w:rsidRDefault="005F5BB5" w:rsidP="005F5BB5">
      <w:pPr>
        <w:spacing w:line="560" w:lineRule="exac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eastAsia="方正黑体_GBK"/>
          <w:bCs/>
          <w:sz w:val="32"/>
          <w:szCs w:val="32"/>
        </w:rPr>
        <w:t>3</w:t>
      </w:r>
    </w:p>
    <w:p w:rsidR="005F5BB5" w:rsidRDefault="005F5BB5" w:rsidP="005F5BB5">
      <w:pPr>
        <w:adjustRightInd w:val="0"/>
        <w:snapToGrid w:val="0"/>
        <w:spacing w:line="560" w:lineRule="exact"/>
        <w:jc w:val="center"/>
        <w:rPr>
          <w:rFonts w:eastAsia="方正仿宋_GBK"/>
          <w:kern w:val="0"/>
          <w:sz w:val="32"/>
        </w:rPr>
      </w:pPr>
      <w:r>
        <w:rPr>
          <w:rFonts w:eastAsia="方正仿宋_GBK"/>
          <w:kern w:val="0"/>
          <w:sz w:val="32"/>
        </w:rPr>
        <w:t>渝北委办发〔</w:t>
      </w:r>
      <w:r>
        <w:rPr>
          <w:rFonts w:eastAsia="方正仿宋_GBK"/>
          <w:kern w:val="0"/>
          <w:sz w:val="32"/>
        </w:rPr>
        <w:t>2015</w:t>
      </w:r>
      <w:r>
        <w:rPr>
          <w:rFonts w:eastAsia="方正仿宋_GBK"/>
          <w:kern w:val="0"/>
          <w:sz w:val="32"/>
        </w:rPr>
        <w:t>〕</w:t>
      </w:r>
      <w:r>
        <w:rPr>
          <w:rFonts w:eastAsia="方正仿宋_GBK"/>
          <w:kern w:val="0"/>
          <w:sz w:val="32"/>
        </w:rPr>
        <w:t>2</w:t>
      </w:r>
      <w:r>
        <w:rPr>
          <w:rFonts w:eastAsia="方正仿宋_GBK"/>
          <w:kern w:val="0"/>
          <w:sz w:val="32"/>
        </w:rPr>
        <w:t>号</w:t>
      </w:r>
    </w:p>
    <w:p w:rsidR="005F5BB5" w:rsidRDefault="005F5BB5" w:rsidP="005F5BB5">
      <w:pPr>
        <w:adjustRightInd w:val="0"/>
        <w:snapToGrid w:val="0"/>
        <w:spacing w:line="560" w:lineRule="exact"/>
        <w:jc w:val="center"/>
        <w:rPr>
          <w:rFonts w:eastAsia="方正仿宋_GBK"/>
          <w:kern w:val="0"/>
          <w:sz w:val="32"/>
        </w:rPr>
      </w:pPr>
    </w:p>
    <w:p w:rsidR="005F5BB5" w:rsidRDefault="005F5BB5" w:rsidP="005F5BB5">
      <w:pPr>
        <w:adjustRightInd w:val="0"/>
        <w:snapToGrid w:val="0"/>
        <w:spacing w:line="560" w:lineRule="exact"/>
        <w:jc w:val="center"/>
        <w:rPr>
          <w:rFonts w:eastAsia="方正仿宋_GBK"/>
          <w:kern w:val="0"/>
          <w:sz w:val="32"/>
        </w:rPr>
      </w:pPr>
    </w:p>
    <w:p w:rsidR="005F5BB5" w:rsidRDefault="005F5BB5" w:rsidP="005F5BB5">
      <w:pPr>
        <w:spacing w:line="560" w:lineRule="exact"/>
        <w:jc w:val="center"/>
        <w:rPr>
          <w:rStyle w:val="style71"/>
          <w:rFonts w:eastAsia="方正小标宋_GBK"/>
          <w:spacing w:val="18"/>
          <w:sz w:val="44"/>
          <w:szCs w:val="44"/>
        </w:rPr>
      </w:pPr>
      <w:r>
        <w:rPr>
          <w:rStyle w:val="style71"/>
          <w:rFonts w:eastAsia="方正小标宋_GBK"/>
          <w:spacing w:val="18"/>
          <w:sz w:val="44"/>
          <w:szCs w:val="44"/>
        </w:rPr>
        <w:t>中共重庆市渝北区委办公室</w:t>
      </w:r>
    </w:p>
    <w:p w:rsidR="005F5BB5" w:rsidRDefault="005F5BB5" w:rsidP="005F5BB5">
      <w:pPr>
        <w:spacing w:line="560" w:lineRule="exact"/>
        <w:jc w:val="center"/>
        <w:rPr>
          <w:rStyle w:val="style71"/>
          <w:rFonts w:eastAsia="方正小标宋_GBK"/>
          <w:sz w:val="44"/>
          <w:szCs w:val="44"/>
        </w:rPr>
      </w:pPr>
      <w:r>
        <w:rPr>
          <w:rStyle w:val="style71"/>
          <w:rFonts w:eastAsia="方正小标宋_GBK"/>
          <w:sz w:val="44"/>
          <w:szCs w:val="44"/>
        </w:rPr>
        <w:t>重庆市</w:t>
      </w:r>
      <w:proofErr w:type="gramStart"/>
      <w:r>
        <w:rPr>
          <w:rStyle w:val="style71"/>
          <w:rFonts w:eastAsia="方正小标宋_GBK"/>
          <w:sz w:val="44"/>
          <w:szCs w:val="44"/>
        </w:rPr>
        <w:t>渝</w:t>
      </w:r>
      <w:proofErr w:type="gramEnd"/>
      <w:r>
        <w:rPr>
          <w:rStyle w:val="style71"/>
          <w:rFonts w:eastAsia="方正小标宋_GBK"/>
          <w:sz w:val="44"/>
          <w:szCs w:val="44"/>
        </w:rPr>
        <w:t>北区人民政府办公室</w:t>
      </w:r>
    </w:p>
    <w:p w:rsidR="005F5BB5" w:rsidRDefault="005F5BB5" w:rsidP="005F5BB5">
      <w:pPr>
        <w:snapToGrid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关于进一步加强村（居）</w:t>
      </w:r>
      <w:proofErr w:type="gramStart"/>
      <w:r>
        <w:rPr>
          <w:rFonts w:eastAsia="方正小标宋_GBK"/>
          <w:color w:val="000000"/>
          <w:sz w:val="44"/>
          <w:szCs w:val="44"/>
        </w:rPr>
        <w:t>务</w:t>
      </w:r>
      <w:proofErr w:type="gramEnd"/>
      <w:r>
        <w:rPr>
          <w:rFonts w:eastAsia="方正小标宋_GBK"/>
          <w:color w:val="000000"/>
          <w:sz w:val="44"/>
          <w:szCs w:val="44"/>
        </w:rPr>
        <w:t>公开工作的</w:t>
      </w:r>
    </w:p>
    <w:p w:rsidR="005F5BB5" w:rsidRDefault="005F5BB5" w:rsidP="005F5BB5">
      <w:pPr>
        <w:snapToGrid w:val="0"/>
        <w:spacing w:line="560" w:lineRule="exact"/>
        <w:jc w:val="center"/>
        <w:rPr>
          <w:rFonts w:eastAsia="方正仿宋_GBK"/>
          <w:bCs/>
          <w:color w:val="000000"/>
          <w:sz w:val="33"/>
          <w:szCs w:val="33"/>
        </w:rPr>
      </w:pPr>
      <w:r>
        <w:rPr>
          <w:rFonts w:eastAsia="方正小标宋_GBK"/>
          <w:color w:val="000000"/>
          <w:sz w:val="44"/>
          <w:szCs w:val="44"/>
        </w:rPr>
        <w:t>实施意见</w:t>
      </w:r>
    </w:p>
    <w:p w:rsidR="005F5BB5" w:rsidRDefault="005F5BB5" w:rsidP="005F5BB5">
      <w:pPr>
        <w:spacing w:beforeLines="50" w:before="156" w:line="560" w:lineRule="exact"/>
        <w:jc w:val="center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（</w:t>
      </w:r>
      <w:r>
        <w:rPr>
          <w:rFonts w:eastAsia="方正仿宋_GBK"/>
          <w:bCs/>
          <w:color w:val="000000"/>
          <w:sz w:val="32"/>
          <w:szCs w:val="32"/>
        </w:rPr>
        <w:t>2015</w:t>
      </w:r>
      <w:r>
        <w:rPr>
          <w:rFonts w:eastAsia="方正仿宋_GBK"/>
          <w:bCs/>
          <w:color w:val="000000"/>
          <w:sz w:val="32"/>
          <w:szCs w:val="32"/>
        </w:rPr>
        <w:t>年</w:t>
      </w:r>
      <w:r>
        <w:rPr>
          <w:rFonts w:eastAsia="方正仿宋_GBK"/>
          <w:bCs/>
          <w:color w:val="000000"/>
          <w:sz w:val="32"/>
          <w:szCs w:val="32"/>
        </w:rPr>
        <w:t>5</w:t>
      </w:r>
      <w:r>
        <w:rPr>
          <w:rFonts w:eastAsia="方正仿宋_GBK"/>
          <w:bCs/>
          <w:color w:val="000000"/>
          <w:sz w:val="32"/>
          <w:szCs w:val="32"/>
        </w:rPr>
        <w:t>月</w:t>
      </w:r>
      <w:r>
        <w:rPr>
          <w:rFonts w:eastAsia="方正仿宋_GBK"/>
          <w:bCs/>
          <w:color w:val="000000"/>
          <w:sz w:val="32"/>
          <w:szCs w:val="32"/>
        </w:rPr>
        <w:t>26</w:t>
      </w:r>
      <w:r>
        <w:rPr>
          <w:rFonts w:eastAsia="方正仿宋_GBK"/>
          <w:bCs/>
          <w:color w:val="000000"/>
          <w:sz w:val="32"/>
          <w:szCs w:val="32"/>
        </w:rPr>
        <w:t>日）</w:t>
      </w:r>
    </w:p>
    <w:p w:rsidR="005F5BB5" w:rsidRDefault="005F5BB5" w:rsidP="005F5BB5">
      <w:pPr>
        <w:spacing w:beforeLines="50" w:before="156" w:line="560" w:lineRule="exact"/>
        <w:jc w:val="center"/>
        <w:rPr>
          <w:rFonts w:eastAsia="方正仿宋_GBK"/>
          <w:bCs/>
          <w:color w:val="000000"/>
          <w:sz w:val="32"/>
          <w:szCs w:val="32"/>
        </w:rPr>
      </w:pP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公开是完善村（居）民自治、发展社会主义民主的重要内容，是村（居）民自治的重要实践活动。加强村（居）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公开工作，对创新城乡基层社会治理，依法推进基层民主政治建设，扎实开展基层党风廉政建设，巩固党在城乡基层的执政基础，具有十分重要的意义。根据市委办公厅、市政府办公厅《印发</w:t>
      </w:r>
      <w:r>
        <w:rPr>
          <w:rFonts w:eastAsia="方正仿宋_GBK"/>
          <w:bCs/>
          <w:color w:val="000000"/>
          <w:sz w:val="32"/>
          <w:szCs w:val="32"/>
        </w:rPr>
        <w:t>&lt;</w:t>
      </w:r>
      <w:r>
        <w:rPr>
          <w:rFonts w:eastAsia="方正仿宋_GBK"/>
          <w:bCs/>
          <w:color w:val="000000"/>
          <w:sz w:val="32"/>
          <w:szCs w:val="32"/>
        </w:rPr>
        <w:t>关于进一步加强村（居）务公开工作的意见</w:t>
      </w:r>
      <w:r>
        <w:rPr>
          <w:rFonts w:eastAsia="方正仿宋_GBK"/>
          <w:bCs/>
          <w:color w:val="000000"/>
          <w:sz w:val="32"/>
          <w:szCs w:val="32"/>
        </w:rPr>
        <w:t>&gt;</w:t>
      </w:r>
      <w:r>
        <w:rPr>
          <w:rFonts w:eastAsia="方正仿宋_GBK"/>
          <w:bCs/>
          <w:color w:val="000000"/>
          <w:sz w:val="32"/>
          <w:szCs w:val="32"/>
        </w:rPr>
        <w:t>的通知》（渝委办发〔</w:t>
      </w:r>
      <w:r>
        <w:rPr>
          <w:rFonts w:eastAsia="方正仿宋_GBK"/>
          <w:bCs/>
          <w:color w:val="000000"/>
          <w:sz w:val="32"/>
          <w:szCs w:val="32"/>
        </w:rPr>
        <w:t>2015</w:t>
      </w:r>
      <w:r>
        <w:rPr>
          <w:rFonts w:eastAsia="方正仿宋_GBK"/>
          <w:bCs/>
          <w:color w:val="000000"/>
          <w:sz w:val="32"/>
          <w:szCs w:val="32"/>
        </w:rPr>
        <w:t>〕</w:t>
      </w:r>
      <w:r>
        <w:rPr>
          <w:rFonts w:eastAsia="方正仿宋_GBK"/>
          <w:bCs/>
          <w:color w:val="000000"/>
          <w:sz w:val="32"/>
          <w:szCs w:val="32"/>
        </w:rPr>
        <w:t>6</w:t>
      </w:r>
      <w:r>
        <w:rPr>
          <w:rFonts w:eastAsia="方正仿宋_GBK"/>
          <w:bCs/>
          <w:color w:val="000000"/>
          <w:sz w:val="32"/>
          <w:szCs w:val="32"/>
        </w:rPr>
        <w:t>号）要求，现就进一步加强全区村（居）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公开工作提出如下实施意见：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一、明确村（居）</w:t>
      </w:r>
      <w:proofErr w:type="gramStart"/>
      <w:r>
        <w:rPr>
          <w:rFonts w:eastAsia="方正黑体_GBK"/>
          <w:bCs/>
          <w:color w:val="000000"/>
          <w:sz w:val="32"/>
          <w:szCs w:val="32"/>
        </w:rPr>
        <w:t>务</w:t>
      </w:r>
      <w:proofErr w:type="gramEnd"/>
      <w:r>
        <w:rPr>
          <w:rFonts w:eastAsia="方正黑体_GBK"/>
          <w:bCs/>
          <w:color w:val="000000"/>
          <w:sz w:val="32"/>
          <w:szCs w:val="32"/>
        </w:rPr>
        <w:t>公开工作的主要内容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公开要从群众普遍关心和涉及群众切身利益的实际问题入手，凡属群众关心的热点问题，村（居）的重大问题，以及国家有关法律法规和政策明确要求公开的事项，都要向群众公开。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（一）党务公开的主要内容。</w:t>
      </w:r>
      <w:r>
        <w:rPr>
          <w:rFonts w:eastAsia="方正仿宋_GBK"/>
          <w:bCs/>
          <w:color w:val="000000"/>
          <w:sz w:val="32"/>
          <w:szCs w:val="32"/>
        </w:rPr>
        <w:t>党务公开要严格按照《重</w:t>
      </w:r>
      <w:r>
        <w:rPr>
          <w:rFonts w:eastAsia="方正仿宋_GBK"/>
          <w:bCs/>
          <w:color w:val="000000"/>
          <w:sz w:val="32"/>
          <w:szCs w:val="32"/>
        </w:rPr>
        <w:lastRenderedPageBreak/>
        <w:t>庆市党的基层组织党务公开实施办法》规定的内容公开，主要包括：</w:t>
      </w:r>
      <w:r>
        <w:rPr>
          <w:rFonts w:eastAsia="方正仿宋_GBK"/>
          <w:bCs/>
          <w:color w:val="000000"/>
          <w:sz w:val="32"/>
          <w:szCs w:val="32"/>
        </w:rPr>
        <w:t>1.</w:t>
      </w:r>
      <w:r>
        <w:rPr>
          <w:rFonts w:eastAsia="方正仿宋_GBK"/>
          <w:bCs/>
          <w:color w:val="000000"/>
          <w:sz w:val="32"/>
          <w:szCs w:val="32"/>
        </w:rPr>
        <w:t>党组织决议、决定和执行情况；</w:t>
      </w:r>
      <w:r>
        <w:rPr>
          <w:rFonts w:eastAsia="方正仿宋_GBK"/>
          <w:bCs/>
          <w:color w:val="000000"/>
          <w:sz w:val="32"/>
          <w:szCs w:val="32"/>
        </w:rPr>
        <w:t>2.</w:t>
      </w:r>
      <w:r>
        <w:rPr>
          <w:rFonts w:eastAsia="方正仿宋_GBK"/>
          <w:bCs/>
          <w:color w:val="000000"/>
          <w:sz w:val="32"/>
          <w:szCs w:val="32"/>
        </w:rPr>
        <w:t>党的思想建设情况；</w:t>
      </w:r>
      <w:r>
        <w:rPr>
          <w:rFonts w:eastAsia="方正仿宋_GBK"/>
          <w:bCs/>
          <w:color w:val="000000"/>
          <w:sz w:val="32"/>
          <w:szCs w:val="32"/>
        </w:rPr>
        <w:t>3.</w:t>
      </w:r>
      <w:r>
        <w:rPr>
          <w:rFonts w:eastAsia="方正仿宋_GBK"/>
          <w:bCs/>
          <w:color w:val="000000"/>
          <w:sz w:val="32"/>
          <w:szCs w:val="32"/>
        </w:rPr>
        <w:t>党的组织建设情况；</w:t>
      </w:r>
      <w:r>
        <w:rPr>
          <w:rFonts w:eastAsia="方正仿宋_GBK"/>
          <w:bCs/>
          <w:color w:val="000000"/>
          <w:sz w:val="32"/>
          <w:szCs w:val="32"/>
        </w:rPr>
        <w:t>4.</w:t>
      </w:r>
      <w:r>
        <w:rPr>
          <w:rFonts w:eastAsia="方正仿宋_GBK"/>
          <w:bCs/>
          <w:color w:val="000000"/>
          <w:sz w:val="32"/>
          <w:szCs w:val="32"/>
        </w:rPr>
        <w:t>领导班子建设情况；</w:t>
      </w:r>
      <w:r>
        <w:rPr>
          <w:rFonts w:eastAsia="方正仿宋_GBK"/>
          <w:bCs/>
          <w:color w:val="000000"/>
          <w:sz w:val="32"/>
          <w:szCs w:val="32"/>
        </w:rPr>
        <w:t>5.</w:t>
      </w:r>
      <w:r>
        <w:rPr>
          <w:rFonts w:eastAsia="方正仿宋_GBK"/>
          <w:bCs/>
          <w:color w:val="000000"/>
          <w:sz w:val="32"/>
          <w:szCs w:val="32"/>
        </w:rPr>
        <w:t>干部选任和管理情况；</w:t>
      </w:r>
      <w:r>
        <w:rPr>
          <w:rFonts w:eastAsia="方正仿宋_GBK"/>
          <w:bCs/>
          <w:color w:val="000000"/>
          <w:sz w:val="32"/>
          <w:szCs w:val="32"/>
        </w:rPr>
        <w:t>6.</w:t>
      </w:r>
      <w:r>
        <w:rPr>
          <w:rFonts w:eastAsia="方正仿宋_GBK"/>
          <w:bCs/>
          <w:color w:val="000000"/>
          <w:sz w:val="32"/>
          <w:szCs w:val="32"/>
        </w:rPr>
        <w:t>联系和服务党员、群众情况；</w:t>
      </w:r>
      <w:r>
        <w:rPr>
          <w:rFonts w:eastAsia="方正仿宋_GBK"/>
          <w:bCs/>
          <w:color w:val="000000"/>
          <w:sz w:val="32"/>
          <w:szCs w:val="32"/>
        </w:rPr>
        <w:t>7.</w:t>
      </w:r>
      <w:r>
        <w:rPr>
          <w:rFonts w:eastAsia="方正仿宋_GBK"/>
          <w:bCs/>
          <w:color w:val="000000"/>
          <w:sz w:val="32"/>
          <w:szCs w:val="32"/>
        </w:rPr>
        <w:t>党风廉政建设情况。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（二）政务公开的主要内容。</w:t>
      </w:r>
      <w:r>
        <w:rPr>
          <w:rFonts w:eastAsia="方正仿宋_GBK"/>
          <w:bCs/>
          <w:color w:val="000000"/>
          <w:sz w:val="32"/>
          <w:szCs w:val="32"/>
        </w:rPr>
        <w:t>1.</w:t>
      </w:r>
      <w:r>
        <w:rPr>
          <w:rFonts w:eastAsia="方正仿宋_GBK"/>
          <w:bCs/>
          <w:color w:val="000000"/>
          <w:sz w:val="32"/>
          <w:szCs w:val="32"/>
        </w:rPr>
        <w:t>强农惠农政策：农业补助政策、退耕还林政策、水库移民扶持政策、人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饮工程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建设政策、小型农田水利工程建设政策、农村扶贫开发政策等执行情况；</w:t>
      </w:r>
      <w:r>
        <w:rPr>
          <w:rFonts w:eastAsia="方正仿宋_GBK"/>
          <w:bCs/>
          <w:color w:val="000000"/>
          <w:sz w:val="32"/>
          <w:szCs w:val="32"/>
        </w:rPr>
        <w:t>2.</w:t>
      </w:r>
      <w:r>
        <w:rPr>
          <w:rFonts w:eastAsia="方正仿宋_GBK"/>
          <w:bCs/>
          <w:color w:val="000000"/>
          <w:sz w:val="32"/>
          <w:szCs w:val="32"/>
        </w:rPr>
        <w:t>农村土地政策：国家重点工程征用土地补偿政策、城镇开发用地补偿政策、宅基地申报审批政策、集体土地和</w:t>
      </w:r>
      <w:r>
        <w:rPr>
          <w:rFonts w:eastAsia="方正仿宋_GBK"/>
          <w:bCs/>
          <w:color w:val="000000"/>
          <w:sz w:val="32"/>
          <w:szCs w:val="32"/>
        </w:rPr>
        <w:t>“</w:t>
      </w:r>
      <w:r>
        <w:rPr>
          <w:rFonts w:eastAsia="方正仿宋_GBK"/>
          <w:bCs/>
          <w:color w:val="000000"/>
          <w:sz w:val="32"/>
          <w:szCs w:val="32"/>
        </w:rPr>
        <w:t>四荒</w:t>
      </w:r>
      <w:r>
        <w:rPr>
          <w:rFonts w:eastAsia="方正仿宋_GBK"/>
          <w:bCs/>
          <w:color w:val="000000"/>
          <w:sz w:val="32"/>
          <w:szCs w:val="32"/>
        </w:rPr>
        <w:t>”</w:t>
      </w:r>
      <w:r>
        <w:rPr>
          <w:rFonts w:eastAsia="方正仿宋_GBK"/>
          <w:bCs/>
          <w:color w:val="000000"/>
          <w:sz w:val="32"/>
          <w:szCs w:val="32"/>
        </w:rPr>
        <w:t>地承包及租赁政策、土地流转政策等执行情况；</w:t>
      </w:r>
      <w:r>
        <w:rPr>
          <w:rFonts w:eastAsia="方正仿宋_GBK"/>
          <w:bCs/>
          <w:color w:val="000000"/>
          <w:sz w:val="32"/>
          <w:szCs w:val="32"/>
        </w:rPr>
        <w:t>3.</w:t>
      </w:r>
      <w:r>
        <w:rPr>
          <w:rFonts w:eastAsia="方正仿宋_GBK"/>
          <w:bCs/>
          <w:color w:val="000000"/>
          <w:sz w:val="32"/>
          <w:szCs w:val="32"/>
        </w:rPr>
        <w:t>社会管理政策：户籍制度改革政策、征地农转非政策、计划生育政策、农村劳动力转移政策等执行情况；</w:t>
      </w:r>
      <w:r>
        <w:rPr>
          <w:rFonts w:eastAsia="方正仿宋_GBK"/>
          <w:bCs/>
          <w:color w:val="000000"/>
          <w:sz w:val="32"/>
          <w:szCs w:val="32"/>
        </w:rPr>
        <w:t>4.</w:t>
      </w:r>
      <w:r>
        <w:rPr>
          <w:rFonts w:eastAsia="方正仿宋_GBK"/>
          <w:bCs/>
          <w:color w:val="000000"/>
          <w:sz w:val="32"/>
          <w:szCs w:val="32"/>
        </w:rPr>
        <w:t>社会保障政策：养老保险、居民合作医疗保险、社会救助政策等执行情况。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（三）财务公开的主要内容。</w:t>
      </w:r>
      <w:r>
        <w:rPr>
          <w:rFonts w:eastAsia="方正仿宋_GBK"/>
          <w:bCs/>
          <w:color w:val="000000"/>
          <w:sz w:val="32"/>
          <w:szCs w:val="32"/>
        </w:rPr>
        <w:t>1.</w:t>
      </w:r>
      <w:r>
        <w:rPr>
          <w:rFonts w:eastAsia="方正仿宋_GBK"/>
          <w:bCs/>
          <w:color w:val="000000"/>
          <w:sz w:val="32"/>
          <w:szCs w:val="32"/>
        </w:rPr>
        <w:t>强农惠农资金：农村基础设施建设资金、农机具购置补贴等涉农奖励补贴资金、农业产业化发展和社会化服务体系建设资金、农业综合开发资金、农村综合改革资金、防灾救灾资金、土地征占用资金、退耕还林资金、农村社会事业发展资金、财政扶贫开发资金、水库移民资金、支持农村基层组织建设资金等使用情况；</w:t>
      </w:r>
      <w:r>
        <w:rPr>
          <w:rFonts w:eastAsia="方正仿宋_GBK"/>
          <w:bCs/>
          <w:color w:val="000000"/>
          <w:sz w:val="32"/>
          <w:szCs w:val="32"/>
        </w:rPr>
        <w:t>2.</w:t>
      </w:r>
      <w:r>
        <w:rPr>
          <w:rFonts w:eastAsia="方正仿宋_GBK"/>
          <w:bCs/>
          <w:color w:val="000000"/>
          <w:sz w:val="32"/>
          <w:szCs w:val="32"/>
        </w:rPr>
        <w:t>集体经济财务：村（社区）级组织的财务计划、各项收支、各项资产资源以及债权债务和收益分配等情况。集体土地征占补偿及分配、集体资产资源发包、租赁、出让、投资及收益（亏损）情况，集体工程招投标及预决算情况，</w:t>
      </w:r>
      <w:r>
        <w:rPr>
          <w:rFonts w:eastAsia="方正仿宋_GBK"/>
          <w:bCs/>
          <w:color w:val="000000"/>
          <w:sz w:val="32"/>
          <w:szCs w:val="32"/>
        </w:rPr>
        <w:t>“</w:t>
      </w:r>
      <w:r>
        <w:rPr>
          <w:rFonts w:eastAsia="方正仿宋_GBK"/>
          <w:bCs/>
          <w:color w:val="000000"/>
          <w:sz w:val="32"/>
          <w:szCs w:val="32"/>
        </w:rPr>
        <w:t>一事一议</w:t>
      </w:r>
      <w:r>
        <w:rPr>
          <w:rFonts w:eastAsia="方正仿宋_GBK"/>
          <w:bCs/>
          <w:color w:val="000000"/>
          <w:sz w:val="32"/>
          <w:szCs w:val="32"/>
        </w:rPr>
        <w:t>”</w:t>
      </w:r>
      <w:r>
        <w:rPr>
          <w:rFonts w:eastAsia="方正仿宋_GBK"/>
          <w:bCs/>
          <w:color w:val="000000"/>
          <w:sz w:val="32"/>
          <w:szCs w:val="32"/>
        </w:rPr>
        <w:lastRenderedPageBreak/>
        <w:t>筹资筹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劳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、财政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奖补及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使用情况；团体、个人捐赠款物使用情况；</w:t>
      </w:r>
      <w:r>
        <w:rPr>
          <w:rFonts w:eastAsia="方正仿宋_GBK"/>
          <w:bCs/>
          <w:color w:val="000000"/>
          <w:sz w:val="32"/>
          <w:szCs w:val="32"/>
        </w:rPr>
        <w:t>3.</w:t>
      </w:r>
      <w:r>
        <w:rPr>
          <w:rFonts w:eastAsia="方正仿宋_GBK"/>
          <w:bCs/>
          <w:color w:val="000000"/>
          <w:sz w:val="32"/>
          <w:szCs w:val="32"/>
        </w:rPr>
        <w:t>组织运转经费：村（社区）组织办公经费，村（社区）干部待遇，任期、离任经济责任审计结果等。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（四）服务公开的主要内容。</w:t>
      </w:r>
      <w:r>
        <w:rPr>
          <w:rFonts w:eastAsia="方正仿宋_GBK"/>
          <w:bCs/>
          <w:color w:val="000000"/>
          <w:sz w:val="32"/>
          <w:szCs w:val="32"/>
        </w:rPr>
        <w:t>1.</w:t>
      </w:r>
      <w:r>
        <w:rPr>
          <w:rFonts w:eastAsia="方正仿宋_GBK"/>
          <w:bCs/>
          <w:color w:val="000000"/>
          <w:sz w:val="32"/>
          <w:szCs w:val="32"/>
        </w:rPr>
        <w:t>组织建设情况：村（居）委会职能职责及成员分工情况，任期规划、任期目标、年度工作计划及进展情况，城乡基层专业经济组织、志愿者组织和民间组织等服务组织建设情况等；</w:t>
      </w:r>
      <w:r>
        <w:rPr>
          <w:rFonts w:eastAsia="方正仿宋_GBK"/>
          <w:bCs/>
          <w:color w:val="000000"/>
          <w:sz w:val="32"/>
          <w:szCs w:val="32"/>
        </w:rPr>
        <w:t>2.</w:t>
      </w:r>
      <w:r>
        <w:rPr>
          <w:rFonts w:eastAsia="方正仿宋_GBK"/>
          <w:bCs/>
          <w:color w:val="000000"/>
          <w:sz w:val="32"/>
          <w:szCs w:val="32"/>
        </w:rPr>
        <w:t>民主管理情况：村（居）民会议和村（居）民代表会议的决定及实施情况，民主评议村（社区）干部情况等；</w:t>
      </w:r>
      <w:r>
        <w:rPr>
          <w:rFonts w:eastAsia="方正仿宋_GBK"/>
          <w:bCs/>
          <w:color w:val="000000"/>
          <w:sz w:val="32"/>
          <w:szCs w:val="32"/>
        </w:rPr>
        <w:t>3.</w:t>
      </w:r>
      <w:r>
        <w:rPr>
          <w:rFonts w:eastAsia="方正仿宋_GBK"/>
          <w:bCs/>
          <w:color w:val="000000"/>
          <w:sz w:val="32"/>
          <w:szCs w:val="32"/>
        </w:rPr>
        <w:t>服务群众情况：便民利民服务开展情况等。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二、统一村（居）</w:t>
      </w:r>
      <w:proofErr w:type="gramStart"/>
      <w:r>
        <w:rPr>
          <w:rFonts w:eastAsia="方正黑体_GBK"/>
          <w:bCs/>
          <w:color w:val="000000"/>
          <w:sz w:val="32"/>
          <w:szCs w:val="32"/>
        </w:rPr>
        <w:t>务</w:t>
      </w:r>
      <w:proofErr w:type="gramEnd"/>
      <w:r>
        <w:rPr>
          <w:rFonts w:eastAsia="方正黑体_GBK"/>
          <w:bCs/>
          <w:color w:val="000000"/>
          <w:sz w:val="32"/>
          <w:szCs w:val="32"/>
        </w:rPr>
        <w:t>公开的时间和方式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（一）公开时间。</w:t>
      </w:r>
      <w:r>
        <w:rPr>
          <w:rFonts w:eastAsia="方正仿宋_GBK"/>
          <w:bCs/>
          <w:color w:val="000000"/>
          <w:sz w:val="32"/>
          <w:szCs w:val="32"/>
        </w:rPr>
        <w:t>每年</w:t>
      </w:r>
      <w:r>
        <w:rPr>
          <w:rFonts w:eastAsia="方正仿宋_GBK"/>
          <w:bCs/>
          <w:color w:val="000000"/>
          <w:sz w:val="32"/>
          <w:szCs w:val="32"/>
        </w:rPr>
        <w:t>1</w:t>
      </w:r>
      <w:r>
        <w:rPr>
          <w:rFonts w:eastAsia="方正仿宋_GBK"/>
          <w:bCs/>
          <w:color w:val="000000"/>
          <w:sz w:val="32"/>
          <w:szCs w:val="32"/>
        </w:rPr>
        <w:t>、</w:t>
      </w:r>
      <w:r>
        <w:rPr>
          <w:rFonts w:eastAsia="方正仿宋_GBK"/>
          <w:bCs/>
          <w:color w:val="000000"/>
          <w:sz w:val="32"/>
          <w:szCs w:val="32"/>
        </w:rPr>
        <w:t>4</w:t>
      </w:r>
      <w:r>
        <w:rPr>
          <w:rFonts w:eastAsia="方正仿宋_GBK"/>
          <w:bCs/>
          <w:color w:val="000000"/>
          <w:sz w:val="32"/>
          <w:szCs w:val="32"/>
        </w:rPr>
        <w:t>、</w:t>
      </w:r>
      <w:r>
        <w:rPr>
          <w:rFonts w:eastAsia="方正仿宋_GBK"/>
          <w:bCs/>
          <w:color w:val="000000"/>
          <w:sz w:val="32"/>
          <w:szCs w:val="32"/>
        </w:rPr>
        <w:t>7</w:t>
      </w:r>
      <w:r>
        <w:rPr>
          <w:rFonts w:eastAsia="方正仿宋_GBK"/>
          <w:bCs/>
          <w:color w:val="000000"/>
          <w:sz w:val="32"/>
          <w:szCs w:val="32"/>
        </w:rPr>
        <w:t>、</w:t>
      </w:r>
      <w:r>
        <w:rPr>
          <w:rFonts w:eastAsia="方正仿宋_GBK"/>
          <w:bCs/>
          <w:color w:val="000000"/>
          <w:sz w:val="32"/>
          <w:szCs w:val="32"/>
        </w:rPr>
        <w:t>10</w:t>
      </w:r>
      <w:r>
        <w:rPr>
          <w:rFonts w:eastAsia="方正仿宋_GBK"/>
          <w:bCs/>
          <w:color w:val="000000"/>
          <w:sz w:val="32"/>
          <w:szCs w:val="32"/>
        </w:rPr>
        <w:t>月的</w:t>
      </w:r>
      <w:r>
        <w:rPr>
          <w:rFonts w:eastAsia="方正仿宋_GBK"/>
          <w:bCs/>
          <w:color w:val="000000"/>
          <w:sz w:val="32"/>
          <w:szCs w:val="32"/>
        </w:rPr>
        <w:t>15</w:t>
      </w:r>
      <w:r>
        <w:rPr>
          <w:rFonts w:eastAsia="方正仿宋_GBK"/>
          <w:bCs/>
          <w:color w:val="000000"/>
          <w:sz w:val="32"/>
          <w:szCs w:val="32"/>
        </w:rPr>
        <w:t>日为全市统一的村（居）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公开日，各村（社区）要对照村（居）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公开目录，按期公开上季度村（居）务工作情况。对重大财务收支、重要政策落实等涉及群众利益的事项，要根据实际情况随时公开。在村（居）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栏公布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的内容应保留</w:t>
      </w:r>
      <w:r>
        <w:rPr>
          <w:rFonts w:eastAsia="方正仿宋_GBK"/>
          <w:bCs/>
          <w:color w:val="000000"/>
          <w:sz w:val="32"/>
          <w:szCs w:val="32"/>
        </w:rPr>
        <w:t>10</w:t>
      </w:r>
      <w:r>
        <w:rPr>
          <w:rFonts w:eastAsia="方正仿宋_GBK"/>
          <w:bCs/>
          <w:color w:val="000000"/>
          <w:sz w:val="32"/>
          <w:szCs w:val="32"/>
        </w:rPr>
        <w:t>日以上。其中</w:t>
      </w:r>
      <w:r>
        <w:rPr>
          <w:rFonts w:eastAsia="方正仿宋_GBK"/>
          <w:color w:val="000000"/>
          <w:sz w:val="32"/>
          <w:szCs w:val="32"/>
        </w:rPr>
        <w:t>财务情况必须每月公开一次，公开时限不少于一个月。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（二）公开方式。</w:t>
      </w:r>
      <w:r>
        <w:rPr>
          <w:rFonts w:eastAsia="方正仿宋_GBK"/>
          <w:bCs/>
          <w:color w:val="000000"/>
          <w:sz w:val="32"/>
          <w:szCs w:val="32"/>
        </w:rPr>
        <w:t>要推进村（居）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事项从办理结果的公开，向事前、事中、事后全过程公开延伸。坚持实用、便民的原则，在村（社区）便民服务中心设立固定的村（居）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公开栏，全面公开村（居）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的内容。对面积较大、居住分散的村（社区），可以村（居）民小组或村（居）民聚居点为单位实行分片公开。要将公开内容在村（居）民代表会</w:t>
      </w:r>
      <w:r>
        <w:rPr>
          <w:rFonts w:eastAsia="方正仿宋_GBK"/>
          <w:bCs/>
          <w:color w:val="000000"/>
          <w:sz w:val="32"/>
          <w:szCs w:val="32"/>
        </w:rPr>
        <w:lastRenderedPageBreak/>
        <w:t>议上通报并印发给村（居）民代表，便于村（居）民向村（居）民代表查阅。要充分利用广播、电视、网络、宣传资料、民主听证会等其他有效形式实施公开；</w:t>
      </w:r>
      <w:r>
        <w:rPr>
          <w:rFonts w:eastAsia="方正仿宋_GBK"/>
          <w:color w:val="000000"/>
          <w:sz w:val="32"/>
          <w:szCs w:val="32"/>
        </w:rPr>
        <w:t>依托群工系统，定期公开</w:t>
      </w:r>
      <w:r>
        <w:rPr>
          <w:rFonts w:eastAsia="方正仿宋_GBK"/>
          <w:bCs/>
          <w:color w:val="000000"/>
          <w:sz w:val="32"/>
          <w:szCs w:val="32"/>
        </w:rPr>
        <w:t>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事项</w:t>
      </w:r>
      <w:r>
        <w:rPr>
          <w:rFonts w:eastAsia="方正仿宋_GBK"/>
          <w:color w:val="000000"/>
          <w:sz w:val="32"/>
          <w:szCs w:val="32"/>
        </w:rPr>
        <w:t>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对于财务公开，所有收支须逐项逐笔公布明细账目，</w:t>
      </w:r>
      <w:r>
        <w:rPr>
          <w:rFonts w:eastAsia="方正仿宋_GBK"/>
          <w:color w:val="000000"/>
          <w:sz w:val="32"/>
          <w:szCs w:val="32"/>
        </w:rPr>
        <w:t>出纳账、流水账以及银行往来账，须在村（社区）以及村（居）民小组固定公开</w:t>
      </w:r>
      <w:proofErr w:type="gramStart"/>
      <w:r>
        <w:rPr>
          <w:rFonts w:eastAsia="方正仿宋_GBK"/>
          <w:color w:val="000000"/>
          <w:sz w:val="32"/>
          <w:szCs w:val="32"/>
        </w:rPr>
        <w:t>栏公开</w:t>
      </w:r>
      <w:proofErr w:type="gramEnd"/>
      <w:r>
        <w:rPr>
          <w:rFonts w:eastAsia="方正仿宋_GBK"/>
          <w:color w:val="000000"/>
          <w:sz w:val="32"/>
          <w:szCs w:val="32"/>
        </w:rPr>
        <w:t>的同时，在村（社区）便民服务中心服务大厅告示牌上张贴。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三、规范村（居）</w:t>
      </w:r>
      <w:proofErr w:type="gramStart"/>
      <w:r>
        <w:rPr>
          <w:rFonts w:eastAsia="方正黑体_GBK"/>
          <w:bCs/>
          <w:color w:val="000000"/>
          <w:sz w:val="32"/>
          <w:szCs w:val="32"/>
        </w:rPr>
        <w:t>务</w:t>
      </w:r>
      <w:proofErr w:type="gramEnd"/>
      <w:r>
        <w:rPr>
          <w:rFonts w:eastAsia="方正黑体_GBK"/>
          <w:bCs/>
          <w:color w:val="000000"/>
          <w:sz w:val="32"/>
          <w:szCs w:val="32"/>
        </w:rPr>
        <w:t>公开工作的程序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法律规定按季度公布的村（居）</w:t>
      </w:r>
      <w:proofErr w:type="gramStart"/>
      <w:r>
        <w:rPr>
          <w:rFonts w:eastAsia="方正仿宋_GBK"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color w:val="000000"/>
          <w:sz w:val="32"/>
          <w:szCs w:val="32"/>
        </w:rPr>
        <w:t>事项按以下程序进行（法律规定按月公布和随时公布的事项按其他有关规定进行）。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Style w:val="ca-5"/>
          <w:rFonts w:eastAsia="方正仿宋_GBK"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（一）提出公开方案。</w:t>
      </w:r>
      <w:r>
        <w:rPr>
          <w:rStyle w:val="ca-5"/>
          <w:rFonts w:eastAsia="方正仿宋_GBK"/>
          <w:color w:val="000000"/>
          <w:sz w:val="32"/>
          <w:szCs w:val="32"/>
        </w:rPr>
        <w:t>村（社区）</w:t>
      </w:r>
      <w:r>
        <w:rPr>
          <w:rStyle w:val="ca-5"/>
          <w:rFonts w:eastAsia="方正仿宋_GBK"/>
          <w:color w:val="000000"/>
          <w:sz w:val="32"/>
          <w:szCs w:val="32"/>
        </w:rPr>
        <w:t>“</w:t>
      </w:r>
      <w:r>
        <w:rPr>
          <w:rStyle w:val="ca-5"/>
          <w:rFonts w:eastAsia="方正仿宋_GBK"/>
          <w:color w:val="000000"/>
          <w:sz w:val="32"/>
          <w:szCs w:val="32"/>
        </w:rPr>
        <w:t>两委</w:t>
      </w:r>
      <w:r>
        <w:rPr>
          <w:rStyle w:val="ca-5"/>
          <w:rFonts w:eastAsia="方正仿宋_GBK"/>
          <w:color w:val="000000"/>
          <w:sz w:val="32"/>
          <w:szCs w:val="32"/>
        </w:rPr>
        <w:t>”</w:t>
      </w:r>
      <w:r>
        <w:rPr>
          <w:rStyle w:val="ca-5"/>
          <w:rFonts w:eastAsia="方正仿宋_GBK"/>
          <w:color w:val="000000"/>
          <w:sz w:val="32"/>
          <w:szCs w:val="32"/>
        </w:rPr>
        <w:t>根据本村（社区）的实际情况，依照法规和政策的有关要求，拟定公开的内容、时间、形式、范围等，在公开日</w:t>
      </w:r>
      <w:r>
        <w:rPr>
          <w:rStyle w:val="ca-5"/>
          <w:rFonts w:eastAsia="方正仿宋_GBK"/>
          <w:color w:val="000000"/>
          <w:sz w:val="32"/>
          <w:szCs w:val="32"/>
        </w:rPr>
        <w:t>10</w:t>
      </w:r>
      <w:r>
        <w:rPr>
          <w:rStyle w:val="ca-5"/>
          <w:rFonts w:eastAsia="方正仿宋_GBK"/>
          <w:color w:val="000000"/>
          <w:sz w:val="32"/>
          <w:szCs w:val="32"/>
        </w:rPr>
        <w:t>日前形成村（居）</w:t>
      </w:r>
      <w:proofErr w:type="gramStart"/>
      <w:r>
        <w:rPr>
          <w:rStyle w:val="ca-5"/>
          <w:rFonts w:eastAsia="方正仿宋_GBK"/>
          <w:color w:val="000000"/>
          <w:sz w:val="32"/>
          <w:szCs w:val="32"/>
        </w:rPr>
        <w:t>务</w:t>
      </w:r>
      <w:proofErr w:type="gramEnd"/>
      <w:r>
        <w:rPr>
          <w:rStyle w:val="ca-5"/>
          <w:rFonts w:eastAsia="方正仿宋_GBK"/>
          <w:color w:val="000000"/>
          <w:sz w:val="32"/>
          <w:szCs w:val="32"/>
        </w:rPr>
        <w:t>公开的初步方案，送交村（居）</w:t>
      </w:r>
      <w:proofErr w:type="gramStart"/>
      <w:r>
        <w:rPr>
          <w:rStyle w:val="ca-5"/>
          <w:rFonts w:eastAsia="方正仿宋_GBK"/>
          <w:color w:val="000000"/>
          <w:sz w:val="32"/>
          <w:szCs w:val="32"/>
        </w:rPr>
        <w:t>务</w:t>
      </w:r>
      <w:proofErr w:type="gramEnd"/>
      <w:r>
        <w:rPr>
          <w:rStyle w:val="ca-5"/>
          <w:rFonts w:eastAsia="方正仿宋_GBK"/>
          <w:color w:val="000000"/>
          <w:sz w:val="32"/>
          <w:szCs w:val="32"/>
        </w:rPr>
        <w:t>监督委员会审查。实行村（居）财务委托代理服务的，代理机构应当按照规定及时提供相应的财务公开资料，并提供指导、帮助。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（二）审查完善方案。</w:t>
      </w:r>
      <w:r>
        <w:rPr>
          <w:rFonts w:eastAsia="方正仿宋_GBK"/>
          <w:bCs/>
          <w:color w:val="000000"/>
          <w:sz w:val="32"/>
          <w:szCs w:val="32"/>
        </w:rPr>
        <w:t>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监督委员会对</w:t>
      </w:r>
      <w:r>
        <w:rPr>
          <w:rStyle w:val="ca-5"/>
          <w:rFonts w:eastAsia="方正仿宋_GBK"/>
          <w:color w:val="000000"/>
          <w:sz w:val="32"/>
          <w:szCs w:val="32"/>
        </w:rPr>
        <w:t>村（社区）</w:t>
      </w:r>
      <w:r>
        <w:rPr>
          <w:rStyle w:val="ca-5"/>
          <w:rFonts w:eastAsia="方正仿宋_GBK"/>
          <w:color w:val="000000"/>
          <w:sz w:val="32"/>
          <w:szCs w:val="32"/>
        </w:rPr>
        <w:t>“</w:t>
      </w:r>
      <w:r>
        <w:rPr>
          <w:rStyle w:val="ca-5"/>
          <w:rFonts w:eastAsia="方正仿宋_GBK"/>
          <w:color w:val="000000"/>
          <w:sz w:val="32"/>
          <w:szCs w:val="32"/>
        </w:rPr>
        <w:t>两委</w:t>
      </w:r>
      <w:r>
        <w:rPr>
          <w:rStyle w:val="ca-5"/>
          <w:rFonts w:eastAsia="方正仿宋_GBK"/>
          <w:color w:val="000000"/>
          <w:sz w:val="32"/>
          <w:szCs w:val="32"/>
        </w:rPr>
        <w:t>”</w:t>
      </w:r>
      <w:r>
        <w:rPr>
          <w:rStyle w:val="ca-5"/>
          <w:rFonts w:eastAsia="方正仿宋_GBK"/>
          <w:color w:val="000000"/>
          <w:sz w:val="32"/>
          <w:szCs w:val="32"/>
        </w:rPr>
        <w:t>送交的</w:t>
      </w:r>
      <w:r>
        <w:rPr>
          <w:rFonts w:eastAsia="方正仿宋_GBK"/>
          <w:bCs/>
          <w:color w:val="000000"/>
          <w:sz w:val="32"/>
          <w:szCs w:val="32"/>
        </w:rPr>
        <w:t>初步方案进行审查，并在</w:t>
      </w:r>
      <w:r>
        <w:rPr>
          <w:rFonts w:eastAsia="方正仿宋_GBK"/>
          <w:bCs/>
          <w:color w:val="000000"/>
          <w:sz w:val="32"/>
          <w:szCs w:val="32"/>
        </w:rPr>
        <w:t>3</w:t>
      </w:r>
      <w:r>
        <w:rPr>
          <w:rFonts w:eastAsia="方正仿宋_GBK"/>
          <w:bCs/>
          <w:color w:val="000000"/>
          <w:sz w:val="32"/>
          <w:szCs w:val="32"/>
        </w:rPr>
        <w:t>日内反馈意见，村（社区）</w:t>
      </w:r>
      <w:r>
        <w:rPr>
          <w:rFonts w:eastAsia="方正仿宋_GBK"/>
          <w:bCs/>
          <w:color w:val="000000"/>
          <w:sz w:val="32"/>
          <w:szCs w:val="32"/>
        </w:rPr>
        <w:t>“</w:t>
      </w:r>
      <w:r>
        <w:rPr>
          <w:rFonts w:eastAsia="方正仿宋_GBK"/>
          <w:bCs/>
          <w:color w:val="000000"/>
          <w:sz w:val="32"/>
          <w:szCs w:val="32"/>
        </w:rPr>
        <w:t>两委</w:t>
      </w:r>
      <w:r>
        <w:rPr>
          <w:rFonts w:eastAsia="方正仿宋_GBK"/>
          <w:bCs/>
          <w:color w:val="000000"/>
          <w:sz w:val="32"/>
          <w:szCs w:val="32"/>
        </w:rPr>
        <w:t>”</w:t>
      </w:r>
      <w:r>
        <w:rPr>
          <w:rFonts w:eastAsia="方正仿宋_GBK"/>
          <w:bCs/>
          <w:color w:val="000000"/>
          <w:sz w:val="32"/>
          <w:szCs w:val="32"/>
        </w:rPr>
        <w:t>应根据反馈的意见及时补充完善。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（三）确定公开方案。</w:t>
      </w:r>
      <w:r>
        <w:rPr>
          <w:rFonts w:eastAsia="方正仿宋_GBK"/>
          <w:bCs/>
          <w:color w:val="000000"/>
          <w:sz w:val="32"/>
          <w:szCs w:val="32"/>
        </w:rPr>
        <w:t>村（社区）党组织和村（居）民委员会联席会议，须在公开日前研究确定经村（居）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监督委员会审查完善后的公开方案。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lastRenderedPageBreak/>
        <w:t>（四）组织实施公开。</w:t>
      </w:r>
      <w:r>
        <w:rPr>
          <w:rFonts w:eastAsia="方正仿宋_GBK"/>
          <w:bCs/>
          <w:color w:val="000000"/>
          <w:sz w:val="32"/>
          <w:szCs w:val="32"/>
        </w:rPr>
        <w:t>村（社区）</w:t>
      </w:r>
      <w:r>
        <w:rPr>
          <w:rFonts w:eastAsia="方正仿宋_GBK"/>
          <w:bCs/>
          <w:color w:val="000000"/>
          <w:sz w:val="32"/>
          <w:szCs w:val="32"/>
        </w:rPr>
        <w:t>“</w:t>
      </w:r>
      <w:r>
        <w:rPr>
          <w:rFonts w:eastAsia="方正仿宋_GBK"/>
          <w:bCs/>
          <w:color w:val="000000"/>
          <w:sz w:val="32"/>
          <w:szCs w:val="32"/>
        </w:rPr>
        <w:t>两委</w:t>
      </w:r>
      <w:r>
        <w:rPr>
          <w:rFonts w:eastAsia="方正仿宋_GBK"/>
          <w:bCs/>
          <w:color w:val="000000"/>
          <w:sz w:val="32"/>
          <w:szCs w:val="32"/>
        </w:rPr>
        <w:t>”</w:t>
      </w:r>
      <w:r>
        <w:rPr>
          <w:rFonts w:eastAsia="方正仿宋_GBK"/>
          <w:bCs/>
          <w:color w:val="000000"/>
          <w:sz w:val="32"/>
          <w:szCs w:val="32"/>
        </w:rPr>
        <w:t>通过村（居）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公开栏等形式按要求在公开日及时公布。村（居）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监督委员会成员应在公开内容上签字，并加盖村（居）委会和村（居）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监督委员会印章。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（五）做好存档备案。</w:t>
      </w:r>
      <w:r>
        <w:rPr>
          <w:rFonts w:eastAsia="方正仿宋_GBK"/>
          <w:bCs/>
          <w:color w:val="000000"/>
          <w:sz w:val="32"/>
          <w:szCs w:val="32"/>
        </w:rPr>
        <w:t>村（社区）</w:t>
      </w:r>
      <w:r>
        <w:rPr>
          <w:rFonts w:eastAsia="方正仿宋_GBK"/>
          <w:bCs/>
          <w:color w:val="000000"/>
          <w:sz w:val="32"/>
          <w:szCs w:val="32"/>
        </w:rPr>
        <w:t>“</w:t>
      </w:r>
      <w:r>
        <w:rPr>
          <w:rFonts w:eastAsia="方正仿宋_GBK"/>
          <w:bCs/>
          <w:color w:val="000000"/>
          <w:sz w:val="32"/>
          <w:szCs w:val="32"/>
        </w:rPr>
        <w:t>两委</w:t>
      </w:r>
      <w:r>
        <w:rPr>
          <w:rFonts w:eastAsia="方正仿宋_GBK"/>
          <w:bCs/>
          <w:color w:val="000000"/>
          <w:sz w:val="32"/>
          <w:szCs w:val="32"/>
        </w:rPr>
        <w:t>”</w:t>
      </w:r>
      <w:r>
        <w:rPr>
          <w:rFonts w:eastAsia="方正仿宋_GBK"/>
          <w:bCs/>
          <w:color w:val="000000"/>
          <w:sz w:val="32"/>
          <w:szCs w:val="32"/>
        </w:rPr>
        <w:t>要及时整理归档并妥善保管公开资料，在公开后</w:t>
      </w:r>
      <w:r>
        <w:rPr>
          <w:rFonts w:eastAsia="方正仿宋_GBK"/>
          <w:bCs/>
          <w:color w:val="000000"/>
          <w:sz w:val="32"/>
          <w:szCs w:val="32"/>
        </w:rPr>
        <w:t>5</w:t>
      </w:r>
      <w:r>
        <w:rPr>
          <w:rFonts w:eastAsia="方正仿宋_GBK"/>
          <w:bCs/>
          <w:color w:val="000000"/>
          <w:sz w:val="32"/>
          <w:szCs w:val="32"/>
        </w:rPr>
        <w:t>日内报镇（街道）党委（党工委）、政府（办事处）备案。镇（街道）党委（党工委）、政府（办事处）应在</w:t>
      </w:r>
      <w:r>
        <w:rPr>
          <w:rFonts w:eastAsia="方正仿宋_GBK"/>
          <w:bCs/>
          <w:color w:val="000000"/>
          <w:sz w:val="32"/>
          <w:szCs w:val="32"/>
        </w:rPr>
        <w:t>30</w:t>
      </w:r>
      <w:r>
        <w:rPr>
          <w:rFonts w:eastAsia="方正仿宋_GBK"/>
          <w:bCs/>
          <w:color w:val="000000"/>
          <w:sz w:val="32"/>
          <w:szCs w:val="32"/>
        </w:rPr>
        <w:t>日内对辖区村（社区）的公开资料进行审查，对发现的问题，应责令有关村（社区）</w:t>
      </w:r>
      <w:r>
        <w:rPr>
          <w:rFonts w:eastAsia="方正仿宋_GBK"/>
          <w:bCs/>
          <w:color w:val="000000"/>
          <w:sz w:val="32"/>
          <w:szCs w:val="32"/>
        </w:rPr>
        <w:t>“</w:t>
      </w:r>
      <w:r>
        <w:rPr>
          <w:rFonts w:eastAsia="方正仿宋_GBK"/>
          <w:bCs/>
          <w:color w:val="000000"/>
          <w:sz w:val="32"/>
          <w:szCs w:val="32"/>
        </w:rPr>
        <w:t>两委</w:t>
      </w:r>
      <w:r>
        <w:rPr>
          <w:rFonts w:eastAsia="方正仿宋_GBK"/>
          <w:bCs/>
          <w:color w:val="000000"/>
          <w:sz w:val="32"/>
          <w:szCs w:val="32"/>
        </w:rPr>
        <w:t>”</w:t>
      </w:r>
      <w:r>
        <w:rPr>
          <w:rFonts w:eastAsia="方正仿宋_GBK"/>
          <w:bCs/>
          <w:color w:val="000000"/>
          <w:sz w:val="32"/>
          <w:szCs w:val="32"/>
        </w:rPr>
        <w:t>依法依规整改并重新公布。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四、严格村（居）</w:t>
      </w:r>
      <w:proofErr w:type="gramStart"/>
      <w:r>
        <w:rPr>
          <w:rFonts w:eastAsia="方正黑体_GBK"/>
          <w:bCs/>
          <w:color w:val="000000"/>
          <w:sz w:val="32"/>
          <w:szCs w:val="32"/>
        </w:rPr>
        <w:t>务</w:t>
      </w:r>
      <w:proofErr w:type="gramEnd"/>
      <w:r>
        <w:rPr>
          <w:rFonts w:eastAsia="方正黑体_GBK"/>
          <w:bCs/>
          <w:color w:val="000000"/>
          <w:sz w:val="32"/>
          <w:szCs w:val="32"/>
        </w:rPr>
        <w:t>公开工作的监督管理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（一）强化村（居）民监督。</w:t>
      </w:r>
      <w:r>
        <w:rPr>
          <w:rFonts w:eastAsia="方正仿宋_GBK"/>
          <w:bCs/>
          <w:color w:val="000000"/>
          <w:sz w:val="32"/>
          <w:szCs w:val="32"/>
        </w:rPr>
        <w:t>村（居）民对村（居）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公开内容、时间、形式有异议的，可以口头或书面形式向村（居）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监督委员会或村（社区）</w:t>
      </w:r>
      <w:r>
        <w:rPr>
          <w:rFonts w:eastAsia="方正仿宋_GBK"/>
          <w:bCs/>
          <w:color w:val="000000"/>
          <w:sz w:val="32"/>
          <w:szCs w:val="32"/>
        </w:rPr>
        <w:t>“</w:t>
      </w:r>
      <w:r>
        <w:rPr>
          <w:rFonts w:eastAsia="方正仿宋_GBK"/>
          <w:bCs/>
          <w:color w:val="000000"/>
          <w:sz w:val="32"/>
          <w:szCs w:val="32"/>
        </w:rPr>
        <w:t>两委</w:t>
      </w:r>
      <w:r>
        <w:rPr>
          <w:rFonts w:eastAsia="方正仿宋_GBK"/>
          <w:bCs/>
          <w:color w:val="000000"/>
          <w:sz w:val="32"/>
          <w:szCs w:val="32"/>
        </w:rPr>
        <w:t>”</w:t>
      </w:r>
      <w:r>
        <w:rPr>
          <w:rFonts w:eastAsia="方正仿宋_GBK"/>
          <w:bCs/>
          <w:color w:val="000000"/>
          <w:sz w:val="32"/>
          <w:szCs w:val="32"/>
        </w:rPr>
        <w:t>反映。村（居）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监督委员会对村（居）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公开有异议的，应及时向村（社区）</w:t>
      </w:r>
      <w:r>
        <w:rPr>
          <w:rFonts w:eastAsia="方正仿宋_GBK"/>
          <w:bCs/>
          <w:color w:val="000000"/>
          <w:sz w:val="32"/>
          <w:szCs w:val="32"/>
        </w:rPr>
        <w:t>“</w:t>
      </w:r>
      <w:r>
        <w:rPr>
          <w:rFonts w:eastAsia="方正仿宋_GBK"/>
          <w:bCs/>
          <w:color w:val="000000"/>
          <w:sz w:val="32"/>
          <w:szCs w:val="32"/>
        </w:rPr>
        <w:t>两委</w:t>
      </w:r>
      <w:r>
        <w:rPr>
          <w:rFonts w:eastAsia="方正仿宋_GBK"/>
          <w:bCs/>
          <w:color w:val="000000"/>
          <w:sz w:val="32"/>
          <w:szCs w:val="32"/>
        </w:rPr>
        <w:t>”</w:t>
      </w:r>
      <w:r>
        <w:rPr>
          <w:rFonts w:eastAsia="方正仿宋_GBK"/>
          <w:bCs/>
          <w:color w:val="000000"/>
          <w:sz w:val="32"/>
          <w:szCs w:val="32"/>
        </w:rPr>
        <w:t>书面提出。村（社区）</w:t>
      </w:r>
      <w:r>
        <w:rPr>
          <w:rFonts w:eastAsia="方正仿宋_GBK"/>
          <w:bCs/>
          <w:color w:val="000000"/>
          <w:sz w:val="32"/>
          <w:szCs w:val="32"/>
        </w:rPr>
        <w:t>“</w:t>
      </w:r>
      <w:r>
        <w:rPr>
          <w:rFonts w:eastAsia="方正仿宋_GBK"/>
          <w:bCs/>
          <w:color w:val="000000"/>
          <w:sz w:val="32"/>
          <w:szCs w:val="32"/>
        </w:rPr>
        <w:t>两委</w:t>
      </w:r>
      <w:r>
        <w:rPr>
          <w:rFonts w:eastAsia="方正仿宋_GBK"/>
          <w:bCs/>
          <w:color w:val="000000"/>
          <w:sz w:val="32"/>
          <w:szCs w:val="32"/>
        </w:rPr>
        <w:t>”</w:t>
      </w:r>
      <w:r>
        <w:rPr>
          <w:rFonts w:eastAsia="方正仿宋_GBK"/>
          <w:bCs/>
          <w:color w:val="000000"/>
          <w:sz w:val="32"/>
          <w:szCs w:val="32"/>
        </w:rPr>
        <w:t>按照有关规定对收到的异议予以答复；对违反规定的，应及时纠正，重新公布。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村（居）民、村（居）民代表或村（居）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监督委员会对村（社区）</w:t>
      </w:r>
      <w:r>
        <w:rPr>
          <w:rFonts w:eastAsia="方正仿宋_GBK"/>
          <w:bCs/>
          <w:color w:val="000000"/>
          <w:sz w:val="32"/>
          <w:szCs w:val="32"/>
        </w:rPr>
        <w:t>“</w:t>
      </w:r>
      <w:r>
        <w:rPr>
          <w:rFonts w:eastAsia="方正仿宋_GBK"/>
          <w:bCs/>
          <w:color w:val="000000"/>
          <w:sz w:val="32"/>
          <w:szCs w:val="32"/>
        </w:rPr>
        <w:t>两委</w:t>
      </w:r>
      <w:r>
        <w:rPr>
          <w:rFonts w:eastAsia="方正仿宋_GBK"/>
          <w:bCs/>
          <w:color w:val="000000"/>
          <w:sz w:val="32"/>
          <w:szCs w:val="32"/>
        </w:rPr>
        <w:t>”</w:t>
      </w:r>
      <w:r>
        <w:rPr>
          <w:rFonts w:eastAsia="方正仿宋_GBK"/>
          <w:bCs/>
          <w:color w:val="000000"/>
          <w:sz w:val="32"/>
          <w:szCs w:val="32"/>
        </w:rPr>
        <w:t>的答复有异议的，由村（居）民会议或村（居）民代表会议就异议进行讨论，如确有问题，应按照会议的要求及时纠正。村（居）民和村（居）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民监督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委员会对村（居）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公开有异议或对处理结果不满意的，可以向镇（街道）党委（党工委）、政府（办事处）或区委、区政府反映或投诉，有关镇（街道）党委（党工委）、政府（办事</w:t>
      </w:r>
      <w:r>
        <w:rPr>
          <w:rFonts w:eastAsia="方正仿宋_GBK"/>
          <w:bCs/>
          <w:color w:val="000000"/>
          <w:sz w:val="32"/>
          <w:szCs w:val="32"/>
        </w:rPr>
        <w:lastRenderedPageBreak/>
        <w:t>处）应在</w:t>
      </w:r>
      <w:r>
        <w:rPr>
          <w:rFonts w:eastAsia="方正仿宋_GBK"/>
          <w:bCs/>
          <w:color w:val="000000"/>
          <w:sz w:val="32"/>
          <w:szCs w:val="32"/>
        </w:rPr>
        <w:t>10</w:t>
      </w:r>
      <w:r>
        <w:rPr>
          <w:rFonts w:eastAsia="方正仿宋_GBK"/>
          <w:bCs/>
          <w:color w:val="000000"/>
          <w:sz w:val="32"/>
          <w:szCs w:val="32"/>
        </w:rPr>
        <w:t>日内调查处理并予以答复；确有问题的，应责令有关村（社区）</w:t>
      </w:r>
      <w:r>
        <w:rPr>
          <w:rFonts w:eastAsia="方正仿宋_GBK"/>
          <w:bCs/>
          <w:color w:val="000000"/>
          <w:sz w:val="32"/>
          <w:szCs w:val="32"/>
        </w:rPr>
        <w:t>“</w:t>
      </w:r>
      <w:r>
        <w:rPr>
          <w:rFonts w:eastAsia="方正仿宋_GBK"/>
          <w:bCs/>
          <w:color w:val="000000"/>
          <w:sz w:val="32"/>
          <w:szCs w:val="32"/>
        </w:rPr>
        <w:t>两委</w:t>
      </w:r>
      <w:r>
        <w:rPr>
          <w:rFonts w:eastAsia="方正仿宋_GBK"/>
          <w:bCs/>
          <w:color w:val="000000"/>
          <w:sz w:val="32"/>
          <w:szCs w:val="32"/>
        </w:rPr>
        <w:t>”</w:t>
      </w:r>
      <w:r>
        <w:rPr>
          <w:rFonts w:eastAsia="方正仿宋_GBK"/>
          <w:bCs/>
          <w:color w:val="000000"/>
          <w:sz w:val="32"/>
          <w:szCs w:val="32"/>
        </w:rPr>
        <w:t>依法依规整改并重新公布。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五分之一以上的村（居）民联名要求审计的村（居）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公开事项，镇（街道）政府（办事处）应在</w:t>
      </w:r>
      <w:r>
        <w:rPr>
          <w:rFonts w:eastAsia="方正仿宋_GBK"/>
          <w:bCs/>
          <w:color w:val="000000"/>
          <w:sz w:val="32"/>
          <w:szCs w:val="32"/>
        </w:rPr>
        <w:t>20</w:t>
      </w:r>
      <w:r>
        <w:rPr>
          <w:rFonts w:eastAsia="方正仿宋_GBK"/>
          <w:bCs/>
          <w:color w:val="000000"/>
          <w:sz w:val="32"/>
          <w:szCs w:val="32"/>
        </w:rPr>
        <w:t>日内组织开展审计，审计结果应及时公布。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（二）严格落实责任追究。</w:t>
      </w:r>
      <w:r>
        <w:rPr>
          <w:rFonts w:eastAsia="方正仿宋_GBK"/>
          <w:bCs/>
          <w:color w:val="000000"/>
          <w:sz w:val="32"/>
          <w:szCs w:val="32"/>
        </w:rPr>
        <w:t>村（社区）</w:t>
      </w:r>
      <w:r>
        <w:rPr>
          <w:rFonts w:eastAsia="方正仿宋_GBK"/>
          <w:bCs/>
          <w:color w:val="000000"/>
          <w:sz w:val="32"/>
          <w:szCs w:val="32"/>
        </w:rPr>
        <w:t>“</w:t>
      </w:r>
      <w:r>
        <w:rPr>
          <w:rFonts w:eastAsia="方正仿宋_GBK"/>
          <w:bCs/>
          <w:color w:val="000000"/>
          <w:sz w:val="32"/>
          <w:szCs w:val="32"/>
        </w:rPr>
        <w:t>两委</w:t>
      </w:r>
      <w:r>
        <w:rPr>
          <w:rFonts w:eastAsia="方正仿宋_GBK"/>
          <w:bCs/>
          <w:color w:val="000000"/>
          <w:sz w:val="32"/>
          <w:szCs w:val="32"/>
        </w:rPr>
        <w:t>”</w:t>
      </w:r>
      <w:r>
        <w:rPr>
          <w:rFonts w:eastAsia="方正仿宋_GBK"/>
          <w:bCs/>
          <w:color w:val="000000"/>
          <w:sz w:val="32"/>
          <w:szCs w:val="32"/>
        </w:rPr>
        <w:t>及其成员不按规定全面、及时、准确实施村（居）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公开、在村（居）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公开中弄虚作假、干扰阻碍村（居）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监督委员会实施监督行为、打击报复对村（居）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公开提出异议的村（居）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监督委员会成员或者村（居）民的，由镇（街道）党委（党工委）、政府（办事处）予以批评教育并责令限期整改；逾期拒不整改或情节严重的，可以建议村（社区）党员大会或村（居）民会议对有关责任人员依法启动罢免程序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监督委员会成员对村（居）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公开监督不力或者未经同意、连续</w:t>
      </w:r>
      <w:r>
        <w:rPr>
          <w:rFonts w:eastAsia="方正仿宋_GBK"/>
          <w:bCs/>
          <w:color w:val="000000"/>
          <w:sz w:val="32"/>
          <w:szCs w:val="32"/>
        </w:rPr>
        <w:t>3</w:t>
      </w:r>
      <w:r>
        <w:rPr>
          <w:rFonts w:eastAsia="方正仿宋_GBK"/>
          <w:bCs/>
          <w:color w:val="000000"/>
          <w:sz w:val="32"/>
          <w:szCs w:val="32"/>
        </w:rPr>
        <w:t>个月以上无正当理由不履行职责的，村（居）民委员会应召开村（居）民会议依法予以罢免。在村（居）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公开工作中发现有违法违纪行为的，由镇（街道）党委（党工委）、政府（办事处）或者区级有关部门调查处理。镇（街道）相关领导和有关人员指导督查村（居）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公开工作不力、敷衍塞责、落实不到位的，要严肃追究相关责任人的责任。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五、加强对村（居）</w:t>
      </w:r>
      <w:proofErr w:type="gramStart"/>
      <w:r>
        <w:rPr>
          <w:rFonts w:eastAsia="方正黑体_GBK"/>
          <w:bCs/>
          <w:color w:val="000000"/>
          <w:sz w:val="32"/>
          <w:szCs w:val="32"/>
        </w:rPr>
        <w:t>务</w:t>
      </w:r>
      <w:proofErr w:type="gramEnd"/>
      <w:r>
        <w:rPr>
          <w:rFonts w:eastAsia="方正黑体_GBK"/>
          <w:bCs/>
          <w:color w:val="000000"/>
          <w:sz w:val="32"/>
          <w:szCs w:val="32"/>
        </w:rPr>
        <w:t>公开工作的领导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（一）加强组织领导，强化工作指导。</w:t>
      </w:r>
      <w:r>
        <w:rPr>
          <w:rFonts w:eastAsia="方正仿宋_GBK"/>
          <w:bCs/>
          <w:color w:val="000000"/>
          <w:sz w:val="32"/>
          <w:szCs w:val="32"/>
        </w:rPr>
        <w:t>各级各部门要进一步加强村（居）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公开工作的组织统筹，健全党委和政府</w:t>
      </w:r>
      <w:r>
        <w:rPr>
          <w:rFonts w:eastAsia="方正仿宋_GBK"/>
          <w:bCs/>
          <w:color w:val="000000"/>
          <w:sz w:val="32"/>
          <w:szCs w:val="32"/>
        </w:rPr>
        <w:lastRenderedPageBreak/>
        <w:t>统一领导、有关部门共同参与的工作机制。区社区办每年要结合工作实际，依法及时调整公布村（居）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公开目录，加强对镇（街道）村（居）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公开工作的指导和考核。各镇（街道）党委（党工委）、政府（办事处）要建立完善村（居）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公开资料的备案审查制度，落实好审查工作，每季度对辖区村（居）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公开情况实地进行检查，督促村（社区）</w:t>
      </w:r>
      <w:r>
        <w:rPr>
          <w:rFonts w:eastAsia="方正仿宋_GBK"/>
          <w:bCs/>
          <w:color w:val="000000"/>
          <w:sz w:val="32"/>
          <w:szCs w:val="32"/>
        </w:rPr>
        <w:t>“</w:t>
      </w:r>
      <w:r>
        <w:rPr>
          <w:rFonts w:eastAsia="方正仿宋_GBK"/>
          <w:bCs/>
          <w:color w:val="000000"/>
          <w:sz w:val="32"/>
          <w:szCs w:val="32"/>
        </w:rPr>
        <w:t>两委</w:t>
      </w:r>
      <w:r>
        <w:rPr>
          <w:rFonts w:eastAsia="方正仿宋_GBK"/>
          <w:bCs/>
          <w:color w:val="000000"/>
          <w:sz w:val="32"/>
          <w:szCs w:val="32"/>
        </w:rPr>
        <w:t>”</w:t>
      </w:r>
      <w:r>
        <w:rPr>
          <w:rFonts w:eastAsia="方正仿宋_GBK"/>
          <w:bCs/>
          <w:color w:val="000000"/>
          <w:sz w:val="32"/>
          <w:szCs w:val="32"/>
        </w:rPr>
        <w:t>认真履行村（居）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公开工作职责。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（二）明确工作职责，落实工作责任。</w:t>
      </w:r>
      <w:r>
        <w:rPr>
          <w:rFonts w:eastAsia="方正仿宋_GBK"/>
          <w:bCs/>
          <w:color w:val="000000"/>
          <w:sz w:val="32"/>
          <w:szCs w:val="32"/>
        </w:rPr>
        <w:t>各级各部门要牢固树立大局意识，明确责任，各司其职，协调配合，形成一级抓一级、层层抓落实的工作格局。纪检监察机关要督促各职能部门履行村（居）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公开中的法定职责，对履职不力的严肃问责。组织部门要做好村（社区）党组织建设、党员教育管理等工作的公开。民政部门要加强对村（居）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公开工作的指导，强化村（居）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的日常管理。财政部门要加强对资金的监管和公开。水利部门要抓好小型农田水利建设、农村饮水工程建设等工作的公开。农业部门要抓好强农惠农资金管理、农业综合开发、农业产业化经营、农村经济扶贫项目规划和开发建设等工作的检查督促，指导农村集体经济组织的财务公开工作。林业部门要抓好退耕还林、天然林保护、林权制度改革等工作的公开。其他部门要按照职能职责，切实抓好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公开相关工作。</w:t>
      </w:r>
    </w:p>
    <w:p w:rsidR="005F5BB5" w:rsidRDefault="005F5BB5" w:rsidP="005F5BB5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（三）强化监督检查，确保工作实效。</w:t>
      </w:r>
      <w:r>
        <w:rPr>
          <w:rFonts w:eastAsia="方正仿宋_GBK"/>
          <w:bCs/>
          <w:color w:val="000000"/>
          <w:sz w:val="32"/>
          <w:szCs w:val="32"/>
        </w:rPr>
        <w:t>区委督查室、区政府督查室每年要对各镇街村（居）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公开工作开展督促检查。区委组织部、区民政局、区行管办等单位，每季度随机</w:t>
      </w:r>
      <w:r>
        <w:rPr>
          <w:rFonts w:eastAsia="方正仿宋_GBK"/>
          <w:bCs/>
          <w:color w:val="000000"/>
          <w:sz w:val="32"/>
          <w:szCs w:val="32"/>
        </w:rPr>
        <w:lastRenderedPageBreak/>
        <w:t>抽查村（居）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公开情况，并对抽查情况进行通报，作为年度考核评分的重要依据。各级各部门要结合本部门的职能职责，建立健全村（居）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公开工作监督机制，加强对村（居）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公开工作的指导，监督情况年终反馈给民政部门纳入和谐示范社区考核内容。要把村（居）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公开工作纳入村（社区）</w:t>
      </w:r>
      <w:r>
        <w:rPr>
          <w:rFonts w:eastAsia="方正仿宋_GBK"/>
          <w:bCs/>
          <w:color w:val="000000"/>
          <w:sz w:val="32"/>
          <w:szCs w:val="32"/>
        </w:rPr>
        <w:t>“</w:t>
      </w:r>
      <w:r>
        <w:rPr>
          <w:rFonts w:eastAsia="方正仿宋_GBK"/>
          <w:bCs/>
          <w:color w:val="000000"/>
          <w:sz w:val="32"/>
          <w:szCs w:val="32"/>
        </w:rPr>
        <w:t>两委</w:t>
      </w:r>
      <w:r>
        <w:rPr>
          <w:rFonts w:eastAsia="方正仿宋_GBK"/>
          <w:bCs/>
          <w:color w:val="000000"/>
          <w:sz w:val="32"/>
          <w:szCs w:val="32"/>
        </w:rPr>
        <w:t>”</w:t>
      </w:r>
      <w:r>
        <w:rPr>
          <w:rFonts w:eastAsia="方正仿宋_GBK"/>
          <w:bCs/>
          <w:color w:val="000000"/>
          <w:sz w:val="32"/>
          <w:szCs w:val="32"/>
        </w:rPr>
        <w:t>成员民主评议和任期、离任经济责任审计内容，作为评先评优、公务员和事业单位工作人员招考的重要内容，并探索与工作待遇挂钩的办法。要积极引导群众参与村（居）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公开实践活动，搭建群众知情监管有效平台。要注重抓好典型，总结经验，研究规律，开拓创新，确保村（居）</w:t>
      </w:r>
      <w:proofErr w:type="gramStart"/>
      <w:r>
        <w:rPr>
          <w:rFonts w:eastAsia="方正仿宋_GBK"/>
          <w:bCs/>
          <w:color w:val="000000"/>
          <w:sz w:val="32"/>
          <w:szCs w:val="32"/>
        </w:rPr>
        <w:t>务</w:t>
      </w:r>
      <w:proofErr w:type="gramEnd"/>
      <w:r>
        <w:rPr>
          <w:rFonts w:eastAsia="方正仿宋_GBK"/>
          <w:bCs/>
          <w:color w:val="000000"/>
          <w:sz w:val="32"/>
          <w:szCs w:val="32"/>
        </w:rPr>
        <w:t>公开工作取得实效。</w:t>
      </w:r>
    </w:p>
    <w:p w:rsidR="005F5BB5" w:rsidRDefault="005F5BB5" w:rsidP="005F5BB5">
      <w:pPr>
        <w:pStyle w:val="a0"/>
        <w:spacing w:line="560" w:lineRule="exact"/>
        <w:rPr>
          <w:rFonts w:eastAsia="方正仿宋_GBK"/>
          <w:bCs/>
          <w:color w:val="000000"/>
          <w:sz w:val="32"/>
          <w:szCs w:val="32"/>
        </w:rPr>
      </w:pPr>
    </w:p>
    <w:p w:rsidR="005F5BB5" w:rsidRDefault="005F5BB5" w:rsidP="005F5BB5">
      <w:pPr>
        <w:pStyle w:val="a0"/>
        <w:spacing w:line="560" w:lineRule="exact"/>
        <w:rPr>
          <w:rFonts w:eastAsia="方正仿宋_GBK"/>
          <w:bCs/>
          <w:color w:val="000000"/>
          <w:sz w:val="32"/>
          <w:szCs w:val="32"/>
        </w:rPr>
      </w:pPr>
    </w:p>
    <w:p w:rsidR="005F5BB5" w:rsidRDefault="005F5BB5" w:rsidP="005F5BB5">
      <w:pPr>
        <w:pStyle w:val="a0"/>
        <w:spacing w:line="560" w:lineRule="exact"/>
        <w:rPr>
          <w:rFonts w:eastAsia="方正仿宋_GBK"/>
          <w:bCs/>
          <w:color w:val="000000"/>
          <w:sz w:val="32"/>
          <w:szCs w:val="32"/>
        </w:rPr>
      </w:pPr>
    </w:p>
    <w:p w:rsidR="005F5BB5" w:rsidRDefault="005F5BB5" w:rsidP="005F5BB5">
      <w:pPr>
        <w:pStyle w:val="a0"/>
        <w:spacing w:line="560" w:lineRule="exact"/>
        <w:rPr>
          <w:rFonts w:eastAsia="方正仿宋_GBK"/>
          <w:bCs/>
          <w:color w:val="000000"/>
          <w:sz w:val="32"/>
          <w:szCs w:val="32"/>
        </w:rPr>
      </w:pPr>
    </w:p>
    <w:p w:rsidR="005F5BB5" w:rsidRDefault="005F5BB5" w:rsidP="005F5BB5">
      <w:pPr>
        <w:pStyle w:val="a0"/>
        <w:spacing w:line="560" w:lineRule="exact"/>
        <w:rPr>
          <w:rFonts w:eastAsia="方正仿宋_GBK"/>
          <w:bCs/>
          <w:color w:val="000000"/>
          <w:sz w:val="32"/>
          <w:szCs w:val="32"/>
        </w:rPr>
      </w:pPr>
    </w:p>
    <w:p w:rsidR="005F5BB5" w:rsidRDefault="005F5BB5" w:rsidP="005F5BB5">
      <w:pPr>
        <w:pStyle w:val="a0"/>
        <w:spacing w:line="560" w:lineRule="exact"/>
        <w:rPr>
          <w:rFonts w:eastAsia="方正仿宋_GBK"/>
          <w:bCs/>
          <w:color w:val="000000"/>
          <w:sz w:val="32"/>
          <w:szCs w:val="32"/>
        </w:rPr>
      </w:pPr>
    </w:p>
    <w:p w:rsidR="005F5BB5" w:rsidRPr="00D9287D" w:rsidRDefault="005F5BB5" w:rsidP="005F5BB5"/>
    <w:p w:rsidR="00627A13" w:rsidRPr="005F5BB5" w:rsidRDefault="00627A13">
      <w:bookmarkStart w:id="0" w:name="_GoBack"/>
      <w:bookmarkEnd w:id="0"/>
    </w:p>
    <w:sectPr w:rsidR="00627A13" w:rsidRPr="005F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B5"/>
    <w:rsid w:val="005F5BB5"/>
    <w:rsid w:val="0062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5B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a-5">
    <w:name w:val="ca-5"/>
    <w:rsid w:val="005F5BB5"/>
    <w:rPr>
      <w:rFonts w:cs="Arial"/>
      <w:color w:val="0000FF"/>
      <w:kern w:val="2"/>
      <w:sz w:val="22"/>
      <w:lang w:val="en-US" w:eastAsia="zh-CN" w:bidi="ar-SA"/>
    </w:rPr>
  </w:style>
  <w:style w:type="character" w:customStyle="1" w:styleId="style71">
    <w:name w:val="style71"/>
    <w:rsid w:val="005F5BB5"/>
    <w:rPr>
      <w:rFonts w:ascii="黑体" w:eastAsia="黑体"/>
      <w:sz w:val="28"/>
      <w:szCs w:val="28"/>
    </w:rPr>
  </w:style>
  <w:style w:type="character" w:customStyle="1" w:styleId="a4">
    <w:name w:val="页脚 字符"/>
    <w:link w:val="a0"/>
    <w:uiPriority w:val="99"/>
    <w:rsid w:val="005F5BB5"/>
    <w:rPr>
      <w:sz w:val="18"/>
      <w:szCs w:val="24"/>
    </w:rPr>
  </w:style>
  <w:style w:type="paragraph" w:styleId="a0">
    <w:name w:val="footer"/>
    <w:basedOn w:val="a"/>
    <w:link w:val="a4"/>
    <w:uiPriority w:val="99"/>
    <w:rsid w:val="005F5B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">
    <w:name w:val="页脚 Char"/>
    <w:basedOn w:val="a1"/>
    <w:uiPriority w:val="99"/>
    <w:semiHidden/>
    <w:rsid w:val="005F5B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5B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a-5">
    <w:name w:val="ca-5"/>
    <w:rsid w:val="005F5BB5"/>
    <w:rPr>
      <w:rFonts w:cs="Arial"/>
      <w:color w:val="0000FF"/>
      <w:kern w:val="2"/>
      <w:sz w:val="22"/>
      <w:lang w:val="en-US" w:eastAsia="zh-CN" w:bidi="ar-SA"/>
    </w:rPr>
  </w:style>
  <w:style w:type="character" w:customStyle="1" w:styleId="style71">
    <w:name w:val="style71"/>
    <w:rsid w:val="005F5BB5"/>
    <w:rPr>
      <w:rFonts w:ascii="黑体" w:eastAsia="黑体"/>
      <w:sz w:val="28"/>
      <w:szCs w:val="28"/>
    </w:rPr>
  </w:style>
  <w:style w:type="character" w:customStyle="1" w:styleId="a4">
    <w:name w:val="页脚 字符"/>
    <w:link w:val="a0"/>
    <w:uiPriority w:val="99"/>
    <w:rsid w:val="005F5BB5"/>
    <w:rPr>
      <w:sz w:val="18"/>
      <w:szCs w:val="24"/>
    </w:rPr>
  </w:style>
  <w:style w:type="paragraph" w:styleId="a0">
    <w:name w:val="footer"/>
    <w:basedOn w:val="a"/>
    <w:link w:val="a4"/>
    <w:uiPriority w:val="99"/>
    <w:rsid w:val="005F5B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">
    <w:name w:val="页脚 Char"/>
    <w:basedOn w:val="a1"/>
    <w:uiPriority w:val="99"/>
    <w:semiHidden/>
    <w:rsid w:val="005F5B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629</Words>
  <Characters>3590</Characters>
  <Application>Microsoft Office Word</Application>
  <DocSecurity>0</DocSecurity>
  <Lines>29</Lines>
  <Paragraphs>8</Paragraphs>
  <ScaleCrop>false</ScaleCrop>
  <Company>微软中国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杨琴</dc:creator>
  <cp:lastModifiedBy>杨琴</cp:lastModifiedBy>
  <cp:revision>1</cp:revision>
  <dcterms:created xsi:type="dcterms:W3CDTF">2023-10-26T03:47:00Z</dcterms:created>
  <dcterms:modified xsi:type="dcterms:W3CDTF">2023-10-26T03:48:00Z</dcterms:modified>
</cp:coreProperties>
</file>