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600" w:lineRule="exact"/>
        <w:jc w:val="center"/>
        <w:textAlignment w:val="auto"/>
        <w:rPr>
          <w:rFonts w:hint="eastAsia" w:ascii="方正小标宋_GBK" w:hAnsi="方正小标宋_GBK" w:eastAsia="方正小标宋_GBK" w:cs="方正小标宋_GBK"/>
          <w:sz w:val="44"/>
          <w:szCs w:val="44"/>
        </w:rPr>
      </w:pP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rPr>
      </w:pPr>
    </w:p>
    <w:p>
      <w:pPr>
        <w:pStyle w:val="2"/>
        <w:keepNext w:val="0"/>
        <w:keepLines w:val="0"/>
        <w:pageBreakBefore w:val="0"/>
        <w:widowControl w:val="0"/>
        <w:kinsoku/>
        <w:wordWrap/>
        <w:overflowPunct/>
        <w:topLinePunct w:val="0"/>
        <w:autoSpaceDN/>
        <w:bidi w:val="0"/>
        <w:spacing w:line="600" w:lineRule="exact"/>
        <w:textAlignment w:val="auto"/>
        <w:rPr>
          <w:rFonts w:hint="eastAsia"/>
        </w:rPr>
      </w:pP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rPr>
      </w:pPr>
    </w:p>
    <w:p>
      <w:pPr>
        <w:keepNext w:val="0"/>
        <w:keepLines w:val="0"/>
        <w:pageBreakBefore w:val="0"/>
        <w:widowControl w:val="0"/>
        <w:kinsoku/>
        <w:wordWrap/>
        <w:overflowPunct/>
        <w:topLinePunct w:val="0"/>
        <w:autoSpaceDE/>
        <w:autoSpaceDN/>
        <w:bidi w:val="0"/>
        <w:adjustRightInd w:val="0"/>
        <w:snapToGrid w:val="0"/>
        <w:spacing w:line="600" w:lineRule="exact"/>
        <w:ind w:firstLine="872" w:firstLineChars="200"/>
        <w:jc w:val="both"/>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val="0"/>
        <w:snapToGrid w:val="0"/>
        <w:spacing w:line="600" w:lineRule="exact"/>
        <w:ind w:firstLine="316" w:firstLineChars="100"/>
        <w:jc w:val="center"/>
        <w:textAlignment w:val="auto"/>
        <w:rPr>
          <w:rFonts w:hint="eastAsia" w:ascii="方正楷体_GBK" w:hAnsi="方正楷体_GBK" w:eastAsia="方正仿宋_GBK" w:cs="方正楷体_GBK"/>
          <w:b w:val="0"/>
          <w:bCs/>
          <w:sz w:val="32"/>
          <w:szCs w:val="32"/>
          <w:lang w:val="en-US" w:eastAsia="zh-CN"/>
        </w:rPr>
      </w:pPr>
      <w:r>
        <w:rPr>
          <w:rFonts w:hint="eastAsia" w:ascii="方正仿宋_GBK" w:hAnsi="方正仿宋_GBK" w:eastAsia="方正仿宋_GBK" w:cs="方正仿宋_GBK"/>
          <w:sz w:val="32"/>
          <w:szCs w:val="32"/>
        </w:rPr>
        <w:t>渝北林〔202</w:t>
      </w: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22</w:t>
      </w:r>
      <w:r>
        <w:rPr>
          <w:rFonts w:hint="eastAsia" w:ascii="方正仿宋_GBK" w:hAnsi="方正仿宋_GBK" w:eastAsia="方正仿宋_GBK" w:cs="方正仿宋_GBK"/>
          <w:sz w:val="32"/>
          <w:szCs w:val="32"/>
        </w:rPr>
        <w:t>号</w:t>
      </w:r>
    </w:p>
    <w:p>
      <w:pPr>
        <w:keepNext w:val="0"/>
        <w:keepLines w:val="0"/>
        <w:pageBreakBefore w:val="0"/>
        <w:widowControl w:val="0"/>
        <w:kinsoku/>
        <w:wordWrap/>
        <w:overflowPunct/>
        <w:topLinePunct w:val="0"/>
        <w:autoSpaceDE/>
        <w:autoSpaceDN/>
        <w:bidi w:val="0"/>
        <w:spacing w:line="600" w:lineRule="exact"/>
        <w:textAlignment w:val="auto"/>
        <w:rPr>
          <w:rFonts w:hint="eastAsia"/>
        </w:rPr>
      </w:pPr>
    </w:p>
    <w:p>
      <w:pPr>
        <w:keepNext w:val="0"/>
        <w:keepLines w:val="0"/>
        <w:widowControl w:val="0"/>
        <w:suppressLineNumbers w:val="0"/>
        <w:spacing w:before="0" w:beforeAutospacing="0" w:after="0" w:afterAutospacing="0" w:line="560" w:lineRule="exact"/>
        <w:ind w:left="0" w:right="0"/>
        <w:jc w:val="center"/>
        <w:rPr>
          <w:rFonts w:hint="default" w:ascii="Times New Roman" w:hAnsi="Times New Roman" w:eastAsia="方正小标宋_GBK" w:cs="Times New Roman"/>
          <w:kern w:val="2"/>
          <w:sz w:val="44"/>
          <w:szCs w:val="44"/>
        </w:rPr>
      </w:pPr>
      <w:r>
        <w:rPr>
          <w:rFonts w:hint="eastAsia" w:ascii="Times New Roman" w:hAnsi="Times New Roman" w:eastAsia="方正仿宋_GBK" w:cs="仿宋"/>
          <w:kern w:val="2"/>
          <w:sz w:val="32"/>
          <w:szCs w:val="32"/>
          <w:lang w:val="en-US" w:eastAsia="zh-CN" w:bidi="ar"/>
        </w:rPr>
        <w:t xml:space="preserve">              </w:t>
      </w:r>
    </w:p>
    <w:p>
      <w:pPr>
        <w:pStyle w:val="10"/>
        <w:keepNext w:val="0"/>
        <w:keepLines w:val="0"/>
        <w:widowControl/>
        <w:suppressLineNumbers w:val="0"/>
        <w:spacing w:before="0" w:beforeAutospacing="0" w:after="0" w:afterAutospacing="0" w:line="560" w:lineRule="exact"/>
        <w:ind w:left="0" w:right="0"/>
        <w:jc w:val="center"/>
        <w:rPr>
          <w:rFonts w:hint="eastAsia" w:ascii="方正小标宋_GBK" w:hAnsi="方正小标宋_GBK" w:eastAsia="方正小标宋_GBK" w:cs="方正小标宋_GBK"/>
          <w:b w:val="0"/>
          <w:color w:val="000000"/>
          <w:kern w:val="0"/>
          <w:sz w:val="44"/>
          <w:szCs w:val="44"/>
        </w:rPr>
      </w:pPr>
      <w:r>
        <w:rPr>
          <w:rFonts w:hint="eastAsia" w:ascii="方正小标宋_GBK" w:hAnsi="方正小标宋_GBK" w:eastAsia="方正小标宋_GBK" w:cs="方正小标宋_GBK"/>
          <w:b w:val="0"/>
          <w:color w:val="000000"/>
          <w:kern w:val="0"/>
          <w:sz w:val="44"/>
          <w:szCs w:val="44"/>
          <w:lang w:val="en-US" w:eastAsia="zh-CN" w:bidi="ar"/>
        </w:rPr>
        <w:t>重庆市渝北区林业局</w:t>
      </w:r>
    </w:p>
    <w:p>
      <w:pPr>
        <w:pStyle w:val="10"/>
        <w:keepNext w:val="0"/>
        <w:keepLines w:val="0"/>
        <w:widowControl/>
        <w:suppressLineNumbers w:val="0"/>
        <w:spacing w:before="0" w:beforeAutospacing="0" w:after="0" w:afterAutospacing="0" w:line="560" w:lineRule="exact"/>
        <w:ind w:left="0" w:right="0"/>
        <w:jc w:val="center"/>
        <w:rPr>
          <w:rFonts w:hint="eastAsia" w:ascii="方正小标宋_GBK" w:hAnsi="方正小标宋_GBK" w:eastAsia="方正小标宋_GBK" w:cs="方正小标宋_GBK"/>
          <w:b w:val="0"/>
          <w:color w:val="000000"/>
          <w:kern w:val="0"/>
          <w:sz w:val="44"/>
          <w:szCs w:val="44"/>
        </w:rPr>
      </w:pPr>
      <w:r>
        <w:rPr>
          <w:rFonts w:hint="eastAsia" w:ascii="方正小标宋_GBK" w:hAnsi="方正小标宋_GBK" w:eastAsia="方正小标宋_GBK" w:cs="方正小标宋_GBK"/>
          <w:b w:val="0"/>
          <w:color w:val="000000"/>
          <w:kern w:val="0"/>
          <w:sz w:val="44"/>
          <w:szCs w:val="44"/>
          <w:lang w:val="en-US" w:eastAsia="zh-CN" w:bidi="ar"/>
        </w:rPr>
        <w:t>关于印发《渝北区2022年度森林防火</w:t>
      </w:r>
    </w:p>
    <w:p>
      <w:pPr>
        <w:pStyle w:val="10"/>
        <w:keepNext w:val="0"/>
        <w:keepLines w:val="0"/>
        <w:widowControl/>
        <w:suppressLineNumbers w:val="0"/>
        <w:spacing w:before="0" w:beforeAutospacing="0" w:after="0" w:afterAutospacing="0" w:line="560" w:lineRule="exact"/>
        <w:ind w:left="0" w:right="0"/>
        <w:jc w:val="center"/>
        <w:rPr>
          <w:rFonts w:hint="eastAsia" w:ascii="方正小标宋_GBK" w:hAnsi="方正小标宋_GBK" w:eastAsia="方正小标宋_GBK" w:cs="方正小标宋_GBK"/>
          <w:b w:val="0"/>
          <w:color w:val="000000"/>
          <w:kern w:val="0"/>
          <w:sz w:val="44"/>
          <w:szCs w:val="44"/>
        </w:rPr>
      </w:pPr>
      <w:r>
        <w:rPr>
          <w:rFonts w:hint="eastAsia" w:ascii="方正小标宋_GBK" w:hAnsi="方正小标宋_GBK" w:eastAsia="方正小标宋_GBK" w:cs="方正小标宋_GBK"/>
          <w:b w:val="0"/>
          <w:color w:val="000000"/>
          <w:kern w:val="0"/>
          <w:sz w:val="44"/>
          <w:szCs w:val="44"/>
          <w:lang w:val="en-US" w:eastAsia="zh-CN" w:bidi="ar"/>
        </w:rPr>
        <w:t>宣传方案》的通知</w:t>
      </w:r>
    </w:p>
    <w:p>
      <w:pPr>
        <w:pStyle w:val="10"/>
        <w:keepNext w:val="0"/>
        <w:keepLines w:val="0"/>
        <w:widowControl/>
        <w:suppressLineNumbers w:val="0"/>
        <w:spacing w:before="0" w:beforeAutospacing="0" w:after="0" w:afterAutospacing="0" w:line="560" w:lineRule="exact"/>
        <w:ind w:left="0" w:right="0"/>
        <w:jc w:val="center"/>
        <w:rPr>
          <w:rFonts w:hint="eastAsia" w:ascii="方正黑体_GBK" w:hAnsi="方正黑体_GBK" w:eastAsia="方正黑体_GBK" w:cs="方正黑体_GBK"/>
          <w:color w:val="000000"/>
          <w:kern w:val="0"/>
          <w:sz w:val="44"/>
          <w:szCs w:val="44"/>
        </w:rPr>
      </w:pPr>
      <w:r>
        <w:rPr>
          <w:rFonts w:hint="eastAsia" w:ascii="方正黑体_GBK" w:hAnsi="方正黑体_GBK" w:eastAsia="方正黑体_GBK" w:cs="方正黑体_GBK"/>
          <w:color w:val="000000"/>
          <w:kern w:val="0"/>
          <w:sz w:val="44"/>
          <w:szCs w:val="44"/>
          <w:lang w:val="en-US" w:eastAsia="zh-CN" w:bidi="ar"/>
        </w:rPr>
        <w:t xml:space="preserve"> </w:t>
      </w:r>
    </w:p>
    <w:p>
      <w:pPr>
        <w:pStyle w:val="10"/>
        <w:keepNext w:val="0"/>
        <w:keepLines w:val="0"/>
        <w:pageBreakBefore w:val="0"/>
        <w:widowControl/>
        <w:suppressLineNumbers w:val="0"/>
        <w:kinsoku/>
        <w:overflowPunct/>
        <w:topLinePunct w:val="0"/>
        <w:autoSpaceDE/>
        <w:autoSpaceDN/>
        <w:bidi w:val="0"/>
        <w:adjustRightInd/>
        <w:snapToGrid/>
        <w:spacing w:before="0" w:beforeAutospacing="0" w:after="0" w:afterAutospacing="0" w:line="560" w:lineRule="exact"/>
        <w:ind w:left="0" w:right="0"/>
        <w:jc w:val="both"/>
        <w:textAlignment w:val="auto"/>
        <w:outlineLvl w:val="9"/>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lang w:val="en-US" w:eastAsia="zh-CN" w:bidi="ar"/>
        </w:rPr>
        <w:t>各镇人民政府，有关街道办事处，各国有林场，森林公园发展中心：</w:t>
      </w:r>
    </w:p>
    <w:p>
      <w:pPr>
        <w:pStyle w:val="10"/>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left="0" w:right="0" w:firstLine="641"/>
        <w:jc w:val="left"/>
        <w:textAlignment w:val="auto"/>
        <w:outlineLvl w:val="9"/>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lang w:val="en-US" w:eastAsia="zh-CN" w:bidi="ar"/>
        </w:rPr>
        <w:t>现将《渝北区</w:t>
      </w:r>
      <w:r>
        <w:rPr>
          <w:rFonts w:hint="default" w:ascii="Times New Roman" w:hAnsi="Times New Roman" w:eastAsia="方正仿宋_GBK" w:cs="Times New Roman"/>
          <w:color w:val="000000"/>
          <w:kern w:val="0"/>
          <w:sz w:val="32"/>
          <w:szCs w:val="32"/>
          <w:lang w:val="en-US" w:eastAsia="zh-CN" w:bidi="ar"/>
        </w:rPr>
        <w:t>202</w:t>
      </w:r>
      <w:r>
        <w:rPr>
          <w:rFonts w:hint="eastAsia" w:ascii="Times New Roman" w:hAnsi="Times New Roman" w:eastAsia="方正仿宋_GBK" w:cs="方正仿宋_GBK"/>
          <w:color w:val="000000"/>
          <w:kern w:val="0"/>
          <w:sz w:val="32"/>
          <w:szCs w:val="32"/>
          <w:lang w:val="en-US" w:eastAsia="zh-CN" w:bidi="ar"/>
        </w:rPr>
        <w:t>2</w:t>
      </w:r>
      <w:r>
        <w:rPr>
          <w:rFonts w:hint="eastAsia" w:ascii="方正仿宋_GBK" w:hAnsi="方正仿宋_GBK" w:eastAsia="方正仿宋_GBK" w:cs="方正仿宋_GBK"/>
          <w:color w:val="000000"/>
          <w:kern w:val="0"/>
          <w:sz w:val="32"/>
          <w:szCs w:val="32"/>
          <w:lang w:val="en-US" w:eastAsia="zh-CN" w:bidi="ar"/>
        </w:rPr>
        <w:t>年度森林防火宣传方案》印发给你们，请认真贯彻落实，并结合实际开展本辖区森林防火宣传，于</w:t>
      </w:r>
      <w:r>
        <w:rPr>
          <w:rFonts w:hint="default" w:ascii="Times New Roman" w:hAnsi="Times New Roman" w:eastAsia="方正仿宋_GBK" w:cs="Times New Roman"/>
          <w:color w:val="000000"/>
          <w:kern w:val="0"/>
          <w:sz w:val="32"/>
          <w:szCs w:val="32"/>
          <w:lang w:val="en-US" w:eastAsia="zh-CN" w:bidi="ar"/>
        </w:rPr>
        <w:t>3</w:t>
      </w:r>
      <w:r>
        <w:rPr>
          <w:rFonts w:hint="eastAsia" w:ascii="方正仿宋_GBK" w:hAnsi="方正仿宋_GBK" w:eastAsia="方正仿宋_GBK" w:cs="方正仿宋_GBK"/>
          <w:color w:val="000000"/>
          <w:kern w:val="0"/>
          <w:sz w:val="32"/>
          <w:szCs w:val="32"/>
          <w:lang w:val="en-US" w:eastAsia="zh-CN" w:bidi="ar"/>
        </w:rPr>
        <w:t>月</w:t>
      </w:r>
      <w:r>
        <w:rPr>
          <w:rFonts w:hint="default" w:ascii="Times New Roman" w:hAnsi="Times New Roman" w:eastAsia="方正仿宋_GBK" w:cs="Times New Roman"/>
          <w:color w:val="000000"/>
          <w:kern w:val="0"/>
          <w:sz w:val="32"/>
          <w:szCs w:val="32"/>
          <w:lang w:val="en-US" w:eastAsia="zh-CN" w:bidi="ar"/>
        </w:rPr>
        <w:t>25</w:t>
      </w:r>
      <w:r>
        <w:rPr>
          <w:rFonts w:hint="eastAsia" w:ascii="方正仿宋_GBK" w:hAnsi="方正仿宋_GBK" w:eastAsia="方正仿宋_GBK" w:cs="方正仿宋_GBK"/>
          <w:color w:val="000000"/>
          <w:kern w:val="0"/>
          <w:sz w:val="32"/>
          <w:szCs w:val="32"/>
          <w:lang w:val="en-US" w:eastAsia="zh-CN" w:bidi="ar"/>
        </w:rPr>
        <w:t>日前将森林防火宣传月的开展情况报区林业局，其他宣传资料留档备查。</w:t>
      </w:r>
    </w:p>
    <w:p>
      <w:pPr>
        <w:pStyle w:val="10"/>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firstLine="640"/>
        <w:jc w:val="left"/>
        <w:textAlignment w:val="auto"/>
        <w:outlineLvl w:val="9"/>
        <w:rPr>
          <w:rFonts w:hint="eastAsia" w:ascii="方正仿宋_GBK" w:hAnsi="方正仿宋_GBK" w:eastAsia="方正仿宋_GBK" w:cs="方正仿宋_GBK"/>
          <w:color w:val="000000"/>
          <w:kern w:val="0"/>
          <w:sz w:val="32"/>
          <w:szCs w:val="32"/>
        </w:rPr>
      </w:pPr>
    </w:p>
    <w:p>
      <w:pPr>
        <w:pStyle w:val="10"/>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left="0" w:right="0" w:firstLine="640"/>
        <w:jc w:val="left"/>
        <w:textAlignment w:val="auto"/>
        <w:outlineLvl w:val="9"/>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lang w:val="en-US" w:eastAsia="zh-CN" w:bidi="ar"/>
        </w:rPr>
        <w:t xml:space="preserve">                                                                             重庆市渝北区林业局</w:t>
      </w:r>
    </w:p>
    <w:p>
      <w:pPr>
        <w:pStyle w:val="10"/>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60" w:lineRule="exact"/>
        <w:ind w:right="0" w:firstLine="4424" w:firstLineChars="1400"/>
        <w:jc w:val="left"/>
        <w:textAlignment w:val="auto"/>
        <w:outlineLvl w:val="9"/>
        <w:rPr>
          <w:rFonts w:hint="eastAsia" w:ascii="方正仿宋_GBK" w:hAnsi="方正仿宋_GBK" w:eastAsia="方正仿宋_GBK" w:cs="方正仿宋_GBK"/>
          <w:color w:val="000000"/>
          <w:kern w:val="0"/>
          <w:sz w:val="32"/>
          <w:szCs w:val="32"/>
        </w:rPr>
      </w:pPr>
      <w:r>
        <w:rPr>
          <w:rFonts w:hint="default" w:ascii="Times New Roman" w:hAnsi="Times New Roman" w:eastAsia="方正仿宋_GBK" w:cs="Times New Roman"/>
          <w:color w:val="000000"/>
          <w:kern w:val="0"/>
          <w:sz w:val="32"/>
          <w:szCs w:val="32"/>
          <w:lang w:val="en-US" w:eastAsia="zh-CN" w:bidi="ar"/>
        </w:rPr>
        <w:t>202</w:t>
      </w:r>
      <w:r>
        <w:rPr>
          <w:rFonts w:hint="eastAsia" w:ascii="Times New Roman" w:hAnsi="Times New Roman" w:eastAsia="方正仿宋_GBK" w:cs="方正仿宋_GBK"/>
          <w:color w:val="000000"/>
          <w:kern w:val="0"/>
          <w:sz w:val="32"/>
          <w:szCs w:val="32"/>
          <w:lang w:val="en-US" w:eastAsia="zh-CN" w:bidi="ar"/>
        </w:rPr>
        <w:t>2</w:t>
      </w:r>
      <w:r>
        <w:rPr>
          <w:rFonts w:hint="eastAsia" w:ascii="方正仿宋_GBK" w:hAnsi="方正仿宋_GBK" w:eastAsia="方正仿宋_GBK" w:cs="方正仿宋_GBK"/>
          <w:color w:val="000000"/>
          <w:kern w:val="0"/>
          <w:sz w:val="32"/>
          <w:szCs w:val="32"/>
          <w:lang w:val="en-US" w:eastAsia="zh-CN" w:bidi="ar"/>
        </w:rPr>
        <w:t>年</w:t>
      </w:r>
      <w:r>
        <w:rPr>
          <w:rFonts w:hint="default" w:ascii="Times New Roman" w:hAnsi="Times New Roman" w:eastAsia="方正仿宋_GBK" w:cs="Times New Roman"/>
          <w:color w:val="000000"/>
          <w:kern w:val="0"/>
          <w:sz w:val="32"/>
          <w:szCs w:val="32"/>
          <w:lang w:val="en-US" w:eastAsia="zh-CN" w:bidi="ar"/>
        </w:rPr>
        <w:t>1</w:t>
      </w:r>
      <w:r>
        <w:rPr>
          <w:rFonts w:hint="eastAsia" w:ascii="方正仿宋_GBK" w:hAnsi="方正仿宋_GBK" w:eastAsia="方正仿宋_GBK" w:cs="方正仿宋_GBK"/>
          <w:color w:val="000000"/>
          <w:kern w:val="0"/>
          <w:sz w:val="32"/>
          <w:szCs w:val="32"/>
          <w:lang w:val="en-US" w:eastAsia="zh-CN" w:bidi="ar"/>
        </w:rPr>
        <w:t>月</w:t>
      </w:r>
      <w:r>
        <w:rPr>
          <w:rFonts w:hint="eastAsia" w:ascii="Times New Roman" w:hAnsi="Times New Roman" w:eastAsia="方正仿宋_GBK" w:cs="方正仿宋_GBK"/>
          <w:color w:val="000000"/>
          <w:kern w:val="0"/>
          <w:sz w:val="32"/>
          <w:szCs w:val="32"/>
          <w:lang w:val="en-US" w:eastAsia="zh-CN" w:bidi="ar"/>
        </w:rPr>
        <w:t>2</w:t>
      </w:r>
      <w:r>
        <w:rPr>
          <w:rFonts w:hint="eastAsia" w:ascii="Times New Roman" w:hAnsi="Times New Roman" w:cs="方正仿宋_GBK"/>
          <w:color w:val="000000"/>
          <w:kern w:val="0"/>
          <w:sz w:val="32"/>
          <w:szCs w:val="32"/>
          <w:lang w:val="en-US" w:eastAsia="zh-CN" w:bidi="ar"/>
        </w:rPr>
        <w:t>8</w:t>
      </w:r>
      <w:r>
        <w:rPr>
          <w:rFonts w:hint="eastAsia" w:ascii="方正仿宋_GBK" w:hAnsi="方正仿宋_GBK" w:eastAsia="方正仿宋_GBK" w:cs="方正仿宋_GBK"/>
          <w:color w:val="000000"/>
          <w:kern w:val="0"/>
          <w:sz w:val="32"/>
          <w:szCs w:val="32"/>
          <w:lang w:val="en-US" w:eastAsia="zh-CN" w:bidi="ar"/>
        </w:rPr>
        <w:t>日</w:t>
      </w:r>
    </w:p>
    <w:p>
      <w:pPr>
        <w:pStyle w:val="10"/>
        <w:keepNext w:val="0"/>
        <w:keepLines w:val="0"/>
        <w:widowControl/>
        <w:suppressLineNumbers w:val="0"/>
        <w:wordWrap w:val="0"/>
        <w:spacing w:before="0" w:beforeAutospacing="0" w:after="0" w:afterAutospacing="0" w:line="560" w:lineRule="exact"/>
        <w:ind w:left="0" w:right="0" w:firstLine="4898" w:firstLineChars="1550"/>
        <w:jc w:val="left"/>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lang w:val="en-US" w:eastAsia="zh-CN" w:bidi="ar"/>
        </w:rPr>
        <w:t xml:space="preserve"> </w:t>
      </w:r>
    </w:p>
    <w:p>
      <w:pPr>
        <w:pStyle w:val="10"/>
        <w:keepNext w:val="0"/>
        <w:keepLines w:val="0"/>
        <w:widowControl/>
        <w:suppressLineNumbers w:val="0"/>
        <w:wordWrap w:val="0"/>
        <w:spacing w:before="0" w:beforeAutospacing="0" w:after="0" w:afterAutospacing="0" w:line="560" w:lineRule="exact"/>
        <w:ind w:left="0" w:right="0" w:firstLine="4898" w:firstLineChars="1550"/>
        <w:jc w:val="left"/>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lang w:val="en-US" w:eastAsia="zh-CN" w:bidi="ar"/>
        </w:rPr>
        <w:t xml:space="preserve"> </w:t>
      </w:r>
    </w:p>
    <w:p>
      <w:pPr>
        <w:pStyle w:val="10"/>
        <w:keepNext w:val="0"/>
        <w:keepLines w:val="0"/>
        <w:widowControl/>
        <w:suppressLineNumbers w:val="0"/>
        <w:wordWrap w:val="0"/>
        <w:spacing w:before="0" w:beforeAutospacing="0" w:after="0" w:afterAutospacing="0" w:line="560" w:lineRule="exact"/>
        <w:ind w:left="0" w:right="0" w:firstLine="4898" w:firstLineChars="1550"/>
        <w:jc w:val="left"/>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lang w:val="en-US" w:eastAsia="zh-CN" w:bidi="ar"/>
        </w:rPr>
        <w:t xml:space="preserve"> </w:t>
      </w:r>
    </w:p>
    <w:p>
      <w:pPr>
        <w:pStyle w:val="10"/>
        <w:keepNext w:val="0"/>
        <w:keepLines w:val="0"/>
        <w:widowControl/>
        <w:suppressLineNumbers w:val="0"/>
        <w:wordWrap w:val="0"/>
        <w:spacing w:before="0" w:beforeAutospacing="0" w:after="0" w:afterAutospacing="0" w:line="560" w:lineRule="exact"/>
        <w:ind w:left="0" w:right="0" w:firstLine="4898" w:firstLineChars="1550"/>
        <w:jc w:val="left"/>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lang w:val="en-US" w:eastAsia="zh-CN" w:bidi="ar"/>
        </w:rPr>
        <w:t xml:space="preserve"> </w:t>
      </w:r>
    </w:p>
    <w:p>
      <w:pPr>
        <w:pStyle w:val="10"/>
        <w:keepNext w:val="0"/>
        <w:keepLines w:val="0"/>
        <w:widowControl/>
        <w:suppressLineNumbers w:val="0"/>
        <w:wordWrap w:val="0"/>
        <w:spacing w:before="0" w:beforeAutospacing="0" w:after="0" w:afterAutospacing="0" w:line="560" w:lineRule="exact"/>
        <w:ind w:left="0" w:right="0" w:firstLine="4898" w:firstLineChars="1550"/>
        <w:jc w:val="left"/>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lang w:val="en-US" w:eastAsia="zh-CN" w:bidi="ar"/>
        </w:rPr>
        <w:t xml:space="preserve"> </w:t>
      </w:r>
    </w:p>
    <w:p>
      <w:pPr>
        <w:pStyle w:val="10"/>
        <w:keepNext w:val="0"/>
        <w:keepLines w:val="0"/>
        <w:widowControl/>
        <w:suppressLineNumbers w:val="0"/>
        <w:wordWrap w:val="0"/>
        <w:spacing w:before="0" w:beforeAutospacing="0" w:after="0" w:afterAutospacing="0" w:line="560" w:lineRule="exact"/>
        <w:ind w:left="0" w:right="0" w:firstLine="4898" w:firstLineChars="1550"/>
        <w:jc w:val="left"/>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lang w:val="en-US" w:eastAsia="zh-CN" w:bidi="ar"/>
        </w:rPr>
        <w:t xml:space="preserve"> </w:t>
      </w:r>
    </w:p>
    <w:p>
      <w:pPr>
        <w:pStyle w:val="10"/>
        <w:keepNext w:val="0"/>
        <w:keepLines w:val="0"/>
        <w:widowControl/>
        <w:suppressLineNumbers w:val="0"/>
        <w:wordWrap w:val="0"/>
        <w:spacing w:before="0" w:beforeAutospacing="0" w:after="0" w:afterAutospacing="0" w:line="560" w:lineRule="exact"/>
        <w:ind w:left="0" w:right="0" w:firstLine="4898" w:firstLineChars="1550"/>
        <w:jc w:val="left"/>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lang w:val="en-US" w:eastAsia="zh-CN" w:bidi="ar"/>
        </w:rPr>
        <w:t xml:space="preserve"> </w:t>
      </w:r>
    </w:p>
    <w:p>
      <w:pPr>
        <w:pStyle w:val="10"/>
        <w:keepNext w:val="0"/>
        <w:keepLines w:val="0"/>
        <w:widowControl/>
        <w:suppressLineNumbers w:val="0"/>
        <w:wordWrap w:val="0"/>
        <w:spacing w:before="0" w:beforeAutospacing="0" w:after="0" w:afterAutospacing="0" w:line="560" w:lineRule="exact"/>
        <w:ind w:left="0" w:right="0" w:firstLine="4898" w:firstLineChars="1550"/>
        <w:jc w:val="left"/>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lang w:val="en-US" w:eastAsia="zh-CN" w:bidi="ar"/>
        </w:rPr>
        <w:t xml:space="preserve"> </w:t>
      </w:r>
    </w:p>
    <w:p>
      <w:pPr>
        <w:pStyle w:val="10"/>
        <w:keepNext w:val="0"/>
        <w:keepLines w:val="0"/>
        <w:widowControl/>
        <w:suppressLineNumbers w:val="0"/>
        <w:wordWrap w:val="0"/>
        <w:spacing w:before="0" w:beforeAutospacing="0" w:after="0" w:afterAutospacing="0" w:line="560" w:lineRule="exact"/>
        <w:ind w:left="0" w:right="0"/>
        <w:jc w:val="left"/>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lang w:val="en-US" w:eastAsia="zh-CN" w:bidi="ar"/>
        </w:rPr>
        <w:t xml:space="preserve"> </w:t>
      </w:r>
    </w:p>
    <w:p>
      <w:pPr>
        <w:keepNext w:val="0"/>
        <w:keepLines w:val="0"/>
        <w:widowControl w:val="0"/>
        <w:suppressLineNumbers w:val="0"/>
        <w:spacing w:before="0" w:beforeAutospacing="0" w:after="0" w:afterAutospacing="0" w:line="560" w:lineRule="exact"/>
        <w:ind w:left="0" w:right="0" w:firstLine="872" w:firstLineChars="200"/>
        <w:jc w:val="left"/>
        <w:rPr>
          <w:rFonts w:hint="eastAsia" w:ascii="方正小标宋_GBK" w:hAnsi="Times New Roman" w:eastAsia="方正小标宋_GBK" w:cs="方正小标宋_GBK"/>
          <w:kern w:val="2"/>
          <w:sz w:val="44"/>
          <w:szCs w:val="44"/>
          <w:lang w:val="en-US" w:eastAsia="zh-CN" w:bidi="ar"/>
        </w:rPr>
      </w:pPr>
    </w:p>
    <w:p>
      <w:pPr>
        <w:keepNext w:val="0"/>
        <w:keepLines w:val="0"/>
        <w:widowControl w:val="0"/>
        <w:suppressLineNumbers w:val="0"/>
        <w:spacing w:before="0" w:beforeAutospacing="0" w:after="0" w:afterAutospacing="0" w:line="560" w:lineRule="exact"/>
        <w:ind w:left="0" w:right="0" w:firstLine="872" w:firstLineChars="200"/>
        <w:jc w:val="left"/>
        <w:rPr>
          <w:rFonts w:hint="eastAsia" w:ascii="方正小标宋_GBK" w:hAnsi="Times New Roman" w:eastAsia="方正小标宋_GBK" w:cs="方正小标宋_GBK"/>
          <w:kern w:val="2"/>
          <w:sz w:val="44"/>
          <w:szCs w:val="44"/>
          <w:lang w:val="en-US" w:eastAsia="zh-CN" w:bidi="ar"/>
        </w:rPr>
      </w:pPr>
    </w:p>
    <w:p>
      <w:pPr>
        <w:keepNext w:val="0"/>
        <w:keepLines w:val="0"/>
        <w:widowControl w:val="0"/>
        <w:suppressLineNumbers w:val="0"/>
        <w:spacing w:before="0" w:beforeAutospacing="0" w:after="0" w:afterAutospacing="0" w:line="560" w:lineRule="exact"/>
        <w:ind w:left="0" w:right="0" w:firstLine="872" w:firstLineChars="200"/>
        <w:jc w:val="left"/>
        <w:rPr>
          <w:rFonts w:hint="eastAsia" w:ascii="方正小标宋_GBK" w:hAnsi="Times New Roman" w:eastAsia="方正小标宋_GBK" w:cs="方正小标宋_GBK"/>
          <w:kern w:val="2"/>
          <w:sz w:val="44"/>
          <w:szCs w:val="44"/>
          <w:lang w:val="en-US" w:eastAsia="zh-CN" w:bidi="ar"/>
        </w:rPr>
      </w:pPr>
    </w:p>
    <w:p>
      <w:pPr>
        <w:keepNext w:val="0"/>
        <w:keepLines w:val="0"/>
        <w:widowControl w:val="0"/>
        <w:suppressLineNumbers w:val="0"/>
        <w:spacing w:before="0" w:beforeAutospacing="0" w:after="0" w:afterAutospacing="0" w:line="560" w:lineRule="exact"/>
        <w:ind w:left="0" w:right="0" w:firstLine="872" w:firstLineChars="200"/>
        <w:jc w:val="left"/>
        <w:rPr>
          <w:rFonts w:hint="eastAsia" w:ascii="方正小标宋_GBK" w:hAnsi="Times New Roman" w:eastAsia="方正小标宋_GBK" w:cs="方正小标宋_GBK"/>
          <w:kern w:val="2"/>
          <w:sz w:val="44"/>
          <w:szCs w:val="44"/>
          <w:lang w:val="en-US" w:eastAsia="zh-CN" w:bidi="ar"/>
        </w:rPr>
      </w:pPr>
    </w:p>
    <w:p>
      <w:pPr>
        <w:keepNext w:val="0"/>
        <w:keepLines w:val="0"/>
        <w:widowControl w:val="0"/>
        <w:suppressLineNumbers w:val="0"/>
        <w:spacing w:before="0" w:beforeAutospacing="0" w:after="0" w:afterAutospacing="0" w:line="560" w:lineRule="exact"/>
        <w:ind w:left="0" w:right="0" w:firstLine="872" w:firstLineChars="200"/>
        <w:jc w:val="left"/>
        <w:rPr>
          <w:rFonts w:hint="eastAsia" w:ascii="方正小标宋_GBK" w:hAnsi="Times New Roman" w:eastAsia="方正小标宋_GBK" w:cs="方正小标宋_GBK"/>
          <w:kern w:val="2"/>
          <w:sz w:val="44"/>
          <w:szCs w:val="44"/>
          <w:lang w:val="en-US" w:eastAsia="zh-CN" w:bidi="ar"/>
        </w:rPr>
      </w:pPr>
    </w:p>
    <w:p>
      <w:pPr>
        <w:keepNext w:val="0"/>
        <w:keepLines w:val="0"/>
        <w:widowControl w:val="0"/>
        <w:suppressLineNumbers w:val="0"/>
        <w:spacing w:before="0" w:beforeAutospacing="0" w:after="0" w:afterAutospacing="0" w:line="560" w:lineRule="exact"/>
        <w:ind w:left="0" w:right="0" w:firstLine="872" w:firstLineChars="200"/>
        <w:jc w:val="left"/>
        <w:rPr>
          <w:rFonts w:hint="eastAsia" w:ascii="方正小标宋_GBK" w:hAnsi="Times New Roman" w:eastAsia="方正小标宋_GBK" w:cs="方正小标宋_GBK"/>
          <w:kern w:val="2"/>
          <w:sz w:val="44"/>
          <w:szCs w:val="44"/>
          <w:lang w:val="en-US" w:eastAsia="zh-CN" w:bidi="ar"/>
        </w:rPr>
      </w:pPr>
    </w:p>
    <w:p>
      <w:pPr>
        <w:keepNext w:val="0"/>
        <w:keepLines w:val="0"/>
        <w:widowControl w:val="0"/>
        <w:suppressLineNumbers w:val="0"/>
        <w:spacing w:before="0" w:beforeAutospacing="0" w:after="0" w:afterAutospacing="0" w:line="560" w:lineRule="exact"/>
        <w:ind w:left="0" w:right="0" w:firstLine="872" w:firstLineChars="200"/>
        <w:jc w:val="left"/>
        <w:rPr>
          <w:rFonts w:hint="eastAsia" w:ascii="方正小标宋_GBK" w:hAnsi="Times New Roman" w:eastAsia="方正小标宋_GBK" w:cs="方正小标宋_GBK"/>
          <w:kern w:val="2"/>
          <w:sz w:val="44"/>
          <w:szCs w:val="44"/>
          <w:lang w:val="en-US" w:eastAsia="zh-CN" w:bidi="ar"/>
        </w:rPr>
      </w:pPr>
    </w:p>
    <w:p>
      <w:pPr>
        <w:keepNext w:val="0"/>
        <w:keepLines w:val="0"/>
        <w:widowControl w:val="0"/>
        <w:suppressLineNumbers w:val="0"/>
        <w:spacing w:before="0" w:beforeAutospacing="0" w:after="0" w:afterAutospacing="0" w:line="560" w:lineRule="exact"/>
        <w:ind w:left="0" w:right="0" w:firstLine="872" w:firstLineChars="200"/>
        <w:jc w:val="left"/>
        <w:rPr>
          <w:rFonts w:hint="eastAsia" w:ascii="方正小标宋_GBK" w:hAnsi="Times New Roman" w:eastAsia="方正小标宋_GBK" w:cs="方正小标宋_GBK"/>
          <w:kern w:val="2"/>
          <w:sz w:val="44"/>
          <w:szCs w:val="44"/>
          <w:lang w:val="en-US" w:eastAsia="zh-CN" w:bidi="ar"/>
        </w:rPr>
      </w:pPr>
    </w:p>
    <w:p>
      <w:pPr>
        <w:keepNext w:val="0"/>
        <w:keepLines w:val="0"/>
        <w:widowControl w:val="0"/>
        <w:suppressLineNumbers w:val="0"/>
        <w:spacing w:before="0" w:beforeAutospacing="0" w:after="0" w:afterAutospacing="0" w:line="560" w:lineRule="exact"/>
        <w:ind w:left="0" w:right="0" w:firstLine="872" w:firstLineChars="200"/>
        <w:jc w:val="left"/>
        <w:rPr>
          <w:rFonts w:hint="eastAsia" w:ascii="方正小标宋_GBK" w:hAnsi="Times New Roman" w:eastAsia="方正小标宋_GBK" w:cs="方正小标宋_GBK"/>
          <w:kern w:val="2"/>
          <w:sz w:val="44"/>
          <w:szCs w:val="44"/>
          <w:lang w:val="en-US" w:eastAsia="zh-CN" w:bidi="ar"/>
        </w:rPr>
      </w:pPr>
    </w:p>
    <w:p>
      <w:pPr>
        <w:keepNext w:val="0"/>
        <w:keepLines w:val="0"/>
        <w:widowControl w:val="0"/>
        <w:suppressLineNumbers w:val="0"/>
        <w:spacing w:before="0" w:beforeAutospacing="0" w:after="0" w:afterAutospacing="0" w:line="560" w:lineRule="exact"/>
        <w:ind w:left="0" w:right="0" w:firstLine="872" w:firstLineChars="200"/>
        <w:jc w:val="left"/>
        <w:rPr>
          <w:rFonts w:hint="eastAsia" w:ascii="方正小标宋_GBK" w:hAnsi="Times New Roman" w:eastAsia="方正小标宋_GBK" w:cs="方正小标宋_GBK"/>
          <w:kern w:val="2"/>
          <w:sz w:val="44"/>
          <w:szCs w:val="44"/>
        </w:rPr>
      </w:pPr>
      <w:r>
        <w:rPr>
          <w:rFonts w:hint="eastAsia" w:ascii="方正小标宋_GBK" w:hAnsi="Times New Roman" w:eastAsia="方正小标宋_GBK" w:cs="方正小标宋_GBK"/>
          <w:kern w:val="2"/>
          <w:sz w:val="44"/>
          <w:szCs w:val="44"/>
          <w:lang w:val="en-US" w:eastAsia="zh-CN" w:bidi="ar"/>
        </w:rPr>
        <w:t xml:space="preserve"> </w:t>
      </w:r>
    </w:p>
    <w:p>
      <w:pPr>
        <w:keepNext w:val="0"/>
        <w:keepLines w:val="0"/>
        <w:widowControl w:val="0"/>
        <w:suppressLineNumbers w:val="0"/>
        <w:spacing w:before="0" w:beforeAutospacing="0" w:after="0" w:afterAutospacing="0" w:line="560" w:lineRule="exact"/>
        <w:ind w:left="0" w:right="0" w:firstLine="872" w:firstLineChars="200"/>
        <w:jc w:val="left"/>
        <w:rPr>
          <w:rFonts w:hint="eastAsia" w:ascii="方正小标宋_GBK" w:hAnsi="Times New Roman" w:eastAsia="方正小标宋_GBK" w:cs="方正小标宋_GBK"/>
          <w:kern w:val="2"/>
          <w:sz w:val="44"/>
          <w:szCs w:val="44"/>
        </w:rPr>
      </w:pPr>
      <w:r>
        <w:rPr>
          <w:rFonts w:hint="eastAsia" w:ascii="方正小标宋_GBK" w:hAnsi="方正小标宋_GBK" w:eastAsia="方正小标宋_GBK" w:cs="方正小标宋_GBK"/>
          <w:kern w:val="2"/>
          <w:sz w:val="44"/>
          <w:szCs w:val="44"/>
          <w:lang w:val="en-US" w:eastAsia="zh-CN" w:bidi="ar"/>
        </w:rPr>
        <w:t>渝北区</w:t>
      </w:r>
      <w:r>
        <w:rPr>
          <w:rFonts w:hint="eastAsia" w:ascii="方正小标宋_GBK" w:hAnsi="Times New Roman" w:eastAsia="方正小标宋_GBK" w:cs="方正小标宋_GBK"/>
          <w:kern w:val="2"/>
          <w:sz w:val="44"/>
          <w:szCs w:val="44"/>
          <w:lang w:val="en-US" w:eastAsia="zh-CN" w:bidi="ar"/>
        </w:rPr>
        <w:t>2022年度森林防火宣传方案</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lang w:val="en-US" w:eastAsia="zh-CN" w:bidi="ar"/>
        </w:rPr>
        <w:t xml:space="preserve"> </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Times New Roman" w:eastAsia="方正仿宋_GBK" w:cs="方正仿宋_GBK"/>
          <w:kern w:val="2"/>
          <w:sz w:val="32"/>
          <w:szCs w:val="32"/>
        </w:rPr>
      </w:pPr>
      <w:r>
        <w:rPr>
          <w:rFonts w:hint="eastAsia" w:ascii="方正仿宋_GBK" w:hAnsi="方正仿宋_GBK" w:eastAsia="方正仿宋_GBK" w:cs="方正仿宋_GBK"/>
          <w:kern w:val="2"/>
          <w:sz w:val="32"/>
          <w:szCs w:val="32"/>
          <w:lang w:val="en-US" w:eastAsia="zh-CN" w:bidi="ar"/>
        </w:rPr>
        <w:t>为切实</w:t>
      </w:r>
      <w:r>
        <w:rPr>
          <w:rFonts w:hint="eastAsia" w:ascii="方正仿宋_GBK" w:hAnsi="方正仿宋_GBK" w:eastAsia="方正仿宋_GBK" w:cs="方正仿宋_GBK"/>
          <w:spacing w:val="8"/>
          <w:kern w:val="2"/>
          <w:sz w:val="32"/>
          <w:szCs w:val="32"/>
          <w:lang w:val="en-US" w:eastAsia="zh-CN" w:bidi="ar"/>
        </w:rPr>
        <w:t>提升全民森林防火意识，最大限度地减少森林火灾的发生，</w:t>
      </w:r>
      <w:r>
        <w:rPr>
          <w:rFonts w:hint="eastAsia" w:ascii="方正仿宋_GBK" w:hAnsi="方正仿宋_GBK" w:eastAsia="方正仿宋_GBK" w:cs="方正仿宋_GBK"/>
          <w:kern w:val="2"/>
          <w:sz w:val="32"/>
          <w:szCs w:val="32"/>
          <w:lang w:val="en-US" w:eastAsia="zh-CN" w:bidi="ar"/>
        </w:rPr>
        <w:t>确保全区森林资源和人民生命财产安全，根据相关法律法规规定，结合我区实际，制定本方案。</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黑体_GBK" w:hAnsi="Times New Roman" w:eastAsia="方正黑体_GBK" w:cs="方正黑体_GBK"/>
          <w:kern w:val="2"/>
          <w:sz w:val="32"/>
          <w:szCs w:val="32"/>
        </w:rPr>
      </w:pPr>
      <w:r>
        <w:rPr>
          <w:rFonts w:hint="eastAsia" w:ascii="方正黑体_GBK" w:hAnsi="Times New Roman" w:eastAsia="方正黑体_GBK" w:cs="方正黑体_GBK"/>
          <w:kern w:val="2"/>
          <w:sz w:val="32"/>
          <w:szCs w:val="32"/>
          <w:lang w:val="en-US" w:eastAsia="zh-CN" w:bidi="ar"/>
        </w:rPr>
        <w:t xml:space="preserve"> </w:t>
      </w:r>
      <w:r>
        <w:rPr>
          <w:rFonts w:hint="eastAsia" w:ascii="方正黑体_GBK" w:hAnsi="方正黑体_GBK" w:eastAsia="方正黑体_GBK" w:cs="方正黑体_GBK"/>
          <w:kern w:val="2"/>
          <w:sz w:val="32"/>
          <w:szCs w:val="32"/>
          <w:lang w:val="en-US" w:eastAsia="zh-CN" w:bidi="ar"/>
        </w:rPr>
        <w:t>一、指导思想</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微软雅黑" w:eastAsia="方正仿宋_GBK" w:cs="方正仿宋_GBK"/>
          <w:spacing w:val="8"/>
          <w:kern w:val="2"/>
          <w:sz w:val="32"/>
          <w:szCs w:val="32"/>
        </w:rPr>
      </w:pPr>
      <w:r>
        <w:rPr>
          <w:rFonts w:hint="eastAsia" w:ascii="方正仿宋_GBK" w:hAnsi="Times New Roman" w:eastAsia="方正仿宋_GBK" w:cs="方正仿宋_GBK"/>
          <w:kern w:val="2"/>
          <w:sz w:val="32"/>
          <w:szCs w:val="32"/>
          <w:lang w:val="en-US" w:eastAsia="zh-CN" w:bidi="ar"/>
        </w:rPr>
        <w:t xml:space="preserve"> </w:t>
      </w:r>
      <w:r>
        <w:rPr>
          <w:rFonts w:hint="eastAsia" w:ascii="方正仿宋_GBK" w:hAnsi="方正仿宋_GBK" w:eastAsia="方正仿宋_GBK" w:cs="方正仿宋_GBK"/>
          <w:spacing w:val="8"/>
          <w:kern w:val="2"/>
          <w:sz w:val="32"/>
          <w:szCs w:val="32"/>
          <w:lang w:val="en-US" w:eastAsia="zh-CN" w:bidi="ar"/>
        </w:rPr>
        <w:t>以党的十九大以及十九届二中、三中、四中、五中、六中全会精神</w:t>
      </w:r>
      <w:bookmarkStart w:id="0" w:name="_GoBack"/>
      <w:bookmarkEnd w:id="0"/>
      <w:r>
        <w:rPr>
          <w:rFonts w:hint="eastAsia" w:ascii="方正仿宋_GBK" w:hAnsi="方正仿宋_GBK" w:eastAsia="方正仿宋_GBK" w:cs="方正仿宋_GBK"/>
          <w:spacing w:val="8"/>
          <w:kern w:val="2"/>
          <w:sz w:val="32"/>
          <w:szCs w:val="32"/>
          <w:lang w:val="en-US" w:eastAsia="zh-CN" w:bidi="ar"/>
        </w:rPr>
        <w:t>为引领，深入贯彻落实习近平新时代中国特色社会主义思想，按照国家、市森林防火工作部署，以宣传《森林防火条例》、</w:t>
      </w:r>
      <w:r>
        <w:rPr>
          <w:rFonts w:hint="eastAsia" w:ascii="方正仿宋_GBK" w:hAnsi="微软雅黑" w:eastAsia="方正仿宋_GBK" w:cs="方正仿宋_GBK"/>
          <w:spacing w:val="8"/>
          <w:kern w:val="2"/>
          <w:sz w:val="32"/>
          <w:szCs w:val="32"/>
          <w:lang w:val="en-US" w:eastAsia="zh-CN" w:bidi="ar"/>
        </w:rPr>
        <w:t>12119火警电话、森林火灾预防和扑救知识</w:t>
      </w:r>
      <w:r>
        <w:rPr>
          <w:rFonts w:hint="eastAsia" w:ascii="方正仿宋_GBK" w:hAnsi="方正仿宋_GBK" w:eastAsia="方正仿宋_GBK" w:cs="方正仿宋_GBK"/>
          <w:spacing w:val="8"/>
          <w:kern w:val="2"/>
          <w:sz w:val="32"/>
          <w:szCs w:val="32"/>
          <w:lang w:val="en-US" w:eastAsia="zh-CN" w:bidi="ar"/>
        </w:rPr>
        <w:t>等为重点，多形式、多领域、深层次、全方位地开展森林防火宣传教育工作。</w:t>
      </w:r>
      <w:r>
        <w:rPr>
          <w:rFonts w:hint="eastAsia" w:ascii="方正仿宋_GBK" w:hAnsi="方正仿宋_GBK" w:eastAsia="方正仿宋_GBK" w:cs="方正仿宋_GBK"/>
          <w:kern w:val="2"/>
          <w:sz w:val="32"/>
          <w:szCs w:val="32"/>
          <w:lang w:val="en-US" w:eastAsia="zh-CN" w:bidi="ar"/>
        </w:rPr>
        <w:t>突出对引发森林火灾的责任追究和在森林防火工作中失职、渎职的处罚进行宣传，树牢</w:t>
      </w:r>
      <w:r>
        <w:rPr>
          <w:rFonts w:hint="eastAsia" w:ascii="方正仿宋_GBK" w:hAnsi="Times New Roman" w:eastAsia="方正仿宋_GBK" w:cs="方正仿宋_GBK"/>
          <w:kern w:val="2"/>
          <w:sz w:val="32"/>
          <w:szCs w:val="32"/>
          <w:lang w:val="en-US" w:eastAsia="zh-CN" w:bidi="ar"/>
        </w:rPr>
        <w:t>“引发火灾，必受严惩”、“谁主管、谁负责”的思想意识。</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黑体_GBK" w:hAnsi="Times New Roman" w:eastAsia="方正黑体_GBK" w:cs="方正黑体_GBK"/>
          <w:kern w:val="2"/>
          <w:sz w:val="32"/>
          <w:szCs w:val="32"/>
        </w:rPr>
      </w:pPr>
      <w:r>
        <w:rPr>
          <w:rFonts w:hint="eastAsia" w:ascii="方正黑体_GBK" w:hAnsi="Times New Roman" w:eastAsia="方正黑体_GBK" w:cs="方正黑体_GBK"/>
          <w:kern w:val="2"/>
          <w:sz w:val="32"/>
          <w:szCs w:val="32"/>
          <w:lang w:val="en-US" w:eastAsia="zh-CN" w:bidi="ar"/>
        </w:rPr>
        <w:t xml:space="preserve"> </w:t>
      </w:r>
      <w:r>
        <w:rPr>
          <w:rFonts w:hint="eastAsia" w:ascii="方正黑体_GBK" w:hAnsi="方正黑体_GBK" w:eastAsia="方正黑体_GBK" w:cs="方正黑体_GBK"/>
          <w:kern w:val="2"/>
          <w:sz w:val="32"/>
          <w:szCs w:val="32"/>
          <w:lang w:val="en-US" w:eastAsia="zh-CN" w:bidi="ar"/>
        </w:rPr>
        <w:t>二、宣传重点</w:t>
      </w:r>
    </w:p>
    <w:p>
      <w:pPr>
        <w:keepNext w:val="0"/>
        <w:keepLines w:val="0"/>
        <w:widowControl w:val="0"/>
        <w:suppressLineNumbers w:val="0"/>
        <w:spacing w:before="0" w:beforeAutospacing="0" w:after="0" w:afterAutospacing="0" w:line="560" w:lineRule="exact"/>
        <w:ind w:left="0" w:right="0" w:firstLine="664" w:firstLineChars="200"/>
        <w:jc w:val="left"/>
        <w:rPr>
          <w:rFonts w:hint="eastAsia" w:ascii="方正楷体_GBK" w:hAnsi="方正楷体_GBK" w:eastAsia="方正楷体_GBK" w:cs="方正楷体_GBK"/>
          <w:spacing w:val="8"/>
          <w:kern w:val="2"/>
          <w:sz w:val="32"/>
          <w:szCs w:val="32"/>
        </w:rPr>
      </w:pPr>
      <w:r>
        <w:rPr>
          <w:rFonts w:hint="eastAsia" w:ascii="方正楷体_GBK" w:hAnsi="方正楷体_GBK" w:eastAsia="方正楷体_GBK" w:cs="方正楷体_GBK"/>
          <w:spacing w:val="8"/>
          <w:kern w:val="2"/>
          <w:sz w:val="32"/>
          <w:szCs w:val="32"/>
          <w:lang w:val="en-US" w:eastAsia="zh-CN" w:bidi="ar"/>
        </w:rPr>
        <w:t>（一）重点内容</w:t>
      </w:r>
    </w:p>
    <w:p>
      <w:pPr>
        <w:keepNext w:val="0"/>
        <w:keepLines w:val="0"/>
        <w:widowControl w:val="0"/>
        <w:suppressLineNumbers w:val="0"/>
        <w:spacing w:before="0" w:beforeAutospacing="0" w:after="0" w:afterAutospacing="0" w:line="560" w:lineRule="exact"/>
        <w:ind w:left="0" w:right="0" w:firstLine="664" w:firstLineChars="200"/>
        <w:jc w:val="left"/>
        <w:rPr>
          <w:rFonts w:hint="eastAsia" w:ascii="方正仿宋_GBK" w:hAnsi="微软雅黑" w:eastAsia="方正仿宋_GBK" w:cs="方正仿宋_GBK"/>
          <w:spacing w:val="8"/>
          <w:kern w:val="2"/>
          <w:sz w:val="32"/>
          <w:szCs w:val="32"/>
        </w:rPr>
      </w:pPr>
      <w:r>
        <w:rPr>
          <w:rFonts w:hint="default" w:ascii="Times New Roman" w:hAnsi="Times New Roman" w:eastAsia="方正仿宋_GBK" w:cs="Times New Roman"/>
          <w:spacing w:val="8"/>
          <w:kern w:val="2"/>
          <w:sz w:val="32"/>
          <w:szCs w:val="32"/>
          <w:lang w:val="en-US" w:eastAsia="zh-CN" w:bidi="ar"/>
        </w:rPr>
        <w:t>1</w:t>
      </w:r>
      <w:r>
        <w:rPr>
          <w:rFonts w:hint="eastAsia" w:ascii="方正仿宋_GBK" w:hAnsi="方正仿宋_GBK" w:eastAsia="方正仿宋_GBK" w:cs="方正仿宋_GBK"/>
          <w:spacing w:val="8"/>
          <w:kern w:val="2"/>
          <w:sz w:val="32"/>
          <w:szCs w:val="32"/>
          <w:lang w:val="en-US" w:eastAsia="zh-CN" w:bidi="ar"/>
        </w:rPr>
        <w:t>、森林防火相关法律、法规、条例、制度；</w:t>
      </w:r>
    </w:p>
    <w:p>
      <w:pPr>
        <w:keepNext w:val="0"/>
        <w:keepLines w:val="0"/>
        <w:widowControl w:val="0"/>
        <w:suppressLineNumbers w:val="0"/>
        <w:spacing w:before="0" w:beforeAutospacing="0" w:after="0" w:afterAutospacing="0" w:line="560" w:lineRule="exact"/>
        <w:ind w:left="0" w:right="0" w:firstLine="664" w:firstLineChars="200"/>
        <w:jc w:val="left"/>
        <w:rPr>
          <w:rFonts w:hint="eastAsia" w:ascii="方正仿宋_GBK" w:hAnsi="微软雅黑" w:eastAsia="方正仿宋_GBK" w:cs="方正仿宋_GBK"/>
          <w:spacing w:val="8"/>
          <w:kern w:val="2"/>
          <w:sz w:val="32"/>
          <w:szCs w:val="32"/>
        </w:rPr>
      </w:pPr>
      <w:r>
        <w:rPr>
          <w:rFonts w:hint="default" w:ascii="Times New Roman" w:hAnsi="Times New Roman" w:eastAsia="方正仿宋_GBK" w:cs="Times New Roman"/>
          <w:spacing w:val="8"/>
          <w:kern w:val="2"/>
          <w:sz w:val="32"/>
          <w:szCs w:val="32"/>
          <w:lang w:val="en-US" w:eastAsia="zh-CN" w:bidi="ar"/>
        </w:rPr>
        <w:t>2</w:t>
      </w:r>
      <w:r>
        <w:rPr>
          <w:rFonts w:hint="eastAsia" w:ascii="方正仿宋_GBK" w:hAnsi="方正仿宋_GBK" w:eastAsia="方正仿宋_GBK" w:cs="方正仿宋_GBK"/>
          <w:spacing w:val="8"/>
          <w:kern w:val="2"/>
          <w:sz w:val="32"/>
          <w:szCs w:val="32"/>
          <w:lang w:val="en-US" w:eastAsia="zh-CN" w:bidi="ar"/>
        </w:rPr>
        <w:t>、林区野外火源管理制度规定和违规用火的法律责任；</w:t>
      </w:r>
    </w:p>
    <w:p>
      <w:pPr>
        <w:keepNext w:val="0"/>
        <w:keepLines w:val="0"/>
        <w:widowControl w:val="0"/>
        <w:suppressLineNumbers w:val="0"/>
        <w:spacing w:before="0" w:beforeAutospacing="0" w:after="0" w:afterAutospacing="0" w:line="560" w:lineRule="exact"/>
        <w:ind w:left="0" w:right="0" w:firstLine="664" w:firstLineChars="200"/>
        <w:jc w:val="left"/>
        <w:rPr>
          <w:rFonts w:hint="eastAsia" w:ascii="方正仿宋_GBK" w:hAnsi="微软雅黑" w:eastAsia="方正仿宋_GBK" w:cs="方正仿宋_GBK"/>
          <w:spacing w:val="8"/>
          <w:kern w:val="2"/>
          <w:sz w:val="32"/>
          <w:szCs w:val="32"/>
        </w:rPr>
      </w:pPr>
      <w:r>
        <w:rPr>
          <w:rFonts w:hint="default" w:ascii="Times New Roman" w:hAnsi="Times New Roman" w:eastAsia="方正仿宋_GBK" w:cs="Times New Roman"/>
          <w:spacing w:val="8"/>
          <w:kern w:val="2"/>
          <w:sz w:val="32"/>
          <w:szCs w:val="32"/>
          <w:lang w:val="en-US" w:eastAsia="zh-CN" w:bidi="ar"/>
        </w:rPr>
        <w:t>3</w:t>
      </w:r>
      <w:r>
        <w:rPr>
          <w:rFonts w:hint="eastAsia" w:ascii="方正仿宋_GBK" w:hAnsi="方正仿宋_GBK" w:eastAsia="方正仿宋_GBK" w:cs="方正仿宋_GBK"/>
          <w:spacing w:val="8"/>
          <w:kern w:val="2"/>
          <w:sz w:val="32"/>
          <w:szCs w:val="32"/>
          <w:lang w:val="en-US" w:eastAsia="zh-CN" w:bidi="ar"/>
        </w:rPr>
        <w:t>、上级重要指示和重要会议精神；</w:t>
      </w:r>
    </w:p>
    <w:p>
      <w:pPr>
        <w:keepNext w:val="0"/>
        <w:keepLines w:val="0"/>
        <w:widowControl w:val="0"/>
        <w:suppressLineNumbers w:val="0"/>
        <w:spacing w:before="0" w:beforeAutospacing="0" w:after="0" w:afterAutospacing="0" w:line="560" w:lineRule="exact"/>
        <w:ind w:left="0" w:right="0" w:firstLine="664" w:firstLineChars="200"/>
        <w:jc w:val="left"/>
        <w:rPr>
          <w:rFonts w:hint="eastAsia" w:ascii="方正仿宋_GBK" w:hAnsi="微软雅黑" w:eastAsia="方正仿宋_GBK" w:cs="方正仿宋_GBK"/>
          <w:spacing w:val="8"/>
          <w:kern w:val="2"/>
          <w:sz w:val="32"/>
          <w:szCs w:val="32"/>
        </w:rPr>
      </w:pPr>
      <w:r>
        <w:rPr>
          <w:rFonts w:hint="default" w:ascii="Times New Roman" w:hAnsi="Times New Roman" w:eastAsia="方正仿宋_GBK" w:cs="Times New Roman"/>
          <w:spacing w:val="8"/>
          <w:kern w:val="2"/>
          <w:sz w:val="32"/>
          <w:szCs w:val="32"/>
          <w:lang w:val="en-US" w:eastAsia="zh-CN" w:bidi="ar"/>
        </w:rPr>
        <w:t>4</w:t>
      </w:r>
      <w:r>
        <w:rPr>
          <w:rFonts w:hint="eastAsia" w:ascii="方正仿宋_GBK" w:hAnsi="方正仿宋_GBK" w:eastAsia="方正仿宋_GBK" w:cs="方正仿宋_GBK"/>
          <w:spacing w:val="8"/>
          <w:kern w:val="2"/>
          <w:sz w:val="32"/>
          <w:szCs w:val="32"/>
          <w:lang w:val="en-US" w:eastAsia="zh-CN" w:bidi="ar"/>
        </w:rPr>
        <w:t>、森林火灾的危害性和森林防火的重要性；</w:t>
      </w:r>
    </w:p>
    <w:p>
      <w:pPr>
        <w:keepNext w:val="0"/>
        <w:keepLines w:val="0"/>
        <w:widowControl w:val="0"/>
        <w:suppressLineNumbers w:val="0"/>
        <w:spacing w:before="0" w:beforeAutospacing="0" w:after="0" w:afterAutospacing="0" w:line="560" w:lineRule="exact"/>
        <w:ind w:left="0" w:right="0" w:firstLine="664" w:firstLineChars="200"/>
        <w:jc w:val="left"/>
        <w:rPr>
          <w:rFonts w:hint="eastAsia" w:ascii="方正仿宋_GBK" w:hAnsi="微软雅黑" w:eastAsia="方正仿宋_GBK" w:cs="方正仿宋_GBK"/>
          <w:spacing w:val="8"/>
          <w:kern w:val="2"/>
          <w:sz w:val="32"/>
          <w:szCs w:val="32"/>
        </w:rPr>
      </w:pPr>
      <w:r>
        <w:rPr>
          <w:rFonts w:hint="default" w:ascii="Times New Roman" w:hAnsi="Times New Roman" w:eastAsia="方正仿宋_GBK" w:cs="Times New Roman"/>
          <w:spacing w:val="8"/>
          <w:kern w:val="2"/>
          <w:sz w:val="32"/>
          <w:szCs w:val="32"/>
          <w:lang w:val="en-US" w:eastAsia="zh-CN" w:bidi="ar"/>
        </w:rPr>
        <w:t>5</w:t>
      </w:r>
      <w:r>
        <w:rPr>
          <w:rFonts w:hint="eastAsia" w:ascii="方正仿宋_GBK" w:hAnsi="方正仿宋_GBK" w:eastAsia="方正仿宋_GBK" w:cs="方正仿宋_GBK"/>
          <w:spacing w:val="8"/>
          <w:kern w:val="2"/>
          <w:sz w:val="32"/>
          <w:szCs w:val="32"/>
          <w:lang w:val="en-US" w:eastAsia="zh-CN" w:bidi="ar"/>
        </w:rPr>
        <w:t>、森林火灾预防和扑救及安全避险常识；</w:t>
      </w:r>
    </w:p>
    <w:p>
      <w:pPr>
        <w:keepNext w:val="0"/>
        <w:keepLines w:val="0"/>
        <w:widowControl w:val="0"/>
        <w:suppressLineNumbers w:val="0"/>
        <w:spacing w:before="0" w:beforeAutospacing="0" w:after="0" w:afterAutospacing="0" w:line="560" w:lineRule="exact"/>
        <w:ind w:left="0" w:right="0" w:firstLine="664" w:firstLineChars="200"/>
        <w:jc w:val="left"/>
        <w:rPr>
          <w:rFonts w:hint="eastAsia" w:ascii="方正仿宋_GBK" w:hAnsi="微软雅黑" w:eastAsia="方正仿宋_GBK" w:cs="方正仿宋_GBK"/>
          <w:spacing w:val="8"/>
          <w:kern w:val="2"/>
          <w:sz w:val="32"/>
          <w:szCs w:val="32"/>
        </w:rPr>
      </w:pPr>
      <w:r>
        <w:rPr>
          <w:rFonts w:hint="default" w:ascii="Times New Roman" w:hAnsi="Times New Roman" w:eastAsia="方正仿宋_GBK" w:cs="Times New Roman"/>
          <w:spacing w:val="8"/>
          <w:kern w:val="2"/>
          <w:sz w:val="32"/>
          <w:szCs w:val="32"/>
          <w:lang w:val="en-US" w:eastAsia="zh-CN" w:bidi="ar"/>
        </w:rPr>
        <w:t>6</w:t>
      </w:r>
      <w:r>
        <w:rPr>
          <w:rFonts w:hint="eastAsia" w:ascii="方正仿宋_GBK" w:hAnsi="方正仿宋_GBK" w:eastAsia="方正仿宋_GBK" w:cs="方正仿宋_GBK"/>
          <w:spacing w:val="8"/>
          <w:kern w:val="2"/>
          <w:sz w:val="32"/>
          <w:szCs w:val="32"/>
          <w:lang w:val="en-US" w:eastAsia="zh-CN" w:bidi="ar"/>
        </w:rPr>
        <w:t>、森林防火先进事迹和森林火灾典型案例；</w:t>
      </w:r>
    </w:p>
    <w:p>
      <w:pPr>
        <w:keepNext w:val="0"/>
        <w:keepLines w:val="0"/>
        <w:widowControl w:val="0"/>
        <w:suppressLineNumbers w:val="0"/>
        <w:spacing w:before="0" w:beforeAutospacing="0" w:after="0" w:afterAutospacing="0" w:line="560" w:lineRule="exact"/>
        <w:ind w:left="0" w:right="0" w:firstLine="664" w:firstLineChars="200"/>
        <w:jc w:val="left"/>
        <w:rPr>
          <w:rFonts w:hint="eastAsia" w:ascii="Times New Roman" w:hAnsi="Times New Roman" w:eastAsia="方正仿宋_GBK" w:cs="方正仿宋_GBK"/>
          <w:spacing w:val="8"/>
          <w:kern w:val="2"/>
          <w:sz w:val="32"/>
          <w:szCs w:val="32"/>
        </w:rPr>
      </w:pPr>
      <w:r>
        <w:rPr>
          <w:rFonts w:hint="eastAsia" w:ascii="Times New Roman" w:hAnsi="Times New Roman" w:eastAsia="方正仿宋_GBK" w:cs="方正仿宋_GBK"/>
          <w:spacing w:val="8"/>
          <w:kern w:val="2"/>
          <w:sz w:val="32"/>
          <w:szCs w:val="32"/>
          <w:lang w:val="en-US" w:eastAsia="zh-CN" w:bidi="ar"/>
        </w:rPr>
        <w:t>7</w:t>
      </w:r>
      <w:r>
        <w:rPr>
          <w:rFonts w:hint="eastAsia" w:ascii="方正仿宋_GBK" w:hAnsi="方正仿宋_GBK" w:eastAsia="方正仿宋_GBK" w:cs="方正仿宋_GBK"/>
          <w:spacing w:val="8"/>
          <w:kern w:val="2"/>
          <w:sz w:val="32"/>
          <w:szCs w:val="32"/>
          <w:lang w:val="en-US" w:eastAsia="zh-CN" w:bidi="ar"/>
        </w:rPr>
        <w:t>、文明祭祀内容的宣传；</w:t>
      </w:r>
    </w:p>
    <w:p>
      <w:pPr>
        <w:keepNext w:val="0"/>
        <w:keepLines w:val="0"/>
        <w:widowControl w:val="0"/>
        <w:suppressLineNumbers w:val="0"/>
        <w:spacing w:before="0" w:beforeAutospacing="0" w:after="0" w:afterAutospacing="0" w:line="560" w:lineRule="exact"/>
        <w:ind w:left="0" w:right="0" w:firstLine="664" w:firstLineChars="200"/>
        <w:jc w:val="left"/>
        <w:rPr>
          <w:rFonts w:hint="eastAsia" w:ascii="Times New Roman" w:hAnsi="Times New Roman" w:eastAsia="方正仿宋_GBK" w:cs="方正仿宋_GBK"/>
          <w:spacing w:val="8"/>
          <w:kern w:val="2"/>
          <w:sz w:val="32"/>
          <w:szCs w:val="32"/>
        </w:rPr>
      </w:pPr>
      <w:r>
        <w:rPr>
          <w:rFonts w:hint="eastAsia" w:ascii="Times New Roman" w:hAnsi="Times New Roman" w:eastAsia="方正仿宋_GBK" w:cs="方正仿宋_GBK"/>
          <w:spacing w:val="8"/>
          <w:kern w:val="2"/>
          <w:sz w:val="32"/>
          <w:szCs w:val="32"/>
          <w:lang w:val="en-US" w:eastAsia="zh-CN" w:bidi="ar"/>
        </w:rPr>
        <w:t>8</w:t>
      </w:r>
      <w:r>
        <w:rPr>
          <w:rFonts w:hint="eastAsia" w:ascii="方正仿宋_GBK" w:hAnsi="方正仿宋_GBK" w:eastAsia="方正仿宋_GBK" w:cs="方正仿宋_GBK"/>
          <w:spacing w:val="8"/>
          <w:kern w:val="2"/>
          <w:sz w:val="32"/>
          <w:szCs w:val="32"/>
          <w:lang w:val="en-US" w:eastAsia="zh-CN" w:bidi="ar"/>
        </w:rPr>
        <w:t>、其他森林防火相关知识。</w:t>
      </w:r>
    </w:p>
    <w:p>
      <w:pPr>
        <w:keepNext w:val="0"/>
        <w:keepLines w:val="0"/>
        <w:widowControl w:val="0"/>
        <w:suppressLineNumbers w:val="0"/>
        <w:spacing w:before="0" w:beforeAutospacing="0" w:after="0" w:afterAutospacing="0" w:line="560" w:lineRule="exact"/>
        <w:ind w:left="0" w:right="0" w:firstLine="664" w:firstLineChars="200"/>
        <w:jc w:val="left"/>
        <w:rPr>
          <w:rFonts w:hint="eastAsia" w:ascii="方正楷体_GBK" w:hAnsi="方正楷体_GBK" w:eastAsia="方正楷体_GBK" w:cs="方正楷体_GBK"/>
          <w:spacing w:val="8"/>
          <w:kern w:val="2"/>
          <w:sz w:val="32"/>
          <w:szCs w:val="32"/>
        </w:rPr>
      </w:pPr>
      <w:r>
        <w:rPr>
          <w:rFonts w:hint="eastAsia" w:ascii="方正楷体_GBK" w:hAnsi="方正楷体_GBK" w:eastAsia="方正楷体_GBK" w:cs="方正楷体_GBK"/>
          <w:spacing w:val="8"/>
          <w:kern w:val="2"/>
          <w:sz w:val="32"/>
          <w:szCs w:val="32"/>
          <w:lang w:val="en-US" w:eastAsia="zh-CN" w:bidi="ar"/>
        </w:rPr>
        <w:t>（二）重点人员</w:t>
      </w:r>
    </w:p>
    <w:p>
      <w:pPr>
        <w:keepNext w:val="0"/>
        <w:keepLines w:val="0"/>
        <w:widowControl w:val="0"/>
        <w:suppressLineNumbers w:val="0"/>
        <w:spacing w:before="0" w:beforeAutospacing="0" w:after="0" w:afterAutospacing="0" w:line="560" w:lineRule="exact"/>
        <w:ind w:left="0" w:right="0" w:firstLine="664" w:firstLineChars="200"/>
        <w:jc w:val="left"/>
        <w:rPr>
          <w:rFonts w:hint="eastAsia" w:ascii="方正仿宋_GBK" w:hAnsi="微软雅黑" w:eastAsia="方正仿宋_GBK" w:cs="方正仿宋_GBK"/>
          <w:spacing w:val="8"/>
          <w:kern w:val="2"/>
          <w:sz w:val="32"/>
          <w:szCs w:val="32"/>
        </w:rPr>
      </w:pPr>
      <w:r>
        <w:rPr>
          <w:rFonts w:hint="eastAsia" w:ascii="方正仿宋_GBK" w:hAnsi="方正仿宋_GBK" w:eastAsia="方正仿宋_GBK" w:cs="方正仿宋_GBK"/>
          <w:spacing w:val="8"/>
          <w:kern w:val="2"/>
          <w:sz w:val="32"/>
          <w:szCs w:val="32"/>
          <w:lang w:val="en-US" w:eastAsia="zh-CN" w:bidi="ar"/>
        </w:rPr>
        <w:t>林区及林缘周边职工群众、旅游人员、外来务工人员、野外作业人员，以及林区及林缘周边住户和非完全民事行为能力人的监护人等作为森林防火宣传教育重点人员。</w:t>
      </w:r>
    </w:p>
    <w:p>
      <w:pPr>
        <w:keepNext w:val="0"/>
        <w:keepLines w:val="0"/>
        <w:widowControl w:val="0"/>
        <w:suppressLineNumbers w:val="0"/>
        <w:spacing w:before="0" w:beforeAutospacing="0" w:after="0" w:afterAutospacing="0" w:line="560" w:lineRule="exact"/>
        <w:ind w:left="0" w:right="0" w:firstLine="664" w:firstLineChars="200"/>
        <w:jc w:val="left"/>
        <w:rPr>
          <w:rFonts w:hint="eastAsia" w:ascii="方正楷体_GBK" w:hAnsi="方正楷体_GBK" w:eastAsia="方正楷体_GBK" w:cs="方正楷体_GBK"/>
          <w:spacing w:val="8"/>
          <w:kern w:val="2"/>
          <w:sz w:val="32"/>
          <w:szCs w:val="32"/>
        </w:rPr>
      </w:pPr>
      <w:r>
        <w:rPr>
          <w:rFonts w:hint="eastAsia" w:ascii="方正楷体_GBK" w:hAnsi="方正楷体_GBK" w:eastAsia="方正楷体_GBK" w:cs="方正楷体_GBK"/>
          <w:spacing w:val="8"/>
          <w:kern w:val="2"/>
          <w:sz w:val="32"/>
          <w:szCs w:val="32"/>
          <w:lang w:val="en-US" w:eastAsia="zh-CN" w:bidi="ar"/>
        </w:rPr>
        <w:t>（三）重点时段</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Times New Roman" w:eastAsia="方正仿宋_GBK" w:cs="方正仿宋_GBK"/>
          <w:kern w:val="2"/>
          <w:sz w:val="32"/>
          <w:szCs w:val="32"/>
        </w:rPr>
      </w:pPr>
      <w:r>
        <w:rPr>
          <w:rFonts w:hint="eastAsia" w:ascii="方正仿宋_GBK" w:hAnsi="方正仿宋_GBK" w:eastAsia="方正仿宋_GBK" w:cs="方正仿宋_GBK"/>
          <w:kern w:val="2"/>
          <w:sz w:val="32"/>
          <w:szCs w:val="32"/>
          <w:lang w:val="en-US" w:eastAsia="zh-CN" w:bidi="ar"/>
        </w:rPr>
        <w:t>每年</w:t>
      </w:r>
      <w:r>
        <w:rPr>
          <w:rFonts w:hint="eastAsia" w:ascii="Times New Roman" w:hAnsi="Times New Roman" w:eastAsia="方正仿宋_GBK" w:cs="方正仿宋_GBK"/>
          <w:kern w:val="2"/>
          <w:sz w:val="32"/>
          <w:szCs w:val="32"/>
          <w:lang w:val="en-US" w:eastAsia="zh-CN" w:bidi="ar"/>
        </w:rPr>
        <w:t>1</w:t>
      </w:r>
      <w:r>
        <w:rPr>
          <w:rFonts w:hint="eastAsia" w:ascii="方正仿宋_GBK" w:hAnsi="方正仿宋_GBK" w:eastAsia="方正仿宋_GBK" w:cs="方正仿宋_GBK"/>
          <w:kern w:val="2"/>
          <w:sz w:val="32"/>
          <w:szCs w:val="32"/>
          <w:lang w:val="en-US" w:eastAsia="zh-CN" w:bidi="ar"/>
        </w:rPr>
        <w:t>月</w:t>
      </w:r>
      <w:r>
        <w:rPr>
          <w:rFonts w:hint="default" w:ascii="Times New Roman" w:hAnsi="Times New Roman" w:eastAsia="方正仿宋_GBK" w:cs="Times New Roman"/>
          <w:kern w:val="2"/>
          <w:sz w:val="32"/>
          <w:szCs w:val="32"/>
          <w:lang w:val="en-US" w:eastAsia="zh-CN" w:bidi="ar"/>
        </w:rPr>
        <w:t>1</w:t>
      </w:r>
      <w:r>
        <w:rPr>
          <w:rFonts w:hint="eastAsia" w:ascii="方正仿宋_GBK" w:hAnsi="方正仿宋_GBK" w:eastAsia="方正仿宋_GBK" w:cs="方正仿宋_GBK"/>
          <w:kern w:val="2"/>
          <w:sz w:val="32"/>
          <w:szCs w:val="32"/>
          <w:lang w:val="en-US" w:eastAsia="zh-CN" w:bidi="ar"/>
        </w:rPr>
        <w:t>日至</w:t>
      </w:r>
      <w:r>
        <w:rPr>
          <w:rFonts w:hint="default" w:ascii="Times New Roman" w:hAnsi="Times New Roman" w:eastAsia="方正仿宋_GBK" w:cs="Times New Roman"/>
          <w:kern w:val="2"/>
          <w:sz w:val="32"/>
          <w:szCs w:val="32"/>
          <w:lang w:val="en-US" w:eastAsia="zh-CN" w:bidi="ar"/>
        </w:rPr>
        <w:t>5</w:t>
      </w:r>
      <w:r>
        <w:rPr>
          <w:rFonts w:hint="eastAsia" w:ascii="方正仿宋_GBK" w:hAnsi="方正仿宋_GBK" w:eastAsia="方正仿宋_GBK" w:cs="方正仿宋_GBK"/>
          <w:kern w:val="2"/>
          <w:sz w:val="32"/>
          <w:szCs w:val="32"/>
          <w:lang w:val="en-US" w:eastAsia="zh-CN" w:bidi="ar"/>
        </w:rPr>
        <w:t>月</w:t>
      </w:r>
      <w:r>
        <w:rPr>
          <w:rFonts w:hint="default" w:ascii="Times New Roman" w:hAnsi="Times New Roman" w:eastAsia="方正仿宋_GBK" w:cs="Times New Roman"/>
          <w:kern w:val="2"/>
          <w:sz w:val="32"/>
          <w:szCs w:val="32"/>
          <w:lang w:val="en-US" w:eastAsia="zh-CN" w:bidi="ar"/>
        </w:rPr>
        <w:t>10</w:t>
      </w:r>
      <w:r>
        <w:rPr>
          <w:rFonts w:hint="eastAsia" w:ascii="方正仿宋_GBK" w:hAnsi="方正仿宋_GBK" w:eastAsia="方正仿宋_GBK" w:cs="方正仿宋_GBK"/>
          <w:kern w:val="2"/>
          <w:sz w:val="32"/>
          <w:szCs w:val="32"/>
          <w:lang w:val="en-US" w:eastAsia="zh-CN" w:bidi="ar"/>
        </w:rPr>
        <w:t>日，</w:t>
      </w:r>
      <w:r>
        <w:rPr>
          <w:rFonts w:hint="default" w:ascii="Times New Roman" w:hAnsi="Times New Roman" w:eastAsia="方正仿宋_GBK" w:cs="Times New Roman"/>
          <w:kern w:val="2"/>
          <w:sz w:val="32"/>
          <w:szCs w:val="32"/>
          <w:lang w:val="en-US" w:eastAsia="zh-CN" w:bidi="ar"/>
        </w:rPr>
        <w:t>7</w:t>
      </w:r>
      <w:r>
        <w:rPr>
          <w:rFonts w:hint="eastAsia" w:ascii="方正仿宋_GBK" w:hAnsi="方正仿宋_GBK" w:eastAsia="方正仿宋_GBK" w:cs="方正仿宋_GBK"/>
          <w:kern w:val="2"/>
          <w:sz w:val="32"/>
          <w:szCs w:val="32"/>
          <w:lang w:val="en-US" w:eastAsia="zh-CN" w:bidi="ar"/>
        </w:rPr>
        <w:t>月</w:t>
      </w:r>
      <w:r>
        <w:rPr>
          <w:rFonts w:hint="default" w:ascii="Times New Roman" w:hAnsi="Times New Roman" w:eastAsia="方正仿宋_GBK" w:cs="Times New Roman"/>
          <w:kern w:val="2"/>
          <w:sz w:val="32"/>
          <w:szCs w:val="32"/>
          <w:lang w:val="en-US" w:eastAsia="zh-CN" w:bidi="ar"/>
        </w:rPr>
        <w:t>10</w:t>
      </w:r>
      <w:r>
        <w:rPr>
          <w:rFonts w:hint="eastAsia" w:ascii="方正仿宋_GBK" w:hAnsi="方正仿宋_GBK" w:eastAsia="方正仿宋_GBK" w:cs="方正仿宋_GBK"/>
          <w:kern w:val="2"/>
          <w:sz w:val="32"/>
          <w:szCs w:val="32"/>
          <w:lang w:val="en-US" w:eastAsia="zh-CN" w:bidi="ar"/>
        </w:rPr>
        <w:t>日至</w:t>
      </w:r>
      <w:r>
        <w:rPr>
          <w:rFonts w:hint="default" w:ascii="Times New Roman" w:hAnsi="Times New Roman" w:eastAsia="方正仿宋_GBK" w:cs="Times New Roman"/>
          <w:kern w:val="2"/>
          <w:sz w:val="32"/>
          <w:szCs w:val="32"/>
          <w:lang w:val="en-US" w:eastAsia="zh-CN" w:bidi="ar"/>
        </w:rPr>
        <w:t>10</w:t>
      </w:r>
      <w:r>
        <w:rPr>
          <w:rFonts w:hint="eastAsia" w:ascii="方正仿宋_GBK" w:hAnsi="方正仿宋_GBK" w:eastAsia="方正仿宋_GBK" w:cs="方正仿宋_GBK"/>
          <w:kern w:val="2"/>
          <w:sz w:val="32"/>
          <w:szCs w:val="32"/>
          <w:lang w:val="en-US" w:eastAsia="zh-CN" w:bidi="ar"/>
        </w:rPr>
        <w:t>月</w:t>
      </w:r>
      <w:r>
        <w:rPr>
          <w:rFonts w:hint="default" w:ascii="Times New Roman" w:hAnsi="Times New Roman" w:eastAsia="方正仿宋_GBK" w:cs="Times New Roman"/>
          <w:kern w:val="2"/>
          <w:sz w:val="32"/>
          <w:szCs w:val="32"/>
          <w:lang w:val="en-US" w:eastAsia="zh-CN" w:bidi="ar"/>
        </w:rPr>
        <w:t>10</w:t>
      </w:r>
      <w:r>
        <w:rPr>
          <w:rFonts w:hint="eastAsia" w:ascii="方正仿宋_GBK" w:hAnsi="方正仿宋_GBK" w:eastAsia="方正仿宋_GBK" w:cs="方正仿宋_GBK"/>
          <w:kern w:val="2"/>
          <w:sz w:val="32"/>
          <w:szCs w:val="32"/>
          <w:lang w:val="en-US" w:eastAsia="zh-CN" w:bidi="ar"/>
        </w:rPr>
        <w:t>日为我区森林防火期，要充分利用一切宣传媒体和宣传手段宣传森林防火工作，大力营造全社会关注森林防火、参与森林防火、支持森林防火的良好氛围在。</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Times New Roman" w:eastAsia="方正仿宋_GBK" w:cs="方正仿宋_GBK"/>
          <w:kern w:val="2"/>
          <w:sz w:val="32"/>
          <w:szCs w:val="32"/>
        </w:rPr>
      </w:pPr>
      <w:r>
        <w:rPr>
          <w:rFonts w:hint="eastAsia" w:ascii="方正仿宋_GBK" w:hAnsi="方正仿宋_GBK" w:eastAsia="方正仿宋_GBK" w:cs="方正仿宋_GBK"/>
          <w:kern w:val="2"/>
          <w:sz w:val="32"/>
          <w:szCs w:val="32"/>
          <w:lang w:val="en-US" w:eastAsia="zh-CN" w:bidi="ar"/>
        </w:rPr>
        <w:t>森林防火宣传工作要贯穿全年。突出抓好岁末年初、</w:t>
      </w:r>
      <w:r>
        <w:rPr>
          <w:rFonts w:hint="eastAsia" w:ascii="方正仿宋_GBK" w:hAnsi="Times New Roman" w:eastAsia="方正仿宋_GBK" w:cs="方正仿宋_GBK"/>
          <w:kern w:val="2"/>
          <w:sz w:val="32"/>
          <w:szCs w:val="32"/>
          <w:lang w:val="en-US" w:eastAsia="zh-CN" w:bidi="ar"/>
        </w:rPr>
        <w:t>3月全市森林防火宣传月、高温伏旱期、法定假日和持续高火险天气等特殊时段的阶段性森林防火宣传。</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黑体_GBK" w:hAnsi="Times New Roman" w:eastAsia="方正黑体_GBK" w:cs="方正黑体_GBK"/>
          <w:kern w:val="2"/>
          <w:sz w:val="32"/>
          <w:szCs w:val="32"/>
        </w:rPr>
      </w:pPr>
      <w:r>
        <w:rPr>
          <w:rFonts w:hint="eastAsia" w:ascii="方正黑体_GBK" w:hAnsi="方正黑体_GBK" w:eastAsia="方正黑体_GBK" w:cs="方正黑体_GBK"/>
          <w:kern w:val="2"/>
          <w:sz w:val="32"/>
          <w:szCs w:val="32"/>
          <w:lang w:val="en-US" w:eastAsia="zh-CN" w:bidi="ar"/>
        </w:rPr>
        <w:t>三、宣传形式</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Times New Roman" w:eastAsia="方正仿宋_GBK" w:cs="方正仿宋_GBK"/>
          <w:kern w:val="2"/>
          <w:sz w:val="32"/>
          <w:szCs w:val="32"/>
        </w:rPr>
      </w:pPr>
      <w:r>
        <w:rPr>
          <w:rFonts w:hint="eastAsia" w:ascii="方正楷体_GBK" w:hAnsi="方正楷体_GBK" w:eastAsia="方正楷体_GBK" w:cs="方正楷体_GBK"/>
          <w:kern w:val="2"/>
          <w:sz w:val="32"/>
          <w:szCs w:val="32"/>
          <w:lang w:val="en-US" w:eastAsia="zh-CN" w:bidi="ar"/>
        </w:rPr>
        <w:t>（一）依法宣传。</w:t>
      </w:r>
      <w:r>
        <w:rPr>
          <w:rFonts w:hint="eastAsia" w:ascii="方正仿宋_GBK" w:hAnsi="方正仿宋_GBK" w:eastAsia="方正仿宋_GBK" w:cs="方正仿宋_GBK"/>
          <w:kern w:val="2"/>
          <w:sz w:val="32"/>
          <w:szCs w:val="32"/>
          <w:lang w:val="en-US" w:eastAsia="zh-CN" w:bidi="ar"/>
        </w:rPr>
        <w:t>依照《森林法》、《森林防火条例》、《重庆市森林防火条例》等法律、法规规定，坚持依法宣传、依法教育。各有林镇街、林场、村社要在林区主要路口及醒目位置增设森林防火固定或永久性宣传碑（牌），张贴《森林防火条例》、禁火通告等；要开设森林防火宣传专栏，广泛宣传森林防火知识和有关法律法规，向社会普及</w:t>
      </w:r>
      <w:r>
        <w:rPr>
          <w:rFonts w:hint="eastAsia" w:ascii="方正仿宋_GBK" w:hAnsi="Times New Roman" w:eastAsia="方正仿宋_GBK" w:cs="方正仿宋_GBK"/>
          <w:kern w:val="2"/>
          <w:sz w:val="32"/>
          <w:szCs w:val="32"/>
          <w:lang w:val="en-US" w:eastAsia="zh-CN" w:bidi="ar"/>
        </w:rPr>
        <w:t>12119火警报警电话，发放《森林防火条例》、《中小学生森林防火安全教育宣传手册》、《森林防火十不要》等宣传资料。要结合先进典型、火灾案例对森林火灾的危害及造成森林火灾应承担的民事刑事法律后果进行宣传，既要正面引导又要反面教育，真正起到警示教育作用，增强森林防火宣传效果，减少人为森林火灾发生。</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Times New Roman" w:eastAsia="方正仿宋_GBK" w:cs="方正仿宋_GBK"/>
          <w:kern w:val="2"/>
          <w:sz w:val="32"/>
          <w:szCs w:val="32"/>
          <w:highlight w:val="green"/>
        </w:rPr>
      </w:pPr>
      <w:r>
        <w:rPr>
          <w:rFonts w:hint="eastAsia" w:ascii="方正楷体_GBK" w:hAnsi="方正楷体_GBK" w:eastAsia="方正楷体_GBK" w:cs="方正楷体_GBK"/>
          <w:kern w:val="2"/>
          <w:sz w:val="32"/>
          <w:szCs w:val="32"/>
          <w:lang w:val="en-US" w:eastAsia="zh-CN" w:bidi="ar"/>
        </w:rPr>
        <w:t>（二）重点宣传。</w:t>
      </w:r>
      <w:r>
        <w:rPr>
          <w:rFonts w:hint="eastAsia" w:ascii="方正仿宋_GBK" w:hAnsi="方正仿宋_GBK" w:eastAsia="方正仿宋_GBK" w:cs="方正仿宋_GBK"/>
          <w:kern w:val="2"/>
          <w:sz w:val="32"/>
          <w:szCs w:val="32"/>
          <w:lang w:val="en-US" w:eastAsia="zh-CN" w:bidi="ar"/>
        </w:rPr>
        <w:t>要抓好老人、小孩、智力障碍和精神病患等重点人群监护（监管责任）人员的宣传，督促其落实好监管措施；要加强森林旅游景点、林农交错地带等重点区域、重点林区和重点部位的森林防火宣传；要加大在</w:t>
      </w:r>
      <w:r>
        <w:rPr>
          <w:rFonts w:hint="eastAsia" w:ascii="方正仿宋_GBK" w:hAnsi="Times New Roman" w:eastAsia="方正仿宋_GBK" w:cs="方正仿宋_GBK"/>
          <w:kern w:val="2"/>
          <w:sz w:val="32"/>
          <w:szCs w:val="32"/>
          <w:lang w:val="en-US" w:eastAsia="zh-CN" w:bidi="ar"/>
        </w:rPr>
        <w:t>“森林防火宣传月”、“安全生产月”等重要活动期间宣传密度，通过走村入户发放防火告知书等群众易于接受的方式，开展森林防火宣传；要加强文明祭祀内容的宣传，教育和引导群众改变祭祀用火、农耕用火的旧习俗，最大限度消除祭祀、农耕等引发火灾的隐患，筑牢全区森林防火思想防线。</w:t>
      </w:r>
      <w:r>
        <w:rPr>
          <w:rFonts w:hint="eastAsia" w:ascii="方正仿宋_GBK" w:hAnsi="方正仿宋_GBK" w:eastAsia="方正仿宋_GBK" w:cs="方正仿宋_GBK"/>
          <w:kern w:val="2"/>
          <w:sz w:val="32"/>
          <w:szCs w:val="32"/>
          <w:lang w:val="en-US" w:eastAsia="zh-CN" w:bidi="ar"/>
        </w:rPr>
        <w:t>各单位要结合工作实际开展森林防火宣传进林区、进农村、进单位、进学校、进家庭</w:t>
      </w:r>
      <w:r>
        <w:rPr>
          <w:rFonts w:hint="eastAsia" w:ascii="方正仿宋_GBK" w:hAnsi="Times New Roman" w:eastAsia="方正仿宋_GBK" w:cs="方正仿宋_GBK"/>
          <w:kern w:val="2"/>
          <w:sz w:val="32"/>
          <w:szCs w:val="32"/>
          <w:lang w:val="en-US" w:eastAsia="zh-CN" w:bidi="ar"/>
        </w:rPr>
        <w:t>“五进”活动。</w:t>
      </w:r>
      <w:r>
        <w:rPr>
          <w:rFonts w:hint="eastAsia" w:ascii="方正仿宋_GBK" w:hAnsi="方正仿宋_GBK" w:eastAsia="方正仿宋_GBK" w:cs="方正仿宋_GBK"/>
          <w:kern w:val="2"/>
          <w:sz w:val="32"/>
          <w:szCs w:val="32"/>
          <w:lang w:val="en-US" w:eastAsia="zh-CN" w:bidi="ar"/>
        </w:rPr>
        <w:t>达到电视有图像、网络有报道、广播有声音、入林有短信、林内有标语、课堂有教育的</w:t>
      </w:r>
      <w:r>
        <w:rPr>
          <w:rFonts w:hint="eastAsia" w:ascii="方正仿宋_GBK" w:hAnsi="Times New Roman" w:eastAsia="方正仿宋_GBK" w:cs="方正仿宋_GBK"/>
          <w:kern w:val="2"/>
          <w:sz w:val="32"/>
          <w:szCs w:val="32"/>
          <w:lang w:val="en-US" w:eastAsia="zh-CN" w:bidi="ar"/>
        </w:rPr>
        <w:t>“六有”要求。</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Times New Roman" w:eastAsia="方正仿宋_GBK" w:cs="方正仿宋_GBK"/>
          <w:kern w:val="2"/>
          <w:sz w:val="32"/>
          <w:szCs w:val="32"/>
        </w:rPr>
      </w:pPr>
      <w:r>
        <w:rPr>
          <w:rFonts w:hint="eastAsia" w:ascii="方正楷体_GBK" w:hAnsi="方正楷体_GBK" w:eastAsia="方正楷体_GBK" w:cs="方正楷体_GBK"/>
          <w:kern w:val="2"/>
          <w:sz w:val="32"/>
          <w:szCs w:val="32"/>
          <w:lang w:val="en-US" w:eastAsia="zh-CN" w:bidi="ar"/>
        </w:rPr>
        <w:t>（三）创新宣传。</w:t>
      </w:r>
      <w:r>
        <w:rPr>
          <w:rFonts w:hint="eastAsia" w:ascii="方正仿宋_GBK" w:hAnsi="方正仿宋_GBK" w:eastAsia="方正仿宋_GBK" w:cs="方正仿宋_GBK"/>
          <w:kern w:val="2"/>
          <w:sz w:val="32"/>
          <w:szCs w:val="32"/>
          <w:lang w:val="en-US" w:eastAsia="zh-CN" w:bidi="ar"/>
        </w:rPr>
        <w:t>各单位要充分利用广播电视、网络新媒体等大众化宣传平台，大力宣传森林防火、安全用火的基本常识，做到发动到人、宣传到户，切实增强森林防火效果。要多动脑筋、多下功夫，谋划符合当地林情、社情的宣传方式，达到</w:t>
      </w:r>
      <w:r>
        <w:rPr>
          <w:rFonts w:hint="eastAsia" w:ascii="方正仿宋_GBK" w:hAnsi="Times New Roman" w:eastAsia="方正仿宋_GBK" w:cs="方正仿宋_GBK"/>
          <w:kern w:val="2"/>
          <w:sz w:val="32"/>
          <w:szCs w:val="32"/>
          <w:lang w:val="en-US" w:eastAsia="zh-CN" w:bidi="ar"/>
        </w:rPr>
        <w:t>“营造良好氛围、群众容易接受、提高防火意识”宣传目的，夯实“人防”基础。</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黑体_GBK" w:hAnsi="Times New Roman" w:eastAsia="方正黑体_GBK" w:cs="方正黑体_GBK"/>
          <w:kern w:val="2"/>
          <w:sz w:val="32"/>
          <w:szCs w:val="32"/>
        </w:rPr>
      </w:pPr>
      <w:r>
        <w:rPr>
          <w:rFonts w:hint="eastAsia" w:ascii="方正黑体_GBK" w:hAnsi="Times New Roman" w:eastAsia="方正黑体_GBK" w:cs="方正黑体_GBK"/>
          <w:kern w:val="2"/>
          <w:sz w:val="32"/>
          <w:szCs w:val="32"/>
          <w:lang w:val="en-US" w:eastAsia="zh-CN" w:bidi="ar"/>
        </w:rPr>
        <w:t xml:space="preserve"> </w:t>
      </w:r>
      <w:r>
        <w:rPr>
          <w:rFonts w:hint="eastAsia" w:ascii="方正黑体_GBK" w:hAnsi="方正黑体_GBK" w:eastAsia="方正黑体_GBK" w:cs="方正黑体_GBK"/>
          <w:kern w:val="2"/>
          <w:sz w:val="32"/>
          <w:szCs w:val="32"/>
          <w:lang w:val="en-US" w:eastAsia="zh-CN" w:bidi="ar"/>
        </w:rPr>
        <w:t>四、具体要求</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微软雅黑" w:eastAsia="方正仿宋_GBK" w:cs="方正仿宋_GBK"/>
          <w:spacing w:val="8"/>
          <w:kern w:val="2"/>
          <w:sz w:val="32"/>
          <w:szCs w:val="32"/>
        </w:rPr>
      </w:pPr>
      <w:r>
        <w:rPr>
          <w:rFonts w:hint="eastAsia" w:ascii="方正楷体_GBK" w:hAnsi="方正楷体_GBK" w:eastAsia="方正楷体_GBK" w:cs="方正楷体_GBK"/>
          <w:kern w:val="2"/>
          <w:sz w:val="32"/>
          <w:szCs w:val="32"/>
          <w:lang w:val="en-US" w:eastAsia="zh-CN" w:bidi="ar"/>
        </w:rPr>
        <w:t>（一）加强领导，提高认识。</w:t>
      </w:r>
      <w:r>
        <w:rPr>
          <w:rFonts w:hint="eastAsia" w:ascii="方正仿宋_GBK" w:hAnsi="方正仿宋_GBK" w:eastAsia="方正仿宋_GBK" w:cs="方正仿宋_GBK"/>
          <w:kern w:val="2"/>
          <w:sz w:val="32"/>
          <w:szCs w:val="32"/>
          <w:lang w:val="en-US" w:eastAsia="zh-CN" w:bidi="ar"/>
        </w:rPr>
        <w:t>各有林镇街和国有林场和有关部门要</w:t>
      </w:r>
      <w:r>
        <w:rPr>
          <w:rFonts w:hint="eastAsia" w:ascii="方正仿宋_GBK" w:hAnsi="方正仿宋_GBK" w:eastAsia="方正仿宋_GBK" w:cs="方正仿宋_GBK"/>
          <w:spacing w:val="8"/>
          <w:kern w:val="2"/>
          <w:sz w:val="32"/>
          <w:szCs w:val="32"/>
          <w:lang w:val="en-US" w:eastAsia="zh-CN" w:bidi="ar"/>
        </w:rPr>
        <w:t>高度重视森林防火宣传教育工作，牢固树立</w:t>
      </w:r>
      <w:r>
        <w:rPr>
          <w:rFonts w:hint="eastAsia" w:ascii="方正仿宋_GBK" w:hAnsi="微软雅黑" w:eastAsia="方正仿宋_GBK" w:cs="方正仿宋_GBK"/>
          <w:spacing w:val="8"/>
          <w:kern w:val="2"/>
          <w:sz w:val="32"/>
          <w:szCs w:val="32"/>
          <w:lang w:val="en-US" w:eastAsia="zh-CN" w:bidi="ar"/>
        </w:rPr>
        <w:t>“森林防火人防是基础”意识，抓好本单位森林防火宣传工作，层层落实责任制、具体落实责任人，确保将宣传工作抓实、抓细、抓到位。</w:t>
      </w:r>
      <w:r>
        <w:rPr>
          <w:rFonts w:hint="eastAsia" w:ascii="方正仿宋_GBK" w:hAnsi="方正仿宋_GBK" w:eastAsia="方正仿宋_GBK" w:cs="方正仿宋_GBK"/>
          <w:kern w:val="2"/>
          <w:sz w:val="32"/>
          <w:szCs w:val="32"/>
          <w:lang w:val="en-US" w:eastAsia="zh-CN" w:bidi="ar"/>
        </w:rPr>
        <w:t>区林业局将适时对以上工作开展情况进行检查。</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Times New Roman" w:eastAsia="方正仿宋_GBK" w:cs="方正仿宋_GBK"/>
          <w:kern w:val="2"/>
          <w:sz w:val="32"/>
          <w:szCs w:val="32"/>
        </w:rPr>
      </w:pPr>
      <w:r>
        <w:rPr>
          <w:rFonts w:hint="eastAsia" w:ascii="方正楷体_GBK" w:hAnsi="方正楷体_GBK" w:eastAsia="方正楷体_GBK" w:cs="方正楷体_GBK"/>
          <w:kern w:val="2"/>
          <w:sz w:val="32"/>
          <w:szCs w:val="32"/>
          <w:lang w:val="en-US" w:eastAsia="zh-CN" w:bidi="ar"/>
        </w:rPr>
        <w:t>（二）突出重点，注重实效。</w:t>
      </w:r>
      <w:r>
        <w:rPr>
          <w:rFonts w:hint="eastAsia" w:ascii="方正仿宋_GBK" w:hAnsi="方正仿宋_GBK" w:eastAsia="方正仿宋_GBK" w:cs="方正仿宋_GBK"/>
          <w:kern w:val="2"/>
          <w:sz w:val="32"/>
          <w:szCs w:val="32"/>
          <w:lang w:val="en-US" w:eastAsia="zh-CN" w:bidi="ar"/>
        </w:rPr>
        <w:t>各单位要根据本辖区实际情况，准确把握森林防火宣传要点；提高重点人群、重点时段、重点区域的宣传力度，切实发挥宣传教育作用；</w:t>
      </w:r>
      <w:r>
        <w:rPr>
          <w:rFonts w:hint="eastAsia" w:ascii="方正仿宋_GBK" w:hAnsi="方正仿宋_GBK" w:eastAsia="方正仿宋_GBK" w:cs="方正仿宋_GBK"/>
          <w:spacing w:val="8"/>
          <w:kern w:val="2"/>
          <w:sz w:val="32"/>
          <w:szCs w:val="32"/>
          <w:lang w:val="en-US" w:eastAsia="zh-CN" w:bidi="ar"/>
        </w:rPr>
        <w:t>要做好先进事迹和典型经验的宣传，提升森林防火的社会关注度，营造</w:t>
      </w:r>
      <w:r>
        <w:rPr>
          <w:rFonts w:hint="eastAsia" w:ascii="方正仿宋_GBK" w:hAnsi="微软雅黑" w:eastAsia="方正仿宋_GBK" w:cs="方正仿宋_GBK"/>
          <w:spacing w:val="8"/>
          <w:kern w:val="2"/>
          <w:sz w:val="32"/>
          <w:szCs w:val="32"/>
          <w:lang w:val="en-US" w:eastAsia="zh-CN" w:bidi="ar"/>
        </w:rPr>
        <w:t>“森林防火，人人有责”的良好宣传氛围。</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Times New Roman" w:eastAsia="方正仿宋_GBK" w:cs="方正仿宋_GBK"/>
          <w:kern w:val="2"/>
          <w:sz w:val="32"/>
          <w:szCs w:val="32"/>
        </w:rPr>
      </w:pPr>
      <w:r>
        <w:rPr>
          <w:rFonts w:hint="eastAsia" w:ascii="方正楷体_GBK" w:hAnsi="方正楷体_GBK" w:eastAsia="方正楷体_GBK" w:cs="方正楷体_GBK"/>
          <w:kern w:val="2"/>
          <w:sz w:val="32"/>
          <w:szCs w:val="32"/>
          <w:lang w:val="en-US" w:eastAsia="zh-CN" w:bidi="ar"/>
        </w:rPr>
        <w:t>（三）总结经验，及时反馈。</w:t>
      </w:r>
      <w:r>
        <w:rPr>
          <w:rFonts w:hint="eastAsia" w:ascii="方正仿宋_GBK" w:hAnsi="方正仿宋_GBK" w:eastAsia="方正仿宋_GBK" w:cs="方正仿宋_GBK"/>
          <w:kern w:val="2"/>
          <w:sz w:val="32"/>
          <w:szCs w:val="32"/>
          <w:lang w:val="en-US" w:eastAsia="zh-CN" w:bidi="ar"/>
        </w:rPr>
        <w:t>各单位要做好森林防火动态信息的收集、整理工作，总结森林防火宣传教育工作中好的经验、好的做法，加强信息报送，及时沟通交流，为实现第二个百年奋斗目标贡献林业智慧。</w:t>
      </w:r>
    </w:p>
    <w:p>
      <w:pPr>
        <w:keepNext w:val="0"/>
        <w:keepLines w:val="0"/>
        <w:widowControl w:val="0"/>
        <w:suppressLineNumbers w:val="0"/>
        <w:spacing w:before="0" w:beforeAutospacing="0" w:after="0" w:afterAutospacing="0" w:line="560" w:lineRule="exact"/>
        <w:ind w:left="0" w:right="0" w:firstLine="5056" w:firstLineChars="1600"/>
        <w:jc w:val="left"/>
        <w:rPr>
          <w:rFonts w:hint="eastAsia" w:ascii="方正仿宋_GBK" w:hAnsi="Times New Roman" w:eastAsia="方正仿宋_GBK" w:cs="方正仿宋_GBK"/>
          <w:kern w:val="2"/>
          <w:sz w:val="32"/>
          <w:szCs w:val="32"/>
        </w:rPr>
      </w:pPr>
      <w:r>
        <w:rPr>
          <w:rFonts w:hint="eastAsia" w:ascii="方正仿宋_GBK" w:hAnsi="Times New Roman" w:eastAsia="方正仿宋_GBK" w:cs="方正仿宋_GBK"/>
          <w:kern w:val="2"/>
          <w:sz w:val="32"/>
          <w:szCs w:val="32"/>
          <w:lang w:val="en-US" w:eastAsia="zh-CN" w:bidi="ar"/>
        </w:rPr>
        <w:t xml:space="preserve"> </w:t>
      </w:r>
    </w:p>
    <w:p>
      <w:pPr>
        <w:keepNext w:val="0"/>
        <w:keepLines w:val="0"/>
        <w:widowControl w:val="0"/>
        <w:suppressLineNumbers w:val="0"/>
        <w:spacing w:before="0" w:beforeAutospacing="0" w:after="0" w:afterAutospacing="0" w:line="560" w:lineRule="exact"/>
        <w:ind w:left="0" w:right="0" w:firstLine="5056" w:firstLineChars="1600"/>
        <w:jc w:val="left"/>
        <w:rPr>
          <w:rFonts w:hint="eastAsia" w:ascii="方正仿宋_GBK" w:hAnsi="Times New Roman" w:eastAsia="方正仿宋_GBK" w:cs="方正仿宋_GBK"/>
          <w:kern w:val="2"/>
          <w:sz w:val="32"/>
          <w:szCs w:val="32"/>
        </w:rPr>
      </w:pPr>
      <w:r>
        <w:rPr>
          <w:rFonts w:hint="eastAsia" w:ascii="方正仿宋_GBK" w:hAnsi="Times New Roman" w:eastAsia="方正仿宋_GBK" w:cs="方正仿宋_GBK"/>
          <w:kern w:val="2"/>
          <w:sz w:val="32"/>
          <w:szCs w:val="32"/>
          <w:lang w:val="en-US" w:eastAsia="zh-CN" w:bidi="ar"/>
        </w:rPr>
        <w:t xml:space="preserve"> </w:t>
      </w:r>
    </w:p>
    <w:p>
      <w:pPr>
        <w:keepNext w:val="0"/>
        <w:keepLines w:val="0"/>
        <w:widowControl w:val="0"/>
        <w:suppressLineNumbers w:val="0"/>
        <w:spacing w:before="0" w:beforeAutospacing="0" w:after="0" w:afterAutospacing="0" w:line="560" w:lineRule="exact"/>
        <w:ind w:left="0" w:right="0" w:firstLine="5056" w:firstLineChars="1600"/>
        <w:jc w:val="left"/>
        <w:rPr>
          <w:rFonts w:hint="eastAsia" w:ascii="方正仿宋_GBK" w:hAnsi="Times New Roman" w:eastAsia="方正仿宋_GBK" w:cs="方正仿宋_GBK"/>
          <w:kern w:val="2"/>
          <w:sz w:val="32"/>
          <w:szCs w:val="32"/>
        </w:rPr>
      </w:pPr>
      <w:r>
        <w:rPr>
          <w:rFonts w:hint="eastAsia" w:ascii="方正仿宋_GBK" w:hAnsi="方正仿宋_GBK" w:eastAsia="方正仿宋_GBK" w:cs="方正仿宋_GBK"/>
          <w:kern w:val="2"/>
          <w:sz w:val="32"/>
          <w:szCs w:val="32"/>
          <w:lang w:val="en-US" w:eastAsia="zh-CN" w:bidi="ar"/>
        </w:rPr>
        <w:t>重庆市渝北区林业局</w:t>
      </w:r>
    </w:p>
    <w:p>
      <w:pPr>
        <w:keepNext w:val="0"/>
        <w:keepLines w:val="0"/>
        <w:widowControl w:val="0"/>
        <w:suppressLineNumbers w:val="0"/>
        <w:spacing w:before="0" w:beforeAutospacing="0" w:after="0" w:afterAutospacing="0" w:line="560" w:lineRule="exact"/>
        <w:ind w:left="0" w:right="0" w:firstLine="5372" w:firstLineChars="1700"/>
        <w:jc w:val="left"/>
        <w:rPr>
          <w:rFonts w:hint="eastAsia" w:ascii="方正仿宋_GBK" w:hAnsi="Times New Roman" w:eastAsia="方正仿宋_GBK" w:cs="方正仿宋_GBK"/>
          <w:kern w:val="2"/>
          <w:sz w:val="32"/>
          <w:szCs w:val="32"/>
        </w:rPr>
      </w:pPr>
      <w:r>
        <w:rPr>
          <w:rFonts w:hint="eastAsia" w:ascii="方正仿宋_GBK" w:hAnsi="Times New Roman" w:eastAsia="方正仿宋_GBK" w:cs="方正仿宋_GBK"/>
          <w:kern w:val="2"/>
          <w:sz w:val="32"/>
          <w:szCs w:val="32"/>
          <w:lang w:val="en-US" w:eastAsia="zh-CN" w:bidi="ar"/>
        </w:rPr>
        <w:t>2022年1月2</w:t>
      </w:r>
      <w:r>
        <w:rPr>
          <w:rFonts w:hint="eastAsia" w:ascii="方正仿宋_GBK" w:hAnsi="Times New Roman" w:cs="方正仿宋_GBK"/>
          <w:kern w:val="2"/>
          <w:sz w:val="32"/>
          <w:szCs w:val="32"/>
          <w:lang w:val="en-US" w:eastAsia="zh-CN" w:bidi="ar"/>
        </w:rPr>
        <w:t>8</w:t>
      </w:r>
      <w:r>
        <w:rPr>
          <w:rFonts w:hint="eastAsia" w:ascii="方正仿宋_GBK" w:hAnsi="Times New Roman" w:eastAsia="方正仿宋_GBK" w:cs="方正仿宋_GBK"/>
          <w:kern w:val="2"/>
          <w:sz w:val="32"/>
          <w:szCs w:val="32"/>
          <w:lang w:val="en-US" w:eastAsia="zh-CN" w:bidi="ar"/>
        </w:rPr>
        <w:t>日</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Times New Roman" w:eastAsia="方正仿宋_GBK" w:cs="方正仿宋_GBK"/>
          <w:kern w:val="2"/>
          <w:sz w:val="32"/>
          <w:szCs w:val="32"/>
        </w:rPr>
      </w:pPr>
      <w:r>
        <w:rPr>
          <w:rFonts w:hint="eastAsia" w:ascii="方正仿宋_GBK" w:hAnsi="Times New Roman" w:eastAsia="方正仿宋_GBK" w:cs="方正仿宋_GBK"/>
          <w:kern w:val="2"/>
          <w:sz w:val="32"/>
          <w:szCs w:val="32"/>
          <w:lang w:val="en-US" w:eastAsia="zh-CN" w:bidi="ar"/>
        </w:rPr>
        <w:t xml:space="preserve"> </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Times New Roman" w:eastAsia="方正仿宋_GBK" w:cs="方正仿宋_GBK"/>
          <w:kern w:val="2"/>
          <w:sz w:val="32"/>
          <w:szCs w:val="32"/>
        </w:rPr>
      </w:pPr>
      <w:r>
        <w:rPr>
          <w:rFonts w:hint="eastAsia" w:ascii="方正仿宋_GBK" w:hAnsi="Times New Roman" w:eastAsia="方正仿宋_GBK" w:cs="方正仿宋_GBK"/>
          <w:kern w:val="2"/>
          <w:sz w:val="32"/>
          <w:szCs w:val="32"/>
          <w:lang w:val="en-US" w:eastAsia="zh-CN" w:bidi="ar"/>
        </w:rPr>
        <w:t xml:space="preserve"> </w:t>
      </w:r>
    </w:p>
    <w:p>
      <w:pPr>
        <w:keepNext w:val="0"/>
        <w:keepLines w:val="0"/>
        <w:widowControl w:val="0"/>
        <w:suppressLineNumbers w:val="0"/>
        <w:spacing w:before="0" w:beforeAutospacing="0" w:after="0" w:afterAutospacing="0" w:line="560" w:lineRule="exact"/>
        <w:ind w:left="0" w:right="0"/>
        <w:jc w:val="left"/>
        <w:rPr>
          <w:rFonts w:hint="eastAsia" w:ascii="方正仿宋_GBK" w:hAnsi="Times New Roman" w:eastAsia="方正仿宋_GBK" w:cs="方正仿宋_GBK"/>
          <w:kern w:val="2"/>
          <w:sz w:val="32"/>
          <w:szCs w:val="32"/>
        </w:rPr>
      </w:pPr>
      <w:r>
        <w:rPr>
          <w:rFonts w:hint="eastAsia" w:ascii="方正仿宋_GBK" w:hAnsi="Times New Roman" w:eastAsia="方正仿宋_GBK" w:cs="方正仿宋_GBK"/>
          <w:kern w:val="2"/>
          <w:sz w:val="32"/>
          <w:szCs w:val="32"/>
          <w:lang w:val="en-US" w:eastAsia="zh-CN" w:bidi="ar"/>
        </w:rPr>
        <w:t xml:space="preserve"> </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Times New Roman" w:eastAsia="方正仿宋_GBK" w:cs="方正仿宋_GBK"/>
          <w:kern w:val="2"/>
          <w:sz w:val="32"/>
          <w:szCs w:val="32"/>
        </w:rPr>
      </w:pPr>
      <w:r>
        <w:rPr>
          <w:rFonts w:hint="eastAsia" w:ascii="方正仿宋_GBK" w:hAnsi="Times New Roman" w:eastAsia="方正仿宋_GBK" w:cs="方正仿宋_GBK"/>
          <w:kern w:val="2"/>
          <w:sz w:val="32"/>
          <w:szCs w:val="32"/>
          <w:lang w:val="en-US" w:eastAsia="zh-CN" w:bidi="ar"/>
        </w:rPr>
        <w:t xml:space="preserve"> </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Times New Roman" w:eastAsia="方正仿宋_GBK" w:cs="方正仿宋_GBK"/>
          <w:kern w:val="2"/>
          <w:sz w:val="32"/>
          <w:szCs w:val="32"/>
        </w:rPr>
      </w:pPr>
      <w:r>
        <w:rPr>
          <w:rFonts w:hint="eastAsia" w:ascii="方正仿宋_GBK" w:hAnsi="Times New Roman" w:eastAsia="方正仿宋_GBK" w:cs="方正仿宋_GBK"/>
          <w:kern w:val="2"/>
          <w:sz w:val="32"/>
          <w:szCs w:val="32"/>
          <w:lang w:val="en-US" w:eastAsia="zh-CN" w:bidi="ar"/>
        </w:rPr>
        <w:t xml:space="preserve"> </w:t>
      </w:r>
    </w:p>
    <w:p>
      <w:pPr>
        <w:keepNext w:val="0"/>
        <w:keepLines w:val="0"/>
        <w:widowControl w:val="0"/>
        <w:suppressLineNumbers w:val="0"/>
        <w:spacing w:before="0" w:beforeAutospacing="0" w:after="0" w:afterAutospacing="0" w:line="560" w:lineRule="exact"/>
        <w:ind w:left="0" w:right="0" w:firstLine="632" w:firstLineChars="200"/>
        <w:jc w:val="left"/>
        <w:rPr>
          <w:rFonts w:hint="eastAsia" w:ascii="方正仿宋_GBK" w:hAnsi="Times New Roman" w:eastAsia="方正仿宋_GBK" w:cs="方正仿宋_GBK"/>
          <w:kern w:val="2"/>
          <w:sz w:val="32"/>
          <w:szCs w:val="32"/>
        </w:rPr>
      </w:pPr>
    </w:p>
    <w:p>
      <w:pPr>
        <w:pStyle w:val="2"/>
        <w:keepNext w:val="0"/>
        <w:keepLines w:val="0"/>
        <w:pageBreakBefore w:val="0"/>
        <w:widowControl w:val="0"/>
        <w:kinsoku/>
        <w:wordWrap/>
        <w:overflowPunct/>
        <w:topLinePunct w:val="0"/>
        <w:autoSpaceDE/>
        <w:autoSpaceDN/>
        <w:bidi w:val="0"/>
        <w:spacing w:line="600" w:lineRule="exact"/>
        <w:textAlignment w:val="auto"/>
      </w:pPr>
    </w:p>
    <w:p/>
    <w:p>
      <w:pPr>
        <w:pStyle w:val="2"/>
      </w:pPr>
    </w:p>
    <w:p/>
    <w:p>
      <w:pPr>
        <w:pStyle w:val="2"/>
      </w:pPr>
    </w:p>
    <w:p/>
    <w:p>
      <w:pPr>
        <w:pStyle w:val="2"/>
      </w:pPr>
    </w:p>
    <w:p/>
    <w:p>
      <w:pPr>
        <w:pStyle w:val="2"/>
      </w:pPr>
    </w:p>
    <w:p/>
    <w:p>
      <w:pPr>
        <w:pStyle w:val="2"/>
      </w:pPr>
    </w:p>
    <w:p/>
    <w:p>
      <w:pPr>
        <w:pStyle w:val="2"/>
      </w:pPr>
    </w:p>
    <w:p/>
    <w:p>
      <w:pPr>
        <w:pStyle w:val="2"/>
      </w:pPr>
    </w:p>
    <w:p/>
    <w:p>
      <w:pPr>
        <w:pStyle w:val="2"/>
      </w:pPr>
    </w:p>
    <w:p>
      <w:pPr>
        <w:pStyle w:val="2"/>
      </w:pPr>
    </w:p>
    <w:p>
      <w:pPr>
        <w:keepNext w:val="0"/>
        <w:keepLines w:val="0"/>
        <w:pageBreakBefore w:val="0"/>
        <w:widowControl w:val="0"/>
        <w:kinsoku/>
        <w:wordWrap/>
        <w:overflowPunct/>
        <w:topLinePunct w:val="0"/>
        <w:autoSpaceDE/>
        <w:autoSpaceDN/>
        <w:bidi w:val="0"/>
        <w:adjustRightInd w:val="0"/>
        <w:snapToGrid w:val="0"/>
        <w:spacing w:line="600" w:lineRule="exact"/>
        <w:ind w:firstLine="276" w:firstLineChars="100"/>
        <w:textAlignment w:val="auto"/>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mc:AlternateContent>
          <mc:Choice Requires="wps">
            <w:drawing>
              <wp:anchor distT="0" distB="0" distL="114300" distR="114300" simplePos="0" relativeHeight="251659264" behindDoc="0" locked="0" layoutInCell="1" allowOverlap="1">
                <wp:simplePos x="0" y="0"/>
                <wp:positionH relativeFrom="column">
                  <wp:posOffset>1270</wp:posOffset>
                </wp:positionH>
                <wp:positionV relativeFrom="paragraph">
                  <wp:posOffset>64770</wp:posOffset>
                </wp:positionV>
                <wp:extent cx="562927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562927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1pt;margin-top:5.1pt;height:0pt;width:443.25pt;z-index:251659264;mso-width-relative:page;mso-height-relative:page;" filled="f" stroked="t" coordsize="21600,21600" o:gfxdata="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YEsas0gAAAAYBAAAPAAAAAAAAAAEAIAAAACIAAABkcnMv&#10;ZG93bnJldi54bWxQSwECFAAUAAAACACHTuJA/GXpv9ABAACKAwAADgAAAAAAAAABACAAAAAhAQAA&#10;ZHJzL2Uyb0RvYy54bWxQSwUGAAAAAAYABgBZAQAAYwUAAAAA&#10;">
                <v:fill on="f" focussize="0,0"/>
                <v:stroke color="#000000" joinstyle="round"/>
                <v:imagedata o:title=""/>
                <o:lock v:ext="edit" aspectratio="f"/>
              </v:line>
            </w:pict>
          </mc:Fallback>
        </mc:AlternateContent>
      </w:r>
      <w:r>
        <w:rPr>
          <w:rFonts w:hint="eastAsia" w:ascii="方正仿宋_GBK" w:hAnsi="方正仿宋_GBK" w:eastAsia="方正仿宋_GBK" w:cs="方正仿宋_GBK"/>
          <w:sz w:val="28"/>
          <w:szCs w:val="28"/>
        </w:rPr>
        <mc:AlternateContent>
          <mc:Choice Requires="wps">
            <w:drawing>
              <wp:anchor distT="0" distB="0" distL="114300" distR="114300" simplePos="0" relativeHeight="251660288" behindDoc="0" locked="0" layoutInCell="1" allowOverlap="1">
                <wp:simplePos x="0" y="0"/>
                <wp:positionH relativeFrom="column">
                  <wp:posOffset>-8255</wp:posOffset>
                </wp:positionH>
                <wp:positionV relativeFrom="paragraph">
                  <wp:posOffset>417195</wp:posOffset>
                </wp:positionV>
                <wp:extent cx="562927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62927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65pt;margin-top:32.85pt;height:0pt;width:443.25pt;z-index:251660288;mso-width-relative:page;mso-height-relative:page;" filled="f" stroked="t" coordsize="21600,21600" o:gfxdata="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b+mPh1wAAAAgBAAAPAAAAAAAAAAEAIAAAACIA&#10;AABkcnMvZG93bnJldi54bWxQSwECFAAUAAAACACHTuJAoqVtI9EBAACKAwAADgAAAAAAAAABACAA&#10;AAAmAQAAZHJzL2Uyb0RvYy54bWxQSwUGAAAAAAYABgBZAQAAaQUAAAAA&#10;">
                <v:fill on="f" focussize="0,0"/>
                <v:stroke color="#000000" joinstyle="round"/>
                <v:imagedata o:title=""/>
                <o:lock v:ext="edit" aspectratio="f"/>
              </v:line>
            </w:pict>
          </mc:Fallback>
        </mc:AlternateContent>
      </w:r>
      <w:r>
        <w:rPr>
          <w:rFonts w:hint="eastAsia" w:ascii="方正仿宋_GBK" w:hAnsi="方正仿宋_GBK" w:eastAsia="方正仿宋_GBK" w:cs="方正仿宋_GBK"/>
          <w:sz w:val="28"/>
          <w:szCs w:val="28"/>
        </w:rPr>
        <w:t>重庆市渝北区林业局                       202</w:t>
      </w:r>
      <w:r>
        <w:rPr>
          <w:rFonts w:hint="eastAsia" w:ascii="方正仿宋_GBK" w:hAnsi="方正仿宋_GBK" w:cs="方正仿宋_GBK"/>
          <w:sz w:val="28"/>
          <w:szCs w:val="28"/>
          <w:lang w:val="en-US" w:eastAsia="zh-CN"/>
        </w:rPr>
        <w:t>2</w:t>
      </w:r>
      <w:r>
        <w:rPr>
          <w:rFonts w:hint="eastAsia" w:ascii="方正仿宋_GBK" w:hAnsi="方正仿宋_GBK" w:eastAsia="方正仿宋_GBK" w:cs="方正仿宋_GBK"/>
          <w:sz w:val="28"/>
          <w:szCs w:val="28"/>
        </w:rPr>
        <w:t>年</w:t>
      </w:r>
      <w:r>
        <w:rPr>
          <w:rFonts w:hint="eastAsia" w:ascii="方正仿宋_GBK" w:hAnsi="方正仿宋_GBK" w:cs="方正仿宋_GBK"/>
          <w:sz w:val="28"/>
          <w:szCs w:val="28"/>
          <w:lang w:val="en-US" w:eastAsia="zh-CN"/>
        </w:rPr>
        <w:t>1</w:t>
      </w:r>
      <w:r>
        <w:rPr>
          <w:rFonts w:hint="eastAsia" w:ascii="方正仿宋_GBK" w:hAnsi="方正仿宋_GBK" w:eastAsia="方正仿宋_GBK" w:cs="方正仿宋_GBK"/>
          <w:sz w:val="28"/>
          <w:szCs w:val="28"/>
        </w:rPr>
        <w:t>月</w:t>
      </w:r>
      <w:r>
        <w:rPr>
          <w:rFonts w:hint="eastAsia" w:ascii="方正仿宋_GBK" w:hAnsi="方正仿宋_GBK" w:cs="方正仿宋_GBK"/>
          <w:sz w:val="28"/>
          <w:szCs w:val="28"/>
          <w:lang w:val="en-US" w:eastAsia="zh-CN"/>
        </w:rPr>
        <w:t>28</w:t>
      </w:r>
      <w:r>
        <w:rPr>
          <w:rFonts w:hint="eastAsia" w:ascii="方正仿宋_GBK" w:hAnsi="方正仿宋_GBK" w:eastAsia="方正仿宋_GBK" w:cs="方正仿宋_GBK"/>
          <w:sz w:val="28"/>
          <w:szCs w:val="28"/>
        </w:rPr>
        <w:t>日印发</w:t>
      </w:r>
    </w:p>
    <w:sectPr>
      <w:footerReference r:id="rId3" w:type="default"/>
      <w:footerReference r:id="rId4" w:type="even"/>
      <w:pgSz w:w="11906" w:h="16838"/>
      <w:pgMar w:top="2098" w:right="1474" w:bottom="1984" w:left="1587" w:header="851" w:footer="1474" w:gutter="0"/>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ind w:right="360" w:firstLine="360"/>
      <w:jc w:val="right"/>
    </w:pPr>
    <w:r>
      <w:rPr>
        <w:rStyle w:val="14"/>
        <w:rFonts w:ascii="Times New Roman" w:hAnsi="Times New Roman" w:cs="Times New Roman"/>
        <w:sz w:val="28"/>
      </w:rPr>
      <w:t>―</w:t>
    </w:r>
    <w:r>
      <w:rPr>
        <w:rFonts w:ascii="Times New Roman" w:hAnsi="Times New Roman" w:cs="Times New Roman"/>
        <w:kern w:val="0"/>
        <w:sz w:val="28"/>
      </w:rPr>
      <w:t xml:space="preserve"> </w:t>
    </w:r>
    <w:r>
      <w:rPr>
        <w:rFonts w:ascii="Times New Roman" w:hAnsi="Times New Roman" w:cs="Times New Roman"/>
        <w:kern w:val="0"/>
        <w:sz w:val="28"/>
      </w:rPr>
      <w:fldChar w:fldCharType="begin"/>
    </w:r>
    <w:r>
      <w:rPr>
        <w:rFonts w:ascii="Times New Roman" w:hAnsi="Times New Roman" w:cs="Times New Roman"/>
        <w:kern w:val="0"/>
        <w:sz w:val="28"/>
      </w:rPr>
      <w:instrText xml:space="preserve"> PAGE </w:instrText>
    </w:r>
    <w:r>
      <w:rPr>
        <w:rFonts w:ascii="Times New Roman" w:hAnsi="Times New Roman" w:cs="Times New Roman"/>
        <w:kern w:val="0"/>
        <w:sz w:val="28"/>
      </w:rPr>
      <w:fldChar w:fldCharType="separate"/>
    </w:r>
    <w:r>
      <w:rPr>
        <w:rFonts w:ascii="Times New Roman" w:hAnsi="Times New Roman" w:cs="Times New Roman"/>
        <w:kern w:val="0"/>
        <w:sz w:val="28"/>
      </w:rPr>
      <w:t>5</w:t>
    </w:r>
    <w:r>
      <w:rPr>
        <w:rFonts w:ascii="Times New Roman" w:hAnsi="Times New Roman" w:cs="Times New Roman"/>
        <w:kern w:val="0"/>
        <w:sz w:val="28"/>
      </w:rPr>
      <w:fldChar w:fldCharType="end"/>
    </w:r>
    <w:r>
      <w:rPr>
        <w:rFonts w:ascii="Times New Roman" w:hAnsi="Times New Roman" w:cs="Times New Roman"/>
        <w:kern w:val="0"/>
        <w:sz w:val="28"/>
      </w:rPr>
      <w:t xml:space="preserve"> </w:t>
    </w:r>
    <w:r>
      <w:rPr>
        <w:rStyle w:val="14"/>
        <w:rFonts w:ascii="Times New Roman" w:hAnsi="Times New Roman" w:cs="Times New Roman"/>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w:rPr>
        <w:rStyle w:val="14"/>
        <w:rFonts w:ascii="Times New Roman" w:hAnsi="Times New Roman" w:cs="Times New Roman"/>
        <w:sz w:val="28"/>
      </w:rPr>
      <w:t>―</w:t>
    </w:r>
    <w:r>
      <w:rPr>
        <w:rFonts w:ascii="Times New Roman" w:hAnsi="Times New Roman" w:cs="Times New Roman"/>
        <w:kern w:val="0"/>
        <w:sz w:val="28"/>
      </w:rPr>
      <w:t xml:space="preserve"> </w:t>
    </w:r>
    <w:r>
      <w:rPr>
        <w:rFonts w:ascii="Times New Roman" w:hAnsi="Times New Roman" w:cs="Times New Roman"/>
        <w:kern w:val="0"/>
        <w:sz w:val="28"/>
      </w:rPr>
      <w:fldChar w:fldCharType="begin"/>
    </w:r>
    <w:r>
      <w:rPr>
        <w:rFonts w:ascii="Times New Roman" w:hAnsi="Times New Roman" w:cs="Times New Roman"/>
        <w:kern w:val="0"/>
        <w:sz w:val="28"/>
      </w:rPr>
      <w:instrText xml:space="preserve"> PAGE </w:instrText>
    </w:r>
    <w:r>
      <w:rPr>
        <w:rFonts w:ascii="Times New Roman" w:hAnsi="Times New Roman" w:cs="Times New Roman"/>
        <w:kern w:val="0"/>
        <w:sz w:val="28"/>
      </w:rPr>
      <w:fldChar w:fldCharType="separate"/>
    </w:r>
    <w:r>
      <w:rPr>
        <w:rFonts w:ascii="Times New Roman" w:hAnsi="Times New Roman" w:cs="Times New Roman"/>
        <w:kern w:val="0"/>
        <w:sz w:val="28"/>
      </w:rPr>
      <w:t>4</w:t>
    </w:r>
    <w:r>
      <w:rPr>
        <w:rFonts w:ascii="Times New Roman" w:hAnsi="Times New Roman" w:cs="Times New Roman"/>
        <w:kern w:val="0"/>
        <w:sz w:val="28"/>
      </w:rPr>
      <w:fldChar w:fldCharType="end"/>
    </w:r>
    <w:r>
      <w:rPr>
        <w:rFonts w:ascii="Times New Roman" w:hAnsi="Times New Roman" w:cs="Times New Roman"/>
        <w:kern w:val="0"/>
        <w:sz w:val="28"/>
      </w:rPr>
      <w:t xml:space="preserve"> </w:t>
    </w:r>
    <w:r>
      <w:rPr>
        <w:rStyle w:val="14"/>
        <w:rFonts w:ascii="Times New Roman" w:hAnsi="Times New Roman" w:cs="Times New Roman"/>
        <w:sz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embedSystemFonts/>
  <w:bordersDoNotSurroundHeader w:val="0"/>
  <w:bordersDoNotSurroundFooter w:val="0"/>
  <w:documentProtection w:enforcement="0"/>
  <w:defaultTabStop w:val="420"/>
  <w:evenAndOddHeaders w:val="1"/>
  <w:drawingGridHorizontalSpacing w:val="158"/>
  <w:drawingGridVerticalSpacing w:val="290"/>
  <w:displayHorizontalDrawingGridEvery w:val="0"/>
  <w:displayVerticalDrawingGridEvery w:val="2"/>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23.99.95.5:8091/seeyon/officeservlet"/>
  </w:docVars>
  <w:rsids>
    <w:rsidRoot w:val="34665F4F"/>
    <w:rsid w:val="00002721"/>
    <w:rsid w:val="000D35BB"/>
    <w:rsid w:val="000F2F3C"/>
    <w:rsid w:val="00103C77"/>
    <w:rsid w:val="00215071"/>
    <w:rsid w:val="0027008A"/>
    <w:rsid w:val="00320FBF"/>
    <w:rsid w:val="003C48AF"/>
    <w:rsid w:val="00545799"/>
    <w:rsid w:val="006965CD"/>
    <w:rsid w:val="006967EF"/>
    <w:rsid w:val="006B147A"/>
    <w:rsid w:val="007B1CBA"/>
    <w:rsid w:val="007D10ED"/>
    <w:rsid w:val="008021F2"/>
    <w:rsid w:val="00825E2D"/>
    <w:rsid w:val="00876882"/>
    <w:rsid w:val="00921BE6"/>
    <w:rsid w:val="00944300"/>
    <w:rsid w:val="00993207"/>
    <w:rsid w:val="009C6513"/>
    <w:rsid w:val="009E2F9E"/>
    <w:rsid w:val="00A01F6B"/>
    <w:rsid w:val="00A43F3E"/>
    <w:rsid w:val="00BF117A"/>
    <w:rsid w:val="00C07117"/>
    <w:rsid w:val="00C7472F"/>
    <w:rsid w:val="00CB2757"/>
    <w:rsid w:val="00D062D5"/>
    <w:rsid w:val="00DA5C04"/>
    <w:rsid w:val="00E43EF1"/>
    <w:rsid w:val="00E64AA3"/>
    <w:rsid w:val="00E7547B"/>
    <w:rsid w:val="00F222B2"/>
    <w:rsid w:val="00F2254F"/>
    <w:rsid w:val="00F74263"/>
    <w:rsid w:val="00F748C4"/>
    <w:rsid w:val="00FC48F7"/>
    <w:rsid w:val="00FE4D40"/>
    <w:rsid w:val="01D659FE"/>
    <w:rsid w:val="02936430"/>
    <w:rsid w:val="06BB7EF0"/>
    <w:rsid w:val="07DD2733"/>
    <w:rsid w:val="0977270C"/>
    <w:rsid w:val="0A775636"/>
    <w:rsid w:val="0B175081"/>
    <w:rsid w:val="0F7A0890"/>
    <w:rsid w:val="0F926A0D"/>
    <w:rsid w:val="10D445A5"/>
    <w:rsid w:val="11272852"/>
    <w:rsid w:val="1152270B"/>
    <w:rsid w:val="12823A0F"/>
    <w:rsid w:val="12C22FEB"/>
    <w:rsid w:val="12D85C00"/>
    <w:rsid w:val="13C65040"/>
    <w:rsid w:val="14B26820"/>
    <w:rsid w:val="15CE71A0"/>
    <w:rsid w:val="15F52FCC"/>
    <w:rsid w:val="16607C6B"/>
    <w:rsid w:val="18606836"/>
    <w:rsid w:val="18807666"/>
    <w:rsid w:val="1A1C1D5C"/>
    <w:rsid w:val="1D71665A"/>
    <w:rsid w:val="1DBD42DC"/>
    <w:rsid w:val="220D7D30"/>
    <w:rsid w:val="24320370"/>
    <w:rsid w:val="28374963"/>
    <w:rsid w:val="29360311"/>
    <w:rsid w:val="29BC73A4"/>
    <w:rsid w:val="2B3076DC"/>
    <w:rsid w:val="2B9764DF"/>
    <w:rsid w:val="2F357119"/>
    <w:rsid w:val="30E933B5"/>
    <w:rsid w:val="31DB240B"/>
    <w:rsid w:val="32A45D7A"/>
    <w:rsid w:val="34665F4F"/>
    <w:rsid w:val="363373CE"/>
    <w:rsid w:val="3A0542E0"/>
    <w:rsid w:val="40201EB7"/>
    <w:rsid w:val="40DA7ECE"/>
    <w:rsid w:val="41E45C94"/>
    <w:rsid w:val="44B40BCB"/>
    <w:rsid w:val="44E411CB"/>
    <w:rsid w:val="45756D13"/>
    <w:rsid w:val="46A117D5"/>
    <w:rsid w:val="471930C5"/>
    <w:rsid w:val="47C35378"/>
    <w:rsid w:val="49D0031A"/>
    <w:rsid w:val="4D843A22"/>
    <w:rsid w:val="4DB655CE"/>
    <w:rsid w:val="52EF0A80"/>
    <w:rsid w:val="53A27B03"/>
    <w:rsid w:val="548E3AD9"/>
    <w:rsid w:val="54CE1A21"/>
    <w:rsid w:val="57105EC6"/>
    <w:rsid w:val="574E0192"/>
    <w:rsid w:val="5A352171"/>
    <w:rsid w:val="5A9C68EF"/>
    <w:rsid w:val="5C1B4369"/>
    <w:rsid w:val="5DD24DC3"/>
    <w:rsid w:val="643B0236"/>
    <w:rsid w:val="64A317DD"/>
    <w:rsid w:val="65DA15EC"/>
    <w:rsid w:val="6B7A2256"/>
    <w:rsid w:val="6E456382"/>
    <w:rsid w:val="6EBE527A"/>
    <w:rsid w:val="71BB0F31"/>
    <w:rsid w:val="747F0ED9"/>
    <w:rsid w:val="75FD3547"/>
    <w:rsid w:val="77224143"/>
    <w:rsid w:val="77B93ADF"/>
    <w:rsid w:val="781D7E1A"/>
    <w:rsid w:val="78B2024F"/>
    <w:rsid w:val="7E864E93"/>
    <w:rsid w:val="FF6E0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方正仿宋_GBK" w:asciiTheme="minorHAnsi" w:hAnsiTheme="minorHAnsi" w:cstheme="minorBidi"/>
      <w:kern w:val="2"/>
      <w:sz w:val="32"/>
      <w:szCs w:val="24"/>
      <w:lang w:val="en-US" w:eastAsia="zh-CN" w:bidi="ar-SA"/>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rPr>
      <w:rFonts w:ascii="Times New Roman" w:hAnsi="Times New Roman"/>
    </w:rPr>
  </w:style>
  <w:style w:type="paragraph" w:styleId="5">
    <w:name w:val="Balloon Text"/>
    <w:basedOn w:val="1"/>
    <w:link w:val="17"/>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Message Header"/>
    <w:basedOn w:val="1"/>
    <w:next w:val="2"/>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cs="Times New Roman"/>
      <w:sz w:val="24"/>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10">
    <w:name w:val="Normal (Web)"/>
    <w:basedOn w:val="1"/>
    <w:qFormat/>
    <w:uiPriority w:val="0"/>
    <w:pPr>
      <w:spacing w:beforeAutospacing="1" w:afterAutospacing="1"/>
      <w:jc w:val="left"/>
    </w:pPr>
    <w:rPr>
      <w:rFonts w:cs="Times New Roman"/>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Emphasis"/>
    <w:basedOn w:val="13"/>
    <w:qFormat/>
    <w:uiPriority w:val="0"/>
    <w:rPr>
      <w:i/>
    </w:rPr>
  </w:style>
  <w:style w:type="paragraph" w:customStyle="1" w:styleId="16">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17">
    <w:name w:val="批注框文本 字符"/>
    <w:basedOn w:val="13"/>
    <w:link w:val="5"/>
    <w:qFormat/>
    <w:uiPriority w:val="0"/>
    <w:rPr>
      <w:rFonts w:eastAsia="方正仿宋_GBK" w:asciiTheme="minorHAnsi" w:hAnsiTheme="minorHAnsi" w:cstheme="minorBidi"/>
      <w:kern w:val="2"/>
      <w:sz w:val="18"/>
      <w:szCs w:val="18"/>
    </w:rPr>
  </w:style>
  <w:style w:type="paragraph" w:customStyle="1" w:styleId="18">
    <w:name w:val="p0"/>
    <w:basedOn w:val="1"/>
    <w:qFormat/>
    <w:uiPriority w:val="0"/>
    <w:pPr>
      <w:widowControl/>
    </w:pPr>
    <w:rPr>
      <w:rFonts w:eastAsia="宋体"/>
      <w:kern w:val="0"/>
      <w:sz w:val="21"/>
    </w:rPr>
  </w:style>
  <w:style w:type="character" w:customStyle="1" w:styleId="19">
    <w:name w:val="10"/>
    <w:basedOn w:val="13"/>
    <w:qFormat/>
    <w:uiPriority w:val="0"/>
    <w:rPr>
      <w:rFonts w:hint="default" w:ascii="Calibri" w:hAnsi="Calibri" w:cs="Calibri"/>
    </w:rPr>
  </w:style>
  <w:style w:type="character" w:customStyle="1" w:styleId="20">
    <w:name w:val="15"/>
    <w:basedOn w:val="13"/>
    <w:qFormat/>
    <w:uiPriority w:val="0"/>
    <w:rPr>
      <w:rFonts w:hint="default" w:ascii="Calibri" w:hAnsi="Calibri" w:cs="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Pages>
  <Words>522</Words>
  <Characters>2976</Characters>
  <Lines>1</Lines>
  <Paragraphs>1</Paragraphs>
  <TotalTime>8</TotalTime>
  <ScaleCrop>false</ScaleCrop>
  <LinksUpToDate>false</LinksUpToDate>
  <CharactersWithSpaces>3492</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2021-05-08T08:09:00Z</dcterms:created>
  <dc:creator>Administrator</dc:creator>
  <cp:lastModifiedBy>杨倩怡</cp:lastModifiedBy>
  <cp:lastPrinted>2021-05-20T03:41:00Z</cp:lastPrinted>
  <dcterms:modified xsi:type="dcterms:W3CDTF">2023-05-22T03:05:11Z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