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24"/>
        <w:jc w:val="right"/>
        <w:rPr>
          <w:rFonts w:hint="eastAsia"/>
        </w:rPr>
      </w:pPr>
    </w:p>
    <w:p>
      <w:pPr>
        <w:wordWrap w:val="0"/>
        <w:ind w:right="24"/>
        <w:jc w:val="both"/>
        <w:rPr>
          <w:rFonts w:hint="eastAsia"/>
        </w:rPr>
      </w:pPr>
    </w:p>
    <w:p>
      <w:pPr>
        <w:wordWrap w:val="0"/>
        <w:ind w:right="24"/>
        <w:jc w:val="right"/>
        <w:rPr>
          <w:rFonts w:hint="eastAsia"/>
        </w:rPr>
      </w:pPr>
    </w:p>
    <w:p>
      <w:pPr>
        <w:wordWrap w:val="0"/>
        <w:ind w:right="24"/>
        <w:jc w:val="right"/>
      </w:pPr>
      <w:r>
        <w:rPr>
          <w:rFonts w:hint="eastAsia"/>
        </w:rPr>
        <w:t>渝北林许可动经〔202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号</w:t>
      </w:r>
    </w:p>
    <w:p/>
    <w:p/>
    <w:p>
      <w:pPr>
        <w:widowControl/>
        <w:spacing w:line="600" w:lineRule="exact"/>
        <w:ind w:left="432" w:leftChars="137"/>
        <w:jc w:val="center"/>
        <w:rPr>
          <w:rFonts w:hint="eastAsia" w:ascii="方正小标宋_GBK" w:hAnsi="宋体" w:eastAsia="方正小标宋_GBK" w:cs="宋体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重庆市渝北区林业局</w:t>
      </w:r>
    </w:p>
    <w:p>
      <w:pPr>
        <w:widowControl/>
        <w:spacing w:line="600" w:lineRule="exact"/>
        <w:ind w:left="432" w:leftChars="137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关于同意重庆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天齐祥药业</w:t>
      </w:r>
      <w:r>
        <w:rPr>
          <w:rFonts w:hint="eastAsia" w:ascii="方正小标宋_GBK" w:hAnsi="宋体" w:eastAsia="方正小标宋_GBK" w:cs="宋体"/>
          <w:sz w:val="44"/>
          <w:szCs w:val="44"/>
        </w:rPr>
        <w:t>有限公司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销售野生动物</w:t>
      </w:r>
      <w:r>
        <w:rPr>
          <w:rFonts w:hint="eastAsia" w:ascii="方正小标宋_GBK" w:hAnsi="宋体" w:eastAsia="方正小标宋_GBK" w:cs="宋体"/>
          <w:sz w:val="44"/>
          <w:szCs w:val="44"/>
        </w:rPr>
        <w:t>的行政许可决定</w:t>
      </w:r>
    </w:p>
    <w:p>
      <w:pPr>
        <w:widowControl/>
        <w:spacing w:line="600" w:lineRule="exact"/>
        <w:jc w:val="left"/>
        <w:rPr>
          <w:rFonts w:hint="eastAsia" w:ascii="方正仿宋_GBK" w:hAnsi="宋体" w:cs="宋体"/>
          <w:szCs w:val="32"/>
        </w:rPr>
      </w:pPr>
    </w:p>
    <w:p>
      <w:pPr>
        <w:widowControl/>
        <w:spacing w:line="600" w:lineRule="exact"/>
        <w:jc w:val="left"/>
        <w:rPr>
          <w:rFonts w:hint="eastAsia" w:ascii="方正仿宋_GBK" w:hAnsi="宋体" w:cs="宋体"/>
          <w:szCs w:val="32"/>
        </w:rPr>
      </w:pPr>
      <w:r>
        <w:rPr>
          <w:rFonts w:hint="eastAsia" w:ascii="方正仿宋_GBK" w:hAnsi="宋体" w:cs="宋体"/>
          <w:szCs w:val="32"/>
        </w:rPr>
        <w:t>重庆</w:t>
      </w:r>
      <w:r>
        <w:rPr>
          <w:rFonts w:hint="eastAsia" w:ascii="方正仿宋_GBK" w:hAnsi="宋体" w:cs="宋体"/>
          <w:szCs w:val="32"/>
          <w:lang w:eastAsia="zh-CN"/>
        </w:rPr>
        <w:t>天齐祥药业</w:t>
      </w:r>
      <w:r>
        <w:rPr>
          <w:rFonts w:hint="eastAsia" w:ascii="方正仿宋_GBK" w:hAnsi="宋体" w:cs="宋体"/>
          <w:szCs w:val="32"/>
        </w:rPr>
        <w:t>有限公司：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="方正仿宋_GBK" w:hAnsi="华文宋体" w:cs="华文宋体"/>
          <w:szCs w:val="32"/>
        </w:rPr>
      </w:pPr>
      <w:r>
        <w:rPr>
          <w:rFonts w:hint="eastAsia" w:ascii="方正仿宋_GBK" w:hAnsi="华文宋体" w:cs="华文宋体"/>
          <w:szCs w:val="32"/>
        </w:rPr>
        <w:t>你单位申请</w:t>
      </w:r>
      <w:r>
        <w:rPr>
          <w:rFonts w:hint="eastAsia" w:ascii="方正仿宋_GBK" w:hAnsi="华文宋体" w:cs="华文宋体"/>
          <w:szCs w:val="32"/>
          <w:lang w:eastAsia="zh-CN"/>
        </w:rPr>
        <w:t>将近期购进的</w:t>
      </w:r>
      <w:r>
        <w:rPr>
          <w:rFonts w:hint="eastAsia" w:ascii="方正仿宋_GBK" w:hAnsi="华文宋体" w:cs="华文宋体"/>
          <w:szCs w:val="32"/>
          <w:lang w:val="en-US" w:eastAsia="zh-CN"/>
        </w:rPr>
        <w:t>920公斤乌梢蛇Zoacysdhumnsdes（蛇干）制品，销售给四川省中药饮片有限责任公司的</w:t>
      </w:r>
      <w:r>
        <w:rPr>
          <w:rFonts w:hint="eastAsia" w:ascii="方正仿宋_GBK" w:hAnsi="华文宋体" w:cs="华文宋体"/>
          <w:szCs w:val="32"/>
        </w:rPr>
        <w:t>相关材料收悉。经审查，资料齐全、来源合法，用于药用。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="方正仿宋_GBK" w:hAnsi="华文宋体" w:cs="华文宋体"/>
          <w:szCs w:val="32"/>
        </w:rPr>
      </w:pPr>
      <w:r>
        <w:rPr>
          <w:rFonts w:hint="eastAsia" w:ascii="方正仿宋_GBK" w:hAnsi="华文宋体" w:cs="华文宋体"/>
          <w:szCs w:val="32"/>
        </w:rPr>
        <w:t>销售过程中请你单位严格遵守相关法律法规规定，主动接受野生动物主管部门的监督检查和动物检疫机构检疫检验。</w:t>
      </w:r>
    </w:p>
    <w:p>
      <w:pPr>
        <w:widowControl/>
        <w:spacing w:line="600" w:lineRule="exact"/>
        <w:ind w:firstLine="632" w:firstLineChars="200"/>
        <w:jc w:val="left"/>
        <w:rPr>
          <w:rFonts w:hint="eastAsia" w:ascii="方正仿宋_GBK" w:hAnsi="华文宋体" w:cs="华文宋体"/>
          <w:szCs w:val="32"/>
        </w:rPr>
      </w:pPr>
      <w:r>
        <w:rPr>
          <w:rFonts w:hint="eastAsia" w:ascii="方正仿宋_GBK" w:hAnsi="华文宋体" w:cs="华文宋体"/>
          <w:szCs w:val="32"/>
        </w:rPr>
        <w:t>本行政许可有效期至202</w:t>
      </w:r>
      <w:r>
        <w:rPr>
          <w:rFonts w:hint="eastAsia" w:ascii="方正仿宋_GBK" w:hAnsi="华文宋体" w:cs="华文宋体"/>
          <w:szCs w:val="32"/>
          <w:lang w:val="en-US" w:eastAsia="zh-CN"/>
        </w:rPr>
        <w:t>2</w:t>
      </w:r>
      <w:r>
        <w:rPr>
          <w:rFonts w:hint="eastAsia" w:ascii="方正仿宋_GBK" w:hAnsi="华文宋体" w:cs="华文宋体"/>
          <w:szCs w:val="32"/>
        </w:rPr>
        <w:t>年</w:t>
      </w:r>
      <w:r>
        <w:rPr>
          <w:rFonts w:hint="eastAsia" w:ascii="方正仿宋_GBK" w:hAnsi="华文宋体" w:cs="华文宋体"/>
          <w:szCs w:val="32"/>
          <w:lang w:val="en-US" w:eastAsia="zh-CN"/>
        </w:rPr>
        <w:t>11</w:t>
      </w:r>
      <w:r>
        <w:rPr>
          <w:rFonts w:hint="eastAsia" w:ascii="方正仿宋_GBK" w:hAnsi="华文宋体" w:cs="华文宋体"/>
          <w:szCs w:val="32"/>
        </w:rPr>
        <w:t>月</w:t>
      </w:r>
      <w:r>
        <w:rPr>
          <w:rFonts w:hint="eastAsia" w:ascii="方正仿宋_GBK" w:hAnsi="华文宋体" w:cs="华文宋体"/>
          <w:szCs w:val="32"/>
          <w:lang w:val="en-US" w:eastAsia="zh-CN"/>
        </w:rPr>
        <w:t>30</w:t>
      </w:r>
      <w:r>
        <w:rPr>
          <w:rFonts w:hint="eastAsia" w:ascii="方正仿宋_GBK" w:hAnsi="华文宋体" w:cs="华文宋体"/>
          <w:szCs w:val="32"/>
        </w:rPr>
        <w:t>日，</w:t>
      </w:r>
      <w:r>
        <w:rPr>
          <w:rFonts w:hint="eastAsia" w:ascii="方正仿宋_GBK" w:hAnsi="华文宋体" w:cs="华文宋体"/>
          <w:szCs w:val="32"/>
          <w:lang w:eastAsia="zh-CN"/>
        </w:rPr>
        <w:t>在规定时间内完成运输，</w:t>
      </w:r>
      <w:r>
        <w:rPr>
          <w:rFonts w:hint="eastAsia" w:ascii="方正仿宋_GBK" w:hAnsi="华文宋体" w:cs="华文宋体"/>
          <w:szCs w:val="32"/>
        </w:rPr>
        <w:t>逾期无效。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jc w:val="right"/>
        <w:rPr>
          <w:rFonts w:hint="eastAsia"/>
        </w:rPr>
      </w:pPr>
    </w:p>
    <w:p>
      <w:pPr>
        <w:spacing w:line="560" w:lineRule="exact"/>
        <w:jc w:val="right"/>
        <w:rPr>
          <w:rFonts w:hint="eastAsia"/>
        </w:rPr>
      </w:pPr>
    </w:p>
    <w:p>
      <w:pPr>
        <w:spacing w:line="560" w:lineRule="exact"/>
        <w:jc w:val="center"/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重庆市渝北区林业局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/>
        </w:rPr>
        <w:t xml:space="preserve">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</w:p>
    <w:p>
      <w:pPr>
        <w:spacing w:line="560" w:lineRule="exact"/>
        <w:ind w:firstLine="316" w:firstLineChars="100"/>
        <w:jc w:val="both"/>
        <w:rPr>
          <w:rFonts w:hint="default" w:eastAsia="方正仿宋_GBK"/>
          <w:lang w:val="en-US" w:eastAsia="zh-CN"/>
        </w:rPr>
      </w:pPr>
      <w:r>
        <w:rPr>
          <w:rFonts w:hint="eastAsia"/>
          <w:lang w:val="en-US" w:eastAsia="zh-CN"/>
        </w:rPr>
        <w:t>(联系人：潘泉米       联系电话：023—67821360）</w:t>
      </w: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both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/>
        </w:rPr>
      </w:pPr>
    </w:p>
    <w:p>
      <w:pPr>
        <w:pBdr>
          <w:top w:val="single" w:color="auto" w:sz="4" w:space="1"/>
          <w:bottom w:val="single" w:color="auto" w:sz="8" w:space="1"/>
        </w:pBdr>
        <w:ind w:firstLine="276" w:firstLineChars="100"/>
        <w:jc w:val="left"/>
      </w:pPr>
      <w:r>
        <w:rPr>
          <w:rFonts w:hint="eastAsia"/>
          <w:sz w:val="28"/>
          <w:szCs w:val="28"/>
        </w:rPr>
        <w:t>重庆市渝北区林业局                     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日印发</w:t>
      </w:r>
    </w:p>
    <w:sectPr>
      <w:footerReference r:id="rId3" w:type="even"/>
      <w:pgSz w:w="11906" w:h="16838"/>
      <w:pgMar w:top="2098" w:right="1531" w:bottom="1418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5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mIxNGI4M2JkYTU2OTg1NGU5ZGUzODgxMzRjYjQifQ=="/>
  </w:docVars>
  <w:rsids>
    <w:rsidRoot w:val="202402F3"/>
    <w:rsid w:val="01A641E5"/>
    <w:rsid w:val="055308F2"/>
    <w:rsid w:val="08665F79"/>
    <w:rsid w:val="09BB5DF0"/>
    <w:rsid w:val="0ADC36F0"/>
    <w:rsid w:val="0BF02100"/>
    <w:rsid w:val="104C2F69"/>
    <w:rsid w:val="1242031E"/>
    <w:rsid w:val="13620875"/>
    <w:rsid w:val="14637696"/>
    <w:rsid w:val="14817609"/>
    <w:rsid w:val="15EF1F3D"/>
    <w:rsid w:val="18472B6E"/>
    <w:rsid w:val="18546575"/>
    <w:rsid w:val="202402F3"/>
    <w:rsid w:val="21F24627"/>
    <w:rsid w:val="22EA596B"/>
    <w:rsid w:val="26B67F1A"/>
    <w:rsid w:val="29F75EA8"/>
    <w:rsid w:val="2ACF163C"/>
    <w:rsid w:val="2B765826"/>
    <w:rsid w:val="2D3F6EE5"/>
    <w:rsid w:val="31224724"/>
    <w:rsid w:val="34A8108F"/>
    <w:rsid w:val="358141B4"/>
    <w:rsid w:val="36B35CB3"/>
    <w:rsid w:val="36E10DDE"/>
    <w:rsid w:val="386C197B"/>
    <w:rsid w:val="39F826E5"/>
    <w:rsid w:val="3BAA3641"/>
    <w:rsid w:val="3C2D7A85"/>
    <w:rsid w:val="43634476"/>
    <w:rsid w:val="463B538B"/>
    <w:rsid w:val="47C53567"/>
    <w:rsid w:val="573672EF"/>
    <w:rsid w:val="58642DC4"/>
    <w:rsid w:val="5B371633"/>
    <w:rsid w:val="5DDE378B"/>
    <w:rsid w:val="6083759F"/>
    <w:rsid w:val="61C86059"/>
    <w:rsid w:val="64612618"/>
    <w:rsid w:val="663A1603"/>
    <w:rsid w:val="677A1521"/>
    <w:rsid w:val="6C342BEC"/>
    <w:rsid w:val="71E9604B"/>
    <w:rsid w:val="746A0995"/>
    <w:rsid w:val="75496013"/>
    <w:rsid w:val="754A7811"/>
    <w:rsid w:val="79E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324</Characters>
  <Lines>0</Lines>
  <Paragraphs>0</Paragraphs>
  <TotalTime>8</TotalTime>
  <ScaleCrop>false</ScaleCrop>
  <LinksUpToDate>false</LinksUpToDate>
  <CharactersWithSpaces>443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2020-07-30T02:52:00Z</dcterms:created>
  <dc:creator>liao</dc:creator>
  <cp:lastModifiedBy>区林业局</cp:lastModifiedBy>
  <cp:lastPrinted>2022-12-27T06:53:00Z</cp:lastPrinted>
  <dcterms:modified xsi:type="dcterms:W3CDTF">2023-01-17T02:26:37Z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65B9EE6A714C4A2F9D6921C9FBD1E4D3</vt:lpwstr>
  </property>
</Properties>
</file>