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关于宣布渝北科委〔2017〕81号规范性文件失效的通知（征求意见稿）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推进依法行政，加快法治政府建设，根据《重庆市行政规范性文件管理办法》（重庆市人民政府令第329号）、《重庆市人民政府办公厅关于清理政府规章和规范性文件的通知》有关规定，对《重庆市渝北区科学技术委员会关于修订〈渝北区众创空间认定及管理办法（试行）〉的通知》（渝北科委〔2017〕81号）规范性文件宣布失效，自本通知印发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重庆市渝北区科学技术局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2021年X月X日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关于《关于宣布渝北科委〔2017〕81号规范性文件失效的通知（征求意见稿）》的起草说明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为深入推进依法行政，加快法治政府建设，渝北区科技局起草了《关于宣布渝北科委〔2017〕81号规范性文件失效的通知（征求意见稿）》。现将有关情况说明如下。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（一）制定的必要性和可行性。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为加强行政规范性文件管理，确保行政机关履行法定职责和开展工作的连续性，根据法律法规规章以及上位规范性文件的立改废情况，对我局规范性文件及时进行调整。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（二）依据的主要上位法和上位规范性文件。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《重庆市行政规范性文件管理办法》（重庆市人民政府令第329号）、《重庆市人民政府办公厅关于清理政府规章和规范性文件的通知》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对1件文件进行宣布失效，文件及理由如下：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1.拟宣布《重庆市渝北区科学技术委员会关于修订〈渝北区众创空间认定及管理办法（试行）〉的通知》（渝北科委〔2017〕81号）失效，原因是原文件已过适用期。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E5E9B"/>
    <w:rsid w:val="034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2021-06-15T07:12:00Z</dcterms:created>
  <dc:creator>蜨</dc:creator>
  <cp:lastModifiedBy>蜨</cp:lastModifiedBy>
  <dcterms:modified xsi:type="dcterms:W3CDTF">2021-06-15T07:22:09Z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6AAFB0112ACE49BB8BBD265A50FDD688</vt:lpwstr>
  </property>
  <property fmtid="{D5CDD505-2E9C-101B-9397-08002B2CF9AE}" pid="4" name="KSOSaveFontToCloudKey">
    <vt:lpwstr>7424727_cloud</vt:lpwstr>
  </property>
</Properties>
</file>