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E8" w:rsidRDefault="00CB11E8">
      <w:pPr>
        <w:spacing w:line="560" w:lineRule="exact"/>
        <w:jc w:val="center"/>
        <w:rPr>
          <w:rFonts w:ascii="Times New Roman" w:eastAsia="方正仿宋_GBK" w:hAnsi="方正仿宋_GBK" w:cs="方正仿宋_GBK"/>
          <w:sz w:val="32"/>
          <w:szCs w:val="32"/>
          <w:lang w:bidi="ar"/>
        </w:rPr>
      </w:pPr>
    </w:p>
    <w:p w:rsidR="00CB11E8" w:rsidRDefault="00CB11E8">
      <w:pPr>
        <w:spacing w:line="560" w:lineRule="exact"/>
        <w:jc w:val="center"/>
        <w:rPr>
          <w:rFonts w:ascii="Times New Roman" w:eastAsia="方正仿宋_GBK" w:hAnsi="方正仿宋_GBK" w:cs="方正仿宋_GBK"/>
          <w:sz w:val="32"/>
          <w:szCs w:val="32"/>
          <w:lang w:bidi="ar"/>
        </w:rPr>
      </w:pPr>
    </w:p>
    <w:p w:rsidR="00CB11E8" w:rsidRDefault="00CB11E8">
      <w:pPr>
        <w:spacing w:line="560" w:lineRule="exact"/>
        <w:jc w:val="center"/>
        <w:rPr>
          <w:rFonts w:ascii="Times New Roman" w:eastAsia="方正仿宋_GBK" w:hAnsi="方正仿宋_GBK" w:cs="方正仿宋_GBK"/>
          <w:sz w:val="32"/>
          <w:szCs w:val="32"/>
          <w:lang w:bidi="ar"/>
        </w:rPr>
      </w:pPr>
    </w:p>
    <w:p w:rsidR="00CB11E8" w:rsidRDefault="00CB11E8">
      <w:pPr>
        <w:spacing w:line="560" w:lineRule="exact"/>
        <w:jc w:val="center"/>
        <w:rPr>
          <w:rFonts w:ascii="Times New Roman" w:eastAsia="方正仿宋_GBK" w:hAnsi="方正仿宋_GBK" w:cs="方正仿宋_GBK"/>
          <w:sz w:val="32"/>
          <w:szCs w:val="32"/>
          <w:lang w:bidi="ar"/>
        </w:rPr>
      </w:pPr>
    </w:p>
    <w:p w:rsidR="00CB11E8" w:rsidRDefault="00CB11E8">
      <w:pPr>
        <w:spacing w:line="560" w:lineRule="exact"/>
        <w:rPr>
          <w:rFonts w:ascii="Times New Roman" w:eastAsia="方正仿宋_GBK" w:hAnsi="方正仿宋_GBK" w:cs="方正仿宋_GBK"/>
          <w:sz w:val="32"/>
          <w:szCs w:val="32"/>
          <w:lang w:bidi="ar"/>
        </w:rPr>
      </w:pPr>
    </w:p>
    <w:p w:rsidR="00CB11E8" w:rsidRDefault="00CB11E8">
      <w:pPr>
        <w:spacing w:line="560" w:lineRule="exact"/>
        <w:jc w:val="center"/>
        <w:rPr>
          <w:rFonts w:ascii="Times New Roman" w:eastAsia="方正仿宋_GBK" w:hAnsi="方正仿宋_GBK" w:cs="方正仿宋_GBK"/>
          <w:sz w:val="32"/>
          <w:szCs w:val="32"/>
          <w:lang w:bidi="ar"/>
        </w:rPr>
      </w:pPr>
    </w:p>
    <w:p w:rsidR="00CB11E8" w:rsidRDefault="000D1850">
      <w:pPr>
        <w:spacing w:line="560" w:lineRule="exact"/>
        <w:jc w:val="center"/>
        <w:rPr>
          <w:rFonts w:eastAsia="方正仿宋_GBK"/>
          <w:b/>
          <w:sz w:val="32"/>
          <w:szCs w:val="32"/>
        </w:rPr>
      </w:pPr>
      <w:r>
        <w:rPr>
          <w:rFonts w:ascii="Times New Roman" w:eastAsia="方正仿宋_GBK" w:hAnsi="方正仿宋_GBK" w:cs="方正仿宋_GBK" w:hint="eastAsia"/>
          <w:sz w:val="32"/>
          <w:szCs w:val="32"/>
          <w:lang w:bidi="ar"/>
        </w:rPr>
        <w:t>渝北教发〔</w:t>
      </w:r>
      <w:r>
        <w:rPr>
          <w:rFonts w:ascii="Times New Roman" w:eastAsia="方正仿宋_GBK" w:hAnsi="Times New Roman" w:cs="Times New Roman"/>
          <w:sz w:val="32"/>
          <w:szCs w:val="32"/>
          <w:lang w:bidi="ar"/>
        </w:rPr>
        <w:t>20</w:t>
      </w:r>
      <w:r>
        <w:rPr>
          <w:rFonts w:ascii="Times New Roman" w:eastAsia="方正仿宋_GBK" w:hAnsi="Times New Roman" w:cs="Times New Roman" w:hint="eastAsia"/>
          <w:sz w:val="32"/>
          <w:szCs w:val="32"/>
          <w:lang w:bidi="ar"/>
        </w:rPr>
        <w:t>21</w:t>
      </w:r>
      <w:r>
        <w:rPr>
          <w:rFonts w:ascii="Times New Roman" w:eastAsia="方正仿宋_GBK" w:hAnsi="方正仿宋_GBK" w:cs="方正仿宋_GBK" w:hint="eastAsia"/>
          <w:sz w:val="32"/>
          <w:szCs w:val="32"/>
          <w:lang w:bidi="ar"/>
        </w:rPr>
        <w:t>〕</w:t>
      </w:r>
      <w:r>
        <w:rPr>
          <w:rFonts w:ascii="Times New Roman" w:eastAsia="方正仿宋_GBK" w:hAnsi="方正仿宋_GBK" w:cs="方正仿宋_GBK" w:hint="eastAsia"/>
          <w:sz w:val="32"/>
          <w:szCs w:val="32"/>
          <w:lang w:bidi="ar"/>
        </w:rPr>
        <w:t>74</w:t>
      </w:r>
      <w:r>
        <w:rPr>
          <w:rFonts w:ascii="Times New Roman" w:eastAsia="方正仿宋_GBK" w:hAnsi="方正仿宋_GBK" w:cs="方正仿宋_GBK" w:hint="eastAsia"/>
          <w:sz w:val="32"/>
          <w:szCs w:val="32"/>
          <w:lang w:bidi="ar"/>
        </w:rPr>
        <w:t>号</w:t>
      </w:r>
    </w:p>
    <w:p w:rsidR="00CB11E8" w:rsidRDefault="00CB11E8">
      <w:pPr>
        <w:spacing w:line="560" w:lineRule="exact"/>
        <w:jc w:val="center"/>
        <w:rPr>
          <w:rFonts w:ascii="方正小标宋_GBK" w:eastAsia="方正小标宋_GBK" w:hAnsi="方正小标宋_GBK" w:cs="方正小标宋_GBK"/>
          <w:b/>
          <w:sz w:val="44"/>
          <w:szCs w:val="44"/>
        </w:rPr>
      </w:pPr>
    </w:p>
    <w:p w:rsidR="00CB11E8" w:rsidRDefault="000D185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重庆市</w:t>
      </w:r>
      <w:proofErr w:type="gramStart"/>
      <w:r>
        <w:rPr>
          <w:rFonts w:ascii="方正小标宋_GBK" w:eastAsia="方正小标宋_GBK" w:hAnsi="方正小标宋_GBK" w:cs="方正小标宋_GBK" w:hint="eastAsia"/>
          <w:sz w:val="44"/>
          <w:szCs w:val="44"/>
          <w:lang w:bidi="ar"/>
        </w:rPr>
        <w:t>渝</w:t>
      </w:r>
      <w:proofErr w:type="gramEnd"/>
      <w:r>
        <w:rPr>
          <w:rFonts w:ascii="方正小标宋_GBK" w:eastAsia="方正小标宋_GBK" w:hAnsi="方正小标宋_GBK" w:cs="方正小标宋_GBK" w:hint="eastAsia"/>
          <w:sz w:val="44"/>
          <w:szCs w:val="44"/>
          <w:lang w:bidi="ar"/>
        </w:rPr>
        <w:t>北区教育委员会</w:t>
      </w:r>
    </w:p>
    <w:p w:rsidR="00CB11E8" w:rsidRDefault="000D185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bidi="ar"/>
        </w:rPr>
        <w:t>关于命名第二批美育特色学校的通报</w:t>
      </w:r>
    </w:p>
    <w:p w:rsidR="00CB11E8" w:rsidRDefault="00CB11E8">
      <w:pPr>
        <w:spacing w:line="560" w:lineRule="exact"/>
        <w:ind w:firstLineChars="200" w:firstLine="723"/>
        <w:jc w:val="center"/>
        <w:rPr>
          <w:rFonts w:eastAsia="仿宋_GB2312"/>
          <w:b/>
          <w:sz w:val="36"/>
        </w:rPr>
      </w:pPr>
    </w:p>
    <w:p w:rsidR="00CB11E8" w:rsidRDefault="000D1850">
      <w:pPr>
        <w:spacing w:line="560" w:lineRule="exact"/>
        <w:rPr>
          <w:rFonts w:ascii="方正仿宋_GBK" w:eastAsia="方正仿宋_GBK" w:hAnsi="方正仿宋_GBK" w:cs="方正仿宋_GBK"/>
          <w:sz w:val="32"/>
        </w:rPr>
      </w:pPr>
      <w:r>
        <w:rPr>
          <w:rFonts w:ascii="方正仿宋_GBK" w:eastAsia="方正仿宋_GBK" w:hAnsi="方正仿宋_GBK" w:cs="方正仿宋_GBK" w:hint="eastAsia"/>
          <w:sz w:val="32"/>
          <w:lang w:bidi="ar"/>
        </w:rPr>
        <w:t>各镇（街）教育管理中心、中小学校：</w:t>
      </w:r>
    </w:p>
    <w:p w:rsidR="00CB11E8" w:rsidRDefault="000D1850">
      <w:pPr>
        <w:spacing w:line="560" w:lineRule="exact"/>
        <w:ind w:firstLineChars="200" w:firstLine="640"/>
        <w:rPr>
          <w:rFonts w:ascii="方正仿宋_GBK" w:eastAsia="方正仿宋_GBK" w:hAnsi="仿宋" w:cs="方正仿宋_GBK"/>
          <w:sz w:val="32"/>
          <w:szCs w:val="32"/>
        </w:rPr>
      </w:pPr>
      <w:r>
        <w:rPr>
          <w:rFonts w:ascii="方正仿宋_GBK" w:eastAsia="方正仿宋_GBK" w:hAnsi="仿宋" w:cs="方正仿宋_GBK" w:hint="eastAsia"/>
          <w:sz w:val="32"/>
          <w:szCs w:val="32"/>
          <w:lang w:bidi="ar"/>
        </w:rPr>
        <w:t>为深入贯彻《国务院办公厅关于全面加强和改进学校美育工作的意见》（国办发〔</w:t>
      </w:r>
      <w:r>
        <w:rPr>
          <w:rFonts w:ascii="方正仿宋_GBK" w:eastAsia="方正仿宋_GBK" w:hAnsi="仿宋" w:cs="方正仿宋_GBK" w:hint="eastAsia"/>
          <w:sz w:val="32"/>
          <w:szCs w:val="32"/>
          <w:lang w:bidi="ar"/>
        </w:rPr>
        <w:t>2015</w:t>
      </w:r>
      <w:r>
        <w:rPr>
          <w:rFonts w:ascii="方正仿宋_GBK" w:eastAsia="方正仿宋_GBK" w:hAnsi="仿宋" w:cs="方正仿宋_GBK" w:hint="eastAsia"/>
          <w:sz w:val="32"/>
          <w:szCs w:val="32"/>
          <w:lang w:bidi="ar"/>
        </w:rPr>
        <w:t>〕</w:t>
      </w:r>
      <w:r>
        <w:rPr>
          <w:rFonts w:ascii="方正仿宋_GBK" w:eastAsia="方正仿宋_GBK" w:hAnsi="仿宋" w:cs="方正仿宋_GBK" w:hint="eastAsia"/>
          <w:sz w:val="32"/>
          <w:szCs w:val="32"/>
          <w:lang w:bidi="ar"/>
        </w:rPr>
        <w:t>71</w:t>
      </w:r>
      <w:r>
        <w:rPr>
          <w:rFonts w:ascii="方正仿宋_GBK" w:eastAsia="方正仿宋_GBK" w:hAnsi="仿宋" w:cs="方正仿宋_GBK" w:hint="eastAsia"/>
          <w:sz w:val="32"/>
          <w:szCs w:val="32"/>
          <w:lang w:bidi="ar"/>
        </w:rPr>
        <w:t>号）精神，切实推进学校美育改革，努力开创学校美育工作新局面。根据《重庆市人民政府办公厅关于全面加强和改进学校美育工作的实施意见》（</w:t>
      </w:r>
      <w:proofErr w:type="gramStart"/>
      <w:r>
        <w:rPr>
          <w:rFonts w:ascii="方正仿宋_GBK" w:eastAsia="方正仿宋_GBK" w:hAnsi="仿宋" w:cs="方正仿宋_GBK" w:hint="eastAsia"/>
          <w:sz w:val="32"/>
          <w:szCs w:val="32"/>
          <w:lang w:bidi="ar"/>
        </w:rPr>
        <w:t>渝府办</w:t>
      </w:r>
      <w:proofErr w:type="gramEnd"/>
      <w:r>
        <w:rPr>
          <w:rFonts w:ascii="方正仿宋_GBK" w:eastAsia="方正仿宋_GBK" w:hAnsi="仿宋" w:cs="方正仿宋_GBK" w:hint="eastAsia"/>
          <w:sz w:val="32"/>
          <w:szCs w:val="32"/>
          <w:lang w:bidi="ar"/>
        </w:rPr>
        <w:t>发〔</w:t>
      </w:r>
      <w:r>
        <w:rPr>
          <w:rFonts w:ascii="方正仿宋_GBK" w:eastAsia="方正仿宋_GBK" w:hAnsi="仿宋" w:cs="方正仿宋_GBK" w:hint="eastAsia"/>
          <w:sz w:val="32"/>
          <w:szCs w:val="32"/>
          <w:lang w:bidi="ar"/>
        </w:rPr>
        <w:t>2016</w:t>
      </w:r>
      <w:r>
        <w:rPr>
          <w:rFonts w:ascii="方正仿宋_GBK" w:eastAsia="方正仿宋_GBK" w:hAnsi="仿宋" w:cs="方正仿宋_GBK" w:hint="eastAsia"/>
          <w:sz w:val="32"/>
          <w:szCs w:val="32"/>
          <w:lang w:bidi="ar"/>
        </w:rPr>
        <w:t>〕</w:t>
      </w:r>
      <w:r>
        <w:rPr>
          <w:rFonts w:ascii="方正仿宋_GBK" w:eastAsia="方正仿宋_GBK" w:hAnsi="仿宋" w:cs="方正仿宋_GBK" w:hint="eastAsia"/>
          <w:sz w:val="32"/>
          <w:szCs w:val="32"/>
          <w:lang w:bidi="ar"/>
        </w:rPr>
        <w:t>154</w:t>
      </w:r>
      <w:r>
        <w:rPr>
          <w:rFonts w:ascii="方正仿宋_GBK" w:eastAsia="方正仿宋_GBK" w:hAnsi="仿宋" w:cs="方正仿宋_GBK" w:hint="eastAsia"/>
          <w:sz w:val="32"/>
          <w:szCs w:val="32"/>
          <w:lang w:bidi="ar"/>
        </w:rPr>
        <w:t>号）及《重庆市中小学美育改革和发展行动计划》要求，结合我区教育实际，决定在全国优秀传统文化传承学校、重庆市艺术特色学校中，择优命名一批美育特色学校，</w:t>
      </w:r>
      <w:r>
        <w:rPr>
          <w:rFonts w:ascii="方正仿宋_GBK" w:eastAsia="方正仿宋_GBK" w:hAnsi="Verdana" w:cs="宋体" w:hint="eastAsia"/>
          <w:bCs/>
          <w:color w:val="000000"/>
          <w:kern w:val="0"/>
          <w:sz w:val="32"/>
          <w:szCs w:val="32"/>
          <w:lang w:bidi="ar"/>
        </w:rPr>
        <w:t>经过专家组综合评估，决定命名以下学校为</w:t>
      </w:r>
      <w:r>
        <w:rPr>
          <w:rFonts w:ascii="方正仿宋_GBK" w:eastAsia="方正仿宋_GBK" w:hAnsi="仿宋" w:cs="方正仿宋_GBK" w:hint="eastAsia"/>
          <w:sz w:val="32"/>
          <w:szCs w:val="32"/>
          <w:lang w:bidi="ar"/>
        </w:rPr>
        <w:t>美育特色学校，具体名单见附件。</w:t>
      </w:r>
    </w:p>
    <w:p w:rsidR="00CB11E8" w:rsidRDefault="000D1850">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lang w:bidi="ar"/>
        </w:rPr>
        <w:lastRenderedPageBreak/>
        <w:t>附件：</w:t>
      </w:r>
      <w:proofErr w:type="gramStart"/>
      <w:r>
        <w:rPr>
          <w:rFonts w:ascii="方正仿宋_GBK" w:eastAsia="方正仿宋_GBK" w:hAnsi="宋体" w:cs="宋体" w:hint="eastAsia"/>
          <w:kern w:val="0"/>
          <w:sz w:val="32"/>
          <w:szCs w:val="32"/>
          <w:lang w:bidi="ar"/>
        </w:rPr>
        <w:t>渝</w:t>
      </w:r>
      <w:proofErr w:type="gramEnd"/>
      <w:r>
        <w:rPr>
          <w:rFonts w:ascii="方正仿宋_GBK" w:eastAsia="方正仿宋_GBK" w:hAnsi="宋体" w:cs="宋体" w:hint="eastAsia"/>
          <w:kern w:val="0"/>
          <w:sz w:val="32"/>
          <w:szCs w:val="32"/>
          <w:lang w:bidi="ar"/>
        </w:rPr>
        <w:t>北区第二批美育特色学校名单</w:t>
      </w: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0D1850">
      <w:pPr>
        <w:spacing w:line="560" w:lineRule="exact"/>
        <w:ind w:right="640" w:firstLineChars="200" w:firstLine="640"/>
        <w:jc w:val="right"/>
        <w:rPr>
          <w:rFonts w:ascii="方正仿宋_GBK" w:eastAsia="方正仿宋_GBK" w:hAnsi="方正仿宋_GBK" w:cs="方正仿宋_GBK"/>
          <w:sz w:val="32"/>
        </w:rPr>
      </w:pPr>
      <w:r>
        <w:rPr>
          <w:rFonts w:ascii="方正仿宋_GBK" w:eastAsia="方正仿宋_GBK" w:hAnsi="方正仿宋_GBK" w:cs="方正仿宋_GBK" w:hint="eastAsia"/>
          <w:sz w:val="32"/>
          <w:lang w:bidi="ar"/>
        </w:rPr>
        <w:t>重庆市</w:t>
      </w:r>
      <w:proofErr w:type="gramStart"/>
      <w:r>
        <w:rPr>
          <w:rFonts w:ascii="方正仿宋_GBK" w:eastAsia="方正仿宋_GBK" w:hAnsi="方正仿宋_GBK" w:cs="方正仿宋_GBK" w:hint="eastAsia"/>
          <w:sz w:val="32"/>
          <w:lang w:bidi="ar"/>
        </w:rPr>
        <w:t>渝</w:t>
      </w:r>
      <w:proofErr w:type="gramEnd"/>
      <w:r>
        <w:rPr>
          <w:rFonts w:ascii="方正仿宋_GBK" w:eastAsia="方正仿宋_GBK" w:hAnsi="方正仿宋_GBK" w:cs="方正仿宋_GBK" w:hint="eastAsia"/>
          <w:sz w:val="32"/>
          <w:lang w:bidi="ar"/>
        </w:rPr>
        <w:t>北区教育委员会</w:t>
      </w:r>
    </w:p>
    <w:p w:rsidR="00CB11E8" w:rsidRDefault="000D1850">
      <w:pPr>
        <w:tabs>
          <w:tab w:val="left" w:pos="7728"/>
        </w:tabs>
        <w:spacing w:line="560" w:lineRule="exact"/>
        <w:ind w:right="960"/>
        <w:jc w:val="right"/>
        <w:rPr>
          <w:rFonts w:ascii="方正仿宋_GBK" w:eastAsia="方正仿宋_GBK" w:hAnsi="方正仿宋_GBK" w:cs="方正仿宋_GBK"/>
          <w:sz w:val="32"/>
        </w:rPr>
      </w:pPr>
      <w:r>
        <w:rPr>
          <w:rFonts w:ascii="方正仿宋_GBK" w:eastAsia="方正仿宋_GBK" w:hAnsi="方正仿宋_GBK" w:cs="方正仿宋_GBK" w:hint="eastAsia"/>
          <w:sz w:val="32"/>
          <w:lang w:bidi="ar"/>
        </w:rPr>
        <w:t>2021</w:t>
      </w:r>
      <w:r>
        <w:rPr>
          <w:rFonts w:ascii="方正仿宋_GBK" w:eastAsia="方正仿宋_GBK" w:hAnsi="方正仿宋_GBK" w:cs="方正仿宋_GBK" w:hint="eastAsia"/>
          <w:sz w:val="32"/>
          <w:lang w:bidi="ar"/>
        </w:rPr>
        <w:t>年</w:t>
      </w:r>
      <w:r>
        <w:rPr>
          <w:rFonts w:ascii="方正仿宋_GBK" w:eastAsia="方正仿宋_GBK" w:hAnsi="方正仿宋_GBK" w:cs="方正仿宋_GBK" w:hint="eastAsia"/>
          <w:sz w:val="32"/>
          <w:lang w:bidi="ar"/>
        </w:rPr>
        <w:t>4</w:t>
      </w:r>
      <w:r>
        <w:rPr>
          <w:rFonts w:ascii="方正仿宋_GBK" w:eastAsia="方正仿宋_GBK" w:hAnsi="方正仿宋_GBK" w:cs="方正仿宋_GBK" w:hint="eastAsia"/>
          <w:sz w:val="32"/>
          <w:lang w:bidi="ar"/>
        </w:rPr>
        <w:t>月</w:t>
      </w:r>
      <w:r>
        <w:rPr>
          <w:rFonts w:ascii="方正仿宋_GBK" w:eastAsia="方正仿宋_GBK" w:hAnsi="方正仿宋_GBK" w:cs="方正仿宋_GBK" w:hint="eastAsia"/>
          <w:sz w:val="32"/>
          <w:lang w:bidi="ar"/>
        </w:rPr>
        <w:t>12</w:t>
      </w:r>
      <w:r>
        <w:rPr>
          <w:rFonts w:ascii="方正仿宋_GBK" w:eastAsia="方正仿宋_GBK" w:hAnsi="方正仿宋_GBK" w:cs="方正仿宋_GBK" w:hint="eastAsia"/>
          <w:sz w:val="32"/>
          <w:lang w:bidi="ar"/>
        </w:rPr>
        <w:t>日</w:t>
      </w:r>
    </w:p>
    <w:p w:rsidR="00CB11E8" w:rsidRDefault="00CB11E8">
      <w:pPr>
        <w:widowControl/>
        <w:spacing w:line="560" w:lineRule="exact"/>
        <w:jc w:val="left"/>
        <w:rPr>
          <w:rFonts w:ascii="黑体" w:eastAsia="黑体" w:hAnsi="宋体" w:cs="宋体"/>
          <w:kern w:val="0"/>
          <w:sz w:val="32"/>
          <w:szCs w:val="32"/>
        </w:rPr>
      </w:pPr>
    </w:p>
    <w:p w:rsidR="00CB11E8" w:rsidRPr="000D1850" w:rsidRDefault="000D1850" w:rsidP="000D1850">
      <w:pPr>
        <w:widowControl/>
        <w:spacing w:line="560" w:lineRule="exact"/>
        <w:ind w:firstLineChars="200" w:firstLine="640"/>
        <w:jc w:val="left"/>
        <w:rPr>
          <w:rFonts w:ascii="方正仿宋_GBK" w:eastAsia="方正仿宋_GBK" w:hAnsi="宋体" w:cs="宋体"/>
          <w:kern w:val="0"/>
          <w:sz w:val="32"/>
          <w:szCs w:val="32"/>
          <w:lang w:bidi="ar"/>
        </w:rPr>
      </w:pPr>
      <w:bookmarkStart w:id="0" w:name="_GoBack"/>
      <w:r w:rsidRPr="000D1850">
        <w:rPr>
          <w:rFonts w:ascii="方正仿宋_GBK" w:eastAsia="方正仿宋_GBK" w:hAnsi="宋体" w:cs="宋体" w:hint="eastAsia"/>
          <w:kern w:val="0"/>
          <w:sz w:val="32"/>
          <w:szCs w:val="32"/>
          <w:lang w:bidi="ar"/>
        </w:rPr>
        <w:t>（此件公开发布）</w:t>
      </w:r>
    </w:p>
    <w:bookmarkEnd w:id="0"/>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CB11E8">
      <w:pPr>
        <w:widowControl/>
        <w:spacing w:line="560" w:lineRule="exact"/>
        <w:jc w:val="left"/>
        <w:rPr>
          <w:rFonts w:ascii="黑体" w:eastAsia="黑体" w:hAnsi="宋体" w:cs="宋体"/>
          <w:kern w:val="0"/>
          <w:sz w:val="32"/>
          <w:szCs w:val="32"/>
        </w:rPr>
      </w:pPr>
    </w:p>
    <w:p w:rsidR="00CB11E8" w:rsidRDefault="000D1850">
      <w:pPr>
        <w:widowControl/>
        <w:spacing w:line="560" w:lineRule="exact"/>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lang w:bidi="ar"/>
        </w:rPr>
        <w:lastRenderedPageBreak/>
        <w:t>附件</w:t>
      </w:r>
    </w:p>
    <w:p w:rsidR="00CB11E8" w:rsidRDefault="00CB11E8">
      <w:pPr>
        <w:widowControl/>
        <w:spacing w:line="560" w:lineRule="exact"/>
        <w:jc w:val="left"/>
        <w:rPr>
          <w:rFonts w:ascii="黑体" w:eastAsia="黑体" w:hAnsi="宋体" w:cs="宋体"/>
          <w:kern w:val="0"/>
          <w:sz w:val="32"/>
          <w:szCs w:val="32"/>
        </w:rPr>
      </w:pPr>
    </w:p>
    <w:p w:rsidR="00CB11E8" w:rsidRDefault="000D1850">
      <w:pPr>
        <w:widowControl/>
        <w:spacing w:line="560" w:lineRule="exact"/>
        <w:jc w:val="center"/>
        <w:rPr>
          <w:rFonts w:ascii="方正小标宋_GBK" w:eastAsia="方正小标宋_GBK" w:hAnsi="宋体" w:cs="宋体"/>
          <w:kern w:val="0"/>
          <w:sz w:val="44"/>
          <w:szCs w:val="44"/>
        </w:rPr>
      </w:pPr>
      <w:proofErr w:type="gramStart"/>
      <w:r>
        <w:rPr>
          <w:rFonts w:ascii="方正小标宋_GBK" w:eastAsia="方正小标宋_GBK" w:hAnsi="宋体" w:cs="宋体" w:hint="eastAsia"/>
          <w:kern w:val="0"/>
          <w:sz w:val="44"/>
          <w:szCs w:val="44"/>
          <w:lang w:bidi="ar"/>
        </w:rPr>
        <w:t>渝</w:t>
      </w:r>
      <w:proofErr w:type="gramEnd"/>
      <w:r>
        <w:rPr>
          <w:rFonts w:ascii="方正小标宋_GBK" w:eastAsia="方正小标宋_GBK" w:hAnsi="宋体" w:cs="宋体" w:hint="eastAsia"/>
          <w:kern w:val="0"/>
          <w:sz w:val="44"/>
          <w:szCs w:val="44"/>
          <w:lang w:bidi="ar"/>
        </w:rPr>
        <w:t>北区第二批美育特色学校名单</w:t>
      </w:r>
    </w:p>
    <w:p w:rsidR="00CB11E8" w:rsidRDefault="000D1850">
      <w:pPr>
        <w:widowControl/>
        <w:spacing w:line="560" w:lineRule="exact"/>
        <w:jc w:val="left"/>
        <w:rPr>
          <w:rFonts w:eastAsia="仿宋_GB2312" w:hAnsi="宋体" w:cs="宋体"/>
          <w:kern w:val="0"/>
          <w:sz w:val="24"/>
        </w:rPr>
      </w:pPr>
      <w:r>
        <w:rPr>
          <w:rFonts w:eastAsia="仿宋_GB2312" w:hAnsi="宋体" w:cs="宋体" w:hint="eastAsia"/>
          <w:kern w:val="0"/>
          <w:sz w:val="24"/>
        </w:rPr>
        <w:t xml:space="preserve">   </w:t>
      </w:r>
      <w:r>
        <w:rPr>
          <w:rFonts w:eastAsia="方正仿宋_GBK"/>
          <w:kern w:val="0"/>
          <w:sz w:val="32"/>
          <w:szCs w:val="32"/>
        </w:rPr>
        <w:t>渝北幼儿园</w:t>
      </w:r>
      <w:r>
        <w:rPr>
          <w:rFonts w:eastAsia="方正仿宋_GBK"/>
          <w:kern w:val="0"/>
          <w:sz w:val="32"/>
          <w:szCs w:val="32"/>
        </w:rPr>
        <w:t xml:space="preserve">                     </w:t>
      </w:r>
      <w:r>
        <w:rPr>
          <w:rFonts w:eastAsia="方正仿宋_GBK"/>
          <w:kern w:val="0"/>
          <w:sz w:val="32"/>
          <w:szCs w:val="32"/>
        </w:rPr>
        <w:t>庆龄幼儿园</w:t>
      </w:r>
    </w:p>
    <w:tbl>
      <w:tblPr>
        <w:tblStyle w:val="a5"/>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618"/>
      </w:tblGrid>
      <w:tr w:rsidR="00CB11E8">
        <w:tc>
          <w:tcPr>
            <w:tcW w:w="4962"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w:t>
            </w:r>
            <w:proofErr w:type="gramStart"/>
            <w:r>
              <w:rPr>
                <w:rFonts w:eastAsia="方正仿宋_GBK"/>
                <w:kern w:val="0"/>
                <w:sz w:val="32"/>
                <w:szCs w:val="32"/>
              </w:rPr>
              <w:t>渝开学校</w:t>
            </w:r>
            <w:proofErr w:type="gramEnd"/>
            <w:r>
              <w:rPr>
                <w:rFonts w:eastAsia="方正仿宋_GBK"/>
                <w:kern w:val="0"/>
                <w:sz w:val="32"/>
                <w:szCs w:val="32"/>
              </w:rPr>
              <w:t xml:space="preserve">  </w:t>
            </w:r>
          </w:p>
        </w:tc>
        <w:tc>
          <w:tcPr>
            <w:tcW w:w="3618"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北区金鹏实验小学校</w:t>
            </w:r>
            <w:r>
              <w:rPr>
                <w:rFonts w:eastAsia="方正仿宋_GBK"/>
                <w:kern w:val="0"/>
                <w:sz w:val="32"/>
                <w:szCs w:val="32"/>
              </w:rPr>
              <w:t xml:space="preserve">  </w:t>
            </w:r>
          </w:p>
        </w:tc>
      </w:tr>
      <w:tr w:rsidR="00CB11E8">
        <w:tc>
          <w:tcPr>
            <w:tcW w:w="4962"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北区农业园区实验小学校</w:t>
            </w:r>
          </w:p>
        </w:tc>
        <w:tc>
          <w:tcPr>
            <w:tcW w:w="3618"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北区双湖小学校</w:t>
            </w:r>
            <w:r>
              <w:rPr>
                <w:rFonts w:eastAsia="方正仿宋_GBK"/>
                <w:kern w:val="0"/>
                <w:sz w:val="32"/>
                <w:szCs w:val="32"/>
              </w:rPr>
              <w:t xml:space="preserve">    </w:t>
            </w:r>
          </w:p>
        </w:tc>
      </w:tr>
      <w:tr w:rsidR="00CB11E8">
        <w:tc>
          <w:tcPr>
            <w:tcW w:w="4962" w:type="dxa"/>
          </w:tcPr>
          <w:p w:rsidR="00CB11E8" w:rsidRDefault="000D1850">
            <w:pPr>
              <w:spacing w:line="560" w:lineRule="exact"/>
              <w:jc w:val="left"/>
              <w:rPr>
                <w:rFonts w:eastAsia="方正仿宋_GBK"/>
                <w:kern w:val="0"/>
                <w:sz w:val="32"/>
                <w:szCs w:val="32"/>
              </w:rPr>
            </w:pPr>
            <w:r>
              <w:rPr>
                <w:rFonts w:eastAsia="方正仿宋_GBK"/>
                <w:kern w:val="0"/>
                <w:sz w:val="32"/>
                <w:szCs w:val="32"/>
              </w:rPr>
              <w:t>渝北区长安锦绣实验学校</w:t>
            </w:r>
            <w:r>
              <w:rPr>
                <w:rFonts w:eastAsia="方正仿宋_GBK"/>
                <w:kern w:val="0"/>
                <w:sz w:val="32"/>
                <w:szCs w:val="32"/>
              </w:rPr>
              <w:t xml:space="preserve">                                                 </w:t>
            </w:r>
          </w:p>
        </w:tc>
        <w:tc>
          <w:tcPr>
            <w:tcW w:w="3618"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北区龙塔实验学校</w:t>
            </w:r>
            <w:r>
              <w:rPr>
                <w:rFonts w:eastAsia="方正仿宋_GBK"/>
                <w:kern w:val="0"/>
                <w:sz w:val="32"/>
                <w:szCs w:val="32"/>
              </w:rPr>
              <w:t xml:space="preserve">       </w:t>
            </w:r>
          </w:p>
        </w:tc>
      </w:tr>
      <w:tr w:rsidR="00CB11E8">
        <w:tc>
          <w:tcPr>
            <w:tcW w:w="4962"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北区特殊教育学校</w:t>
            </w:r>
            <w:r>
              <w:rPr>
                <w:rFonts w:eastAsia="方正仿宋_GBK"/>
                <w:kern w:val="0"/>
                <w:sz w:val="32"/>
                <w:szCs w:val="32"/>
              </w:rPr>
              <w:t xml:space="preserve">  </w:t>
            </w:r>
          </w:p>
        </w:tc>
        <w:tc>
          <w:tcPr>
            <w:tcW w:w="3618"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北区兴隆小学校</w:t>
            </w:r>
            <w:r>
              <w:rPr>
                <w:rFonts w:eastAsia="方正仿宋_GBK"/>
                <w:kern w:val="0"/>
                <w:sz w:val="32"/>
                <w:szCs w:val="32"/>
              </w:rPr>
              <w:t xml:space="preserve">  </w:t>
            </w:r>
          </w:p>
        </w:tc>
      </w:tr>
      <w:tr w:rsidR="00CB11E8">
        <w:tc>
          <w:tcPr>
            <w:tcW w:w="4962" w:type="dxa"/>
          </w:tcPr>
          <w:p w:rsidR="00CB11E8" w:rsidRDefault="000D1850">
            <w:pPr>
              <w:spacing w:line="560" w:lineRule="exact"/>
              <w:jc w:val="left"/>
              <w:rPr>
                <w:rFonts w:eastAsia="方正仿宋_GBK"/>
                <w:kern w:val="0"/>
                <w:sz w:val="32"/>
                <w:szCs w:val="32"/>
              </w:rPr>
            </w:pPr>
            <w:proofErr w:type="gramStart"/>
            <w:r>
              <w:rPr>
                <w:rFonts w:eastAsia="方正仿宋_GBK"/>
                <w:kern w:val="0"/>
                <w:sz w:val="32"/>
                <w:szCs w:val="32"/>
              </w:rPr>
              <w:t>渝</w:t>
            </w:r>
            <w:proofErr w:type="gramEnd"/>
            <w:r>
              <w:rPr>
                <w:rFonts w:eastAsia="方正仿宋_GBK"/>
                <w:kern w:val="0"/>
                <w:sz w:val="32"/>
                <w:szCs w:val="32"/>
              </w:rPr>
              <w:t>北区立人小学校</w:t>
            </w:r>
            <w:r>
              <w:rPr>
                <w:rFonts w:eastAsia="方正仿宋_GBK"/>
                <w:kern w:val="0"/>
                <w:sz w:val="32"/>
                <w:szCs w:val="32"/>
              </w:rPr>
              <w:t xml:space="preserve">      </w:t>
            </w:r>
          </w:p>
        </w:tc>
        <w:tc>
          <w:tcPr>
            <w:tcW w:w="3618" w:type="dxa"/>
          </w:tcPr>
          <w:p w:rsidR="00CB11E8" w:rsidRDefault="000D1850">
            <w:pPr>
              <w:spacing w:line="560" w:lineRule="exact"/>
              <w:jc w:val="left"/>
              <w:rPr>
                <w:rFonts w:eastAsia="方正仿宋_GBK"/>
                <w:kern w:val="0"/>
                <w:sz w:val="32"/>
                <w:szCs w:val="32"/>
              </w:rPr>
            </w:pPr>
            <w:r>
              <w:rPr>
                <w:rFonts w:eastAsia="方正仿宋_GBK"/>
                <w:kern w:val="0"/>
                <w:sz w:val="32"/>
                <w:szCs w:val="32"/>
              </w:rPr>
              <w:t>重庆市两江中学校</w:t>
            </w:r>
            <w:r>
              <w:rPr>
                <w:rFonts w:eastAsia="方正仿宋_GBK"/>
                <w:kern w:val="0"/>
                <w:sz w:val="32"/>
                <w:szCs w:val="32"/>
              </w:rPr>
              <w:t xml:space="preserve">     </w:t>
            </w:r>
          </w:p>
        </w:tc>
      </w:tr>
    </w:tbl>
    <w:p w:rsidR="00CB11E8" w:rsidRDefault="00CB11E8">
      <w:pPr>
        <w:spacing w:line="560" w:lineRule="exact"/>
        <w:ind w:right="1120"/>
        <w:rPr>
          <w:rFonts w:eastAsia="方正仿宋_GBK"/>
          <w:sz w:val="32"/>
          <w:szCs w:val="32"/>
        </w:rPr>
      </w:pPr>
    </w:p>
    <w:p w:rsidR="00CB11E8" w:rsidRDefault="00CB11E8">
      <w:pPr>
        <w:spacing w:line="560" w:lineRule="exact"/>
        <w:ind w:right="1120"/>
        <w:jc w:val="right"/>
        <w:rPr>
          <w:rFonts w:eastAsia="方正仿宋_GBK"/>
          <w:sz w:val="32"/>
          <w:szCs w:val="32"/>
        </w:rPr>
      </w:pPr>
    </w:p>
    <w:p w:rsidR="00CB11E8" w:rsidRDefault="00CB11E8">
      <w:pPr>
        <w:spacing w:line="560" w:lineRule="exact"/>
        <w:ind w:right="1120"/>
        <w:jc w:val="right"/>
        <w:rPr>
          <w:rFonts w:eastAsia="方正仿宋_GBK"/>
          <w:sz w:val="32"/>
          <w:szCs w:val="32"/>
        </w:rPr>
      </w:pPr>
    </w:p>
    <w:p w:rsidR="00CB11E8" w:rsidRDefault="00CB11E8">
      <w:pPr>
        <w:spacing w:line="560" w:lineRule="exact"/>
        <w:ind w:right="1120"/>
        <w:jc w:val="right"/>
        <w:rPr>
          <w:rFonts w:eastAsia="方正仿宋_GBK"/>
          <w:sz w:val="32"/>
          <w:szCs w:val="32"/>
        </w:rPr>
      </w:pPr>
    </w:p>
    <w:p w:rsidR="00CB11E8" w:rsidRDefault="00CB11E8">
      <w:pPr>
        <w:spacing w:line="560" w:lineRule="exact"/>
        <w:ind w:right="1120"/>
        <w:jc w:val="right"/>
        <w:rPr>
          <w:rFonts w:eastAsia="方正仿宋_GBK"/>
          <w:sz w:val="32"/>
          <w:szCs w:val="32"/>
        </w:rPr>
      </w:pPr>
    </w:p>
    <w:p w:rsidR="00CB11E8" w:rsidRDefault="00CB11E8">
      <w:pPr>
        <w:spacing w:line="560" w:lineRule="exact"/>
        <w:ind w:right="1120"/>
        <w:jc w:val="right"/>
        <w:rPr>
          <w:rFonts w:eastAsia="方正仿宋_GBK"/>
          <w:sz w:val="32"/>
          <w:szCs w:val="32"/>
        </w:rPr>
      </w:pPr>
    </w:p>
    <w:p w:rsidR="00CB11E8" w:rsidRDefault="00CB11E8">
      <w:pPr>
        <w:spacing w:line="560" w:lineRule="exact"/>
        <w:ind w:right="1120"/>
        <w:rPr>
          <w:rFonts w:eastAsia="方正仿宋_GBK"/>
          <w:sz w:val="32"/>
          <w:szCs w:val="32"/>
        </w:rPr>
      </w:pPr>
    </w:p>
    <w:p w:rsidR="00CB11E8" w:rsidRDefault="00CB11E8">
      <w:pPr>
        <w:spacing w:line="560" w:lineRule="exact"/>
        <w:ind w:right="1120"/>
        <w:jc w:val="right"/>
        <w:rPr>
          <w:rFonts w:eastAsia="方正仿宋_GBK"/>
          <w:sz w:val="32"/>
          <w:szCs w:val="32"/>
        </w:rPr>
      </w:pPr>
    </w:p>
    <w:p w:rsidR="00CB11E8" w:rsidRDefault="00CB11E8">
      <w:pPr>
        <w:spacing w:line="560" w:lineRule="exact"/>
        <w:ind w:right="1120"/>
        <w:jc w:val="right"/>
        <w:rPr>
          <w:rFonts w:eastAsia="方正仿宋_GBK"/>
          <w:sz w:val="32"/>
          <w:szCs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CB11E8">
        <w:trPr>
          <w:trHeight w:val="630"/>
        </w:trPr>
        <w:tc>
          <w:tcPr>
            <w:tcW w:w="8820" w:type="dxa"/>
            <w:tcBorders>
              <w:top w:val="single" w:sz="4" w:space="0" w:color="auto"/>
              <w:left w:val="nil"/>
              <w:bottom w:val="single" w:sz="4" w:space="0" w:color="auto"/>
              <w:right w:val="nil"/>
            </w:tcBorders>
            <w:shd w:val="clear" w:color="auto" w:fill="auto"/>
          </w:tcPr>
          <w:p w:rsidR="00CB11E8" w:rsidRDefault="000D1850">
            <w:pPr>
              <w:spacing w:line="560" w:lineRule="exact"/>
              <w:rPr>
                <w:rFonts w:eastAsia="方正仿宋_GBK"/>
                <w:sz w:val="32"/>
                <w:szCs w:val="32"/>
              </w:rPr>
            </w:pPr>
            <w:r>
              <w:rPr>
                <w:rFonts w:ascii="Times New Roman" w:eastAsia="方正仿宋_GBK" w:hAnsi="方正仿宋_GBK" w:cs="方正仿宋_GBK" w:hint="eastAsia"/>
                <w:sz w:val="32"/>
                <w:szCs w:val="32"/>
                <w:lang w:bidi="ar"/>
              </w:rPr>
              <w:t>重庆市</w:t>
            </w:r>
            <w:proofErr w:type="gramStart"/>
            <w:r>
              <w:rPr>
                <w:rFonts w:ascii="Times New Roman" w:eastAsia="方正仿宋_GBK" w:hAnsi="方正仿宋_GBK" w:cs="方正仿宋_GBK" w:hint="eastAsia"/>
                <w:sz w:val="32"/>
                <w:szCs w:val="32"/>
                <w:lang w:bidi="ar"/>
              </w:rPr>
              <w:t>渝</w:t>
            </w:r>
            <w:proofErr w:type="gramEnd"/>
            <w:r>
              <w:rPr>
                <w:rFonts w:ascii="Times New Roman" w:eastAsia="方正仿宋_GBK" w:hAnsi="方正仿宋_GBK" w:cs="方正仿宋_GBK" w:hint="eastAsia"/>
                <w:sz w:val="32"/>
                <w:szCs w:val="32"/>
                <w:lang w:bidi="ar"/>
              </w:rPr>
              <w:t>北区教育委员会（主动公开）</w:t>
            </w:r>
            <w:r>
              <w:rPr>
                <w:rFonts w:ascii="Times New Roman" w:eastAsia="方正仿宋_GBK" w:hAnsi="Times New Roman" w:cs="Times New Roman"/>
                <w:sz w:val="32"/>
                <w:szCs w:val="32"/>
                <w:lang w:bidi="ar"/>
              </w:rPr>
              <w:t xml:space="preserve">  20</w:t>
            </w:r>
            <w:r>
              <w:rPr>
                <w:rFonts w:ascii="Times New Roman" w:eastAsia="方正仿宋_GBK" w:hAnsi="Times New Roman" w:cs="Times New Roman" w:hint="eastAsia"/>
                <w:sz w:val="32"/>
                <w:szCs w:val="32"/>
                <w:lang w:bidi="ar"/>
              </w:rPr>
              <w:t>21</w:t>
            </w:r>
            <w:r>
              <w:rPr>
                <w:rFonts w:ascii="Times New Roman" w:eastAsia="方正仿宋_GBK" w:hAnsi="方正仿宋_GBK" w:cs="方正仿宋_GBK" w:hint="eastAsia"/>
                <w:sz w:val="32"/>
                <w:szCs w:val="32"/>
                <w:lang w:bidi="ar"/>
              </w:rPr>
              <w:t>年</w:t>
            </w:r>
            <w:r>
              <w:rPr>
                <w:rFonts w:ascii="Times New Roman" w:eastAsia="方正仿宋_GBK" w:hAnsi="方正仿宋_GBK" w:cs="方正仿宋_GBK" w:hint="eastAsia"/>
                <w:sz w:val="32"/>
                <w:szCs w:val="32"/>
                <w:lang w:bidi="ar"/>
              </w:rPr>
              <w:t>4</w:t>
            </w:r>
            <w:r>
              <w:rPr>
                <w:rFonts w:ascii="Times New Roman" w:eastAsia="方正仿宋_GBK" w:hAnsi="方正仿宋_GBK" w:cs="方正仿宋_GBK" w:hint="eastAsia"/>
                <w:sz w:val="32"/>
                <w:szCs w:val="32"/>
                <w:lang w:bidi="ar"/>
              </w:rPr>
              <w:t>月</w:t>
            </w:r>
            <w:r>
              <w:rPr>
                <w:rFonts w:ascii="Times New Roman" w:eastAsia="方正仿宋_GBK" w:hAnsi="Times New Roman" w:cs="Times New Roman"/>
                <w:sz w:val="32"/>
                <w:szCs w:val="32"/>
                <w:lang w:bidi="ar"/>
              </w:rPr>
              <w:t>1</w:t>
            </w:r>
            <w:r>
              <w:rPr>
                <w:rFonts w:ascii="Times New Roman" w:eastAsia="方正仿宋_GBK" w:hAnsi="Times New Roman" w:cs="Times New Roman" w:hint="eastAsia"/>
                <w:sz w:val="32"/>
                <w:szCs w:val="32"/>
                <w:lang w:bidi="ar"/>
              </w:rPr>
              <w:t>2</w:t>
            </w:r>
            <w:r>
              <w:rPr>
                <w:rFonts w:ascii="Times New Roman" w:eastAsia="方正仿宋_GBK" w:hAnsi="方正仿宋_GBK" w:cs="方正仿宋_GBK" w:hint="eastAsia"/>
                <w:sz w:val="32"/>
                <w:szCs w:val="32"/>
                <w:lang w:bidi="ar"/>
              </w:rPr>
              <w:t>日印</w:t>
            </w:r>
          </w:p>
        </w:tc>
      </w:tr>
    </w:tbl>
    <w:p w:rsidR="00CB11E8" w:rsidRDefault="00CB11E8"/>
    <w:sectPr w:rsidR="00CB11E8">
      <w:footerReference w:type="default" r:id="rId7"/>
      <w:pgSz w:w="12240" w:h="15840"/>
      <w:pgMar w:top="2098" w:right="1474" w:bottom="1984" w:left="1587" w:header="720" w:footer="7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1850">
      <w:r>
        <w:separator/>
      </w:r>
    </w:p>
  </w:endnote>
  <w:endnote w:type="continuationSeparator" w:id="0">
    <w:p w:rsidR="00000000" w:rsidRDefault="000D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E8" w:rsidRDefault="000D185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11E8" w:rsidRDefault="000D1850">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B11E8" w:rsidRDefault="000D1850">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3</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1850">
      <w:r>
        <w:separator/>
      </w:r>
    </w:p>
  </w:footnote>
  <w:footnote w:type="continuationSeparator" w:id="0">
    <w:p w:rsidR="00000000" w:rsidRDefault="000D1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76867"/>
    <w:rsid w:val="000D1850"/>
    <w:rsid w:val="00CB11E8"/>
    <w:rsid w:val="72D55D8E"/>
    <w:rsid w:val="7AF7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A03F490-1C16-4BE2-8339-AF298714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Pr>
      <w:rFonts w:cs="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96</Words>
  <Characters>549</Characters>
  <Application>Microsoft Office Word</Application>
  <DocSecurity>0</DocSecurity>
  <Lines>4</Lines>
  <Paragraphs>1</Paragraphs>
  <ScaleCrop>false</ScaleCrop>
  <Company>china</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收文人员</cp:lastModifiedBy>
  <cp:revision>2</cp:revision>
  <cp:lastPrinted>2021-04-20T07:45:00Z</cp:lastPrinted>
  <dcterms:created xsi:type="dcterms:W3CDTF">2021-04-08T03:58:00Z</dcterms:created>
  <dcterms:modified xsi:type="dcterms:W3CDTF">2023-11-01T05:14:00Z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094EAAA96D3F40D3A81435A89F380F02</vt:lpwstr>
  </property>
  <property fmtid="{D5CDD505-2E9C-101B-9397-08002B2CF9AE}" pid="4" name="KSOSaveFontToCloudKey">
    <vt:lpwstr>403383259_btnclosed</vt:lpwstr>
  </property>
</Properties>
</file>