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小标宋_GBK"/>
          <w:sz w:val="44"/>
          <w:szCs w:val="44"/>
        </w:rPr>
      </w:pPr>
    </w:p>
    <w:p>
      <w:pPr>
        <w:spacing w:line="600" w:lineRule="exact"/>
        <w:rPr>
          <w:rFonts w:ascii="Times New Roman" w:hAnsi="Times New Roman" w:eastAsia="方正小标宋_GBK"/>
          <w:sz w:val="44"/>
          <w:szCs w:val="44"/>
        </w:rPr>
      </w:pPr>
    </w:p>
    <w:p>
      <w:pPr>
        <w:spacing w:line="600" w:lineRule="exact"/>
        <w:rPr>
          <w:rFonts w:ascii="Times New Roman" w:hAnsi="Times New Roman" w:eastAsia="方正小标宋_GBK"/>
          <w:sz w:val="44"/>
          <w:szCs w:val="44"/>
        </w:rPr>
      </w:pPr>
    </w:p>
    <w:p>
      <w:pPr>
        <w:spacing w:line="600" w:lineRule="exact"/>
        <w:rPr>
          <w:rFonts w:ascii="Times New Roman" w:hAnsi="Times New Roman" w:eastAsia="方正小标宋_GBK"/>
          <w:sz w:val="44"/>
          <w:szCs w:val="44"/>
        </w:rPr>
      </w:pPr>
    </w:p>
    <w:p>
      <w:pPr>
        <w:spacing w:line="600" w:lineRule="exact"/>
        <w:rPr>
          <w:rFonts w:ascii="Times New Roman" w:hAnsi="Times New Roman" w:eastAsia="方正小标宋_GBK"/>
          <w:sz w:val="44"/>
          <w:szCs w:val="44"/>
        </w:rPr>
      </w:pPr>
    </w:p>
    <w:p>
      <w:pPr>
        <w:spacing w:line="600" w:lineRule="exact"/>
        <w:rPr>
          <w:rFonts w:ascii="Times New Roman" w:hAnsi="Times New Roman" w:eastAsia="方正小标宋_GBK"/>
          <w:sz w:val="44"/>
          <w:szCs w:val="44"/>
        </w:rPr>
      </w:pPr>
    </w:p>
    <w:p>
      <w:pPr>
        <w:spacing w:line="600" w:lineRule="exact"/>
        <w:rPr>
          <w:rFonts w:ascii="Times New Roman" w:hAnsi="Times New Roman" w:eastAsia="方正小标宋_GBK"/>
          <w:sz w:val="44"/>
          <w:szCs w:val="44"/>
        </w:rPr>
      </w:pPr>
    </w:p>
    <w:p>
      <w:pPr>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渝北教发〔</w:t>
      </w:r>
      <w:r>
        <w:rPr>
          <w:rFonts w:ascii="Times New Roman" w:hAnsi="Times New Roman" w:eastAsia="方正仿宋_GBK"/>
          <w:sz w:val="32"/>
          <w:szCs w:val="32"/>
        </w:rPr>
        <w:t>2023</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56</w:t>
      </w:r>
      <w:r>
        <w:rPr>
          <w:rFonts w:hint="eastAsia" w:ascii="Times New Roman" w:hAnsi="Times New Roman" w:eastAsia="方正仿宋_GBK"/>
          <w:sz w:val="32"/>
          <w:szCs w:val="32"/>
        </w:rPr>
        <w:t>号</w:t>
      </w:r>
    </w:p>
    <w:p>
      <w:pPr>
        <w:spacing w:line="600" w:lineRule="exact"/>
        <w:rPr>
          <w:rFonts w:ascii="Times New Roman" w:hAnsi="Times New Roman" w:eastAsia="方正小标宋_GBK"/>
          <w:sz w:val="44"/>
          <w:szCs w:val="44"/>
        </w:rPr>
      </w:pPr>
    </w:p>
    <w:p>
      <w:pPr>
        <w:spacing w:line="600" w:lineRule="exact"/>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eastAsia="zh-CN"/>
        </w:rPr>
        <w:t>重庆市</w:t>
      </w:r>
      <w:r>
        <w:rPr>
          <w:rFonts w:hint="eastAsia" w:ascii="Times New Roman" w:hAnsi="Times New Roman" w:eastAsia="方正小标宋_GBK"/>
          <w:sz w:val="44"/>
          <w:szCs w:val="44"/>
        </w:rPr>
        <w:t>渝北区教育委员会</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关于义务教育阶段学校作业设计评选活动</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评选结果的通报</w:t>
      </w:r>
    </w:p>
    <w:p>
      <w:pPr>
        <w:spacing w:line="600" w:lineRule="exact"/>
        <w:rPr>
          <w:rFonts w:ascii="Times New Roman" w:hAnsi="Times New Roman" w:eastAsia="方正小标宋_GBK"/>
          <w:sz w:val="44"/>
          <w:szCs w:val="44"/>
        </w:rPr>
      </w:pPr>
    </w:p>
    <w:p>
      <w:pPr>
        <w:spacing w:line="600" w:lineRule="exact"/>
        <w:ind w:left="640" w:hanging="640" w:hangingChars="200"/>
        <w:rPr>
          <w:rFonts w:ascii="Times New Roman" w:hAnsi="Times New Roman" w:eastAsia="方正仿宋_GBK"/>
          <w:sz w:val="32"/>
          <w:szCs w:val="32"/>
        </w:rPr>
      </w:pPr>
      <w:r>
        <w:rPr>
          <w:rFonts w:hint="eastAsia" w:ascii="Times New Roman" w:hAnsi="Times New Roman" w:eastAsia="方正仿宋_GBK"/>
          <w:sz w:val="32"/>
          <w:szCs w:val="32"/>
        </w:rPr>
        <w:t>各中小学，渝北教师进修学院：</w:t>
      </w:r>
    </w:p>
    <w:p>
      <w:pPr>
        <w:spacing w:line="600" w:lineRule="exact"/>
        <w:ind w:firstLine="640" w:firstLineChars="200"/>
        <w:rPr>
          <w:rFonts w:ascii="Times New Roman" w:hAnsi="Times New Roman" w:eastAsia="方正仿宋_GBK"/>
          <w:sz w:val="32"/>
          <w:szCs w:val="32"/>
        </w:rPr>
      </w:pPr>
      <w:r>
        <w:rPr>
          <w:rFonts w:hint="eastAsia" w:eastAsia="方正仿宋_GBK"/>
          <w:sz w:val="32"/>
          <w:szCs w:val="32"/>
        </w:rPr>
        <w:t>按照《重庆市渝北区教育委员会关于开展2021年义务教育阶段学校作业设计展评活动通知》的</w:t>
      </w:r>
      <w:r>
        <w:rPr>
          <w:rFonts w:hint="eastAsia" w:ascii="Times New Roman" w:hAnsi="Times New Roman" w:eastAsia="方正仿宋_GBK"/>
          <w:sz w:val="32"/>
          <w:szCs w:val="32"/>
        </w:rPr>
        <w:t>要求，经自主申报、学校推荐、区级遴选和结果公示，评出精品作业设计729个，其中学科单元类36</w:t>
      </w:r>
      <w:r>
        <w:rPr>
          <w:rFonts w:ascii="Times New Roman" w:hAnsi="Times New Roman" w:eastAsia="方正仿宋_GBK"/>
          <w:sz w:val="32"/>
          <w:szCs w:val="32"/>
        </w:rPr>
        <w:t>8</w:t>
      </w:r>
      <w:r>
        <w:rPr>
          <w:rFonts w:hint="eastAsia" w:ascii="Times New Roman" w:hAnsi="Times New Roman" w:eastAsia="方正仿宋_GBK"/>
          <w:sz w:val="32"/>
          <w:szCs w:val="32"/>
        </w:rPr>
        <w:t>个；假期学科类239个；假期综合类54个；作业管理先进经验68个，现将评选结果予以通报（见附件）。</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希望广大教师切实加强作业研究，通过精准作业设计、实施和分析，发挥好作业育人功能，不断优化教学方法，提升</w:t>
      </w:r>
      <w:r>
        <w:rPr>
          <w:rFonts w:ascii="Times New Roman" w:hAnsi="Times New Roman" w:eastAsia="方正仿宋_GBK"/>
          <w:sz w:val="32"/>
          <w:szCs w:val="32"/>
        </w:rPr>
        <w:t>教师教学能力</w:t>
      </w:r>
      <w:r>
        <w:rPr>
          <w:rFonts w:hint="eastAsia" w:ascii="Times New Roman" w:hAnsi="Times New Roman" w:eastAsia="方正仿宋_GBK"/>
          <w:sz w:val="32"/>
          <w:szCs w:val="32"/>
        </w:rPr>
        <w:t>。希望各学校进一步加强作业管理，积极开展作业研训和展评活动，提升教师作业设计的积极性和创造力，切实减轻学生过重作业负担，全面提高教育教学质量。</w:t>
      </w:r>
    </w:p>
    <w:p>
      <w:pPr>
        <w:spacing w:line="600" w:lineRule="exact"/>
        <w:ind w:firstLine="640"/>
        <w:rPr>
          <w:rFonts w:ascii="Times New Roman" w:hAnsi="Times New Roman" w:eastAsia="方正仿宋_GBK"/>
          <w:sz w:val="32"/>
          <w:szCs w:val="32"/>
        </w:rPr>
      </w:pPr>
    </w:p>
    <w:p>
      <w:pPr>
        <w:spacing w:line="600" w:lineRule="exact"/>
        <w:ind w:left="1982" w:leftChars="304" w:hanging="1344" w:hangingChars="420"/>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1</w:t>
      </w:r>
      <w:r>
        <w:rPr>
          <w:rFonts w:hint="eastAsia" w:ascii="Times New Roman" w:hAnsi="Times New Roman" w:eastAsia="方正仿宋_GBK"/>
          <w:sz w:val="32"/>
          <w:szCs w:val="32"/>
        </w:rPr>
        <w:t>．重庆市渝北区义务教育阶段学校作业设计评选活动精品作业设计名单（学科单元类）</w:t>
      </w:r>
    </w:p>
    <w:p>
      <w:pPr>
        <w:spacing w:line="600" w:lineRule="exact"/>
        <w:ind w:left="1970" w:leftChars="740" w:hanging="416" w:hangingChars="13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．重庆市渝北区义务教育阶段学校作业设计评选活动精品作业设计名单（假期学科类）</w:t>
      </w:r>
    </w:p>
    <w:p>
      <w:pPr>
        <w:spacing w:line="600" w:lineRule="exact"/>
        <w:ind w:left="1970" w:leftChars="740" w:hanging="416" w:hangingChars="13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．重庆市渝北区义务教育阶段学校作业设计评选活动精品作业设计名单（假期综合类）</w:t>
      </w:r>
    </w:p>
    <w:p>
      <w:pPr>
        <w:spacing w:line="600" w:lineRule="exact"/>
        <w:ind w:left="1970" w:leftChars="740" w:hanging="416" w:hangingChars="130"/>
        <w:rPr>
          <w:rFonts w:ascii="Times New Roman" w:hAnsi="Times New Roman" w:eastAsia="方正仿宋_GBK"/>
          <w:sz w:val="32"/>
          <w:szCs w:val="32"/>
        </w:rPr>
      </w:pPr>
      <w:r>
        <w:rPr>
          <w:rFonts w:hint="eastAsia" w:ascii="Times New Roman" w:hAnsi="Times New Roman" w:eastAsia="方正仿宋_GBK"/>
          <w:sz w:val="32"/>
          <w:szCs w:val="32"/>
        </w:rPr>
        <w:t>4. 重庆市渝北区义务教育阶段学校作业管理先进经验名单</w:t>
      </w:r>
    </w:p>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p>
      <w:pPr>
        <w:spacing w:line="600" w:lineRule="exact"/>
        <w:ind w:firstLine="5216" w:firstLineChars="1630"/>
        <w:rPr>
          <w:rFonts w:ascii="Times New Roman" w:hAnsi="Times New Roman" w:eastAsia="方正仿宋_GBK"/>
          <w:sz w:val="32"/>
          <w:szCs w:val="32"/>
        </w:rPr>
      </w:pPr>
      <w:r>
        <w:rPr>
          <w:rFonts w:hint="eastAsia" w:ascii="Times New Roman" w:hAnsi="Times New Roman" w:eastAsia="方正仿宋_GBK"/>
          <w:sz w:val="32"/>
          <w:szCs w:val="32"/>
          <w:lang w:eastAsia="zh-CN"/>
        </w:rPr>
        <w:t>重庆市</w:t>
      </w:r>
      <w:r>
        <w:rPr>
          <w:rFonts w:hint="eastAsia" w:ascii="Times New Roman" w:hAnsi="Times New Roman" w:eastAsia="方正仿宋_GBK"/>
          <w:sz w:val="32"/>
          <w:szCs w:val="32"/>
        </w:rPr>
        <w:t>渝北区教育委员会</w:t>
      </w:r>
    </w:p>
    <w:p>
      <w:pPr>
        <w:spacing w:line="600" w:lineRule="exact"/>
        <w:ind w:firstLine="5280" w:firstLineChars="1650"/>
        <w:rPr>
          <w:rFonts w:ascii="Times New Roman" w:hAnsi="Times New Roman" w:eastAsia="方正仿宋_GBK"/>
          <w:sz w:val="32"/>
          <w:szCs w:val="32"/>
        </w:rPr>
      </w:pPr>
      <w:r>
        <w:rPr>
          <w:rFonts w:ascii="Times New Roman" w:hAnsi="Times New Roman" w:eastAsia="方正仿宋_GBK"/>
          <w:sz w:val="32"/>
          <w:szCs w:val="32"/>
        </w:rPr>
        <w:t>2023</w:t>
      </w:r>
      <w:r>
        <w:rPr>
          <w:rFonts w:hint="eastAsia" w:ascii="Times New Roman" w:hAnsi="Times New Roman" w:eastAsia="方正仿宋_GBK"/>
          <w:sz w:val="32"/>
          <w:szCs w:val="32"/>
        </w:rPr>
        <w:t>年</w:t>
      </w:r>
      <w:r>
        <w:rPr>
          <w:rFonts w:ascii="Times New Roman" w:hAnsi="Times New Roman" w:eastAsia="方正仿宋_GBK"/>
          <w:sz w:val="32"/>
          <w:szCs w:val="32"/>
        </w:rPr>
        <w:t>3</w:t>
      </w:r>
      <w:r>
        <w:rPr>
          <w:rFonts w:hint="eastAsia" w:ascii="Times New Roman" w:hAnsi="Times New Roman" w:eastAsia="方正仿宋_GBK"/>
          <w:sz w:val="32"/>
          <w:szCs w:val="32"/>
        </w:rPr>
        <w:t>月</w:t>
      </w:r>
      <w:r>
        <w:rPr>
          <w:rFonts w:ascii="Times New Roman" w:hAnsi="Times New Roman" w:eastAsia="方正仿宋_GBK"/>
          <w:sz w:val="32"/>
          <w:szCs w:val="32"/>
        </w:rPr>
        <w:t>13</w:t>
      </w:r>
      <w:r>
        <w:rPr>
          <w:rFonts w:hint="eastAsia" w:ascii="Times New Roman" w:hAnsi="Times New Roman" w:eastAsia="方正仿宋_GBK"/>
          <w:sz w:val="32"/>
          <w:szCs w:val="32"/>
        </w:rPr>
        <w:t>日</w:t>
      </w:r>
    </w:p>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bookmarkStart w:id="0" w:name="_GoBack"/>
      <w:bookmarkEnd w:id="0"/>
    </w:p>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sectPr>
      <w:pgSz w:w="11906" w:h="16838"/>
      <w:pgMar w:top="1985" w:right="1446" w:bottom="1644" w:left="1446" w:header="851" w:footer="1247" w:gutter="0"/>
      <w:cols w:space="720" w:num="1"/>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zRiMzgyZGUxNDQzYzFkMmNiMTE5YjUwMzFhMWIxNDEifQ=="/>
    <w:docVar w:name="KGWebUrl" w:val="http://202.202.16.21:80/seeyon/officeservlet"/>
  </w:docVars>
  <w:rsids>
    <w:rsidRoot w:val="00C80CB6"/>
    <w:rsid w:val="0008203F"/>
    <w:rsid w:val="0009389C"/>
    <w:rsid w:val="000D14E6"/>
    <w:rsid w:val="00132498"/>
    <w:rsid w:val="001329B8"/>
    <w:rsid w:val="00156A94"/>
    <w:rsid w:val="001C13A6"/>
    <w:rsid w:val="002032B9"/>
    <w:rsid w:val="00251E88"/>
    <w:rsid w:val="002D4BAC"/>
    <w:rsid w:val="00346552"/>
    <w:rsid w:val="00382ABB"/>
    <w:rsid w:val="00414F95"/>
    <w:rsid w:val="004D03FD"/>
    <w:rsid w:val="004D0A65"/>
    <w:rsid w:val="00506967"/>
    <w:rsid w:val="00506AFD"/>
    <w:rsid w:val="00534E6E"/>
    <w:rsid w:val="005C5982"/>
    <w:rsid w:val="0061389E"/>
    <w:rsid w:val="0065475D"/>
    <w:rsid w:val="00656938"/>
    <w:rsid w:val="00670C05"/>
    <w:rsid w:val="006B3BCC"/>
    <w:rsid w:val="006E27A7"/>
    <w:rsid w:val="00776B6D"/>
    <w:rsid w:val="00830D24"/>
    <w:rsid w:val="00864624"/>
    <w:rsid w:val="008B6999"/>
    <w:rsid w:val="00950C43"/>
    <w:rsid w:val="009E5D80"/>
    <w:rsid w:val="00A12617"/>
    <w:rsid w:val="00A474CB"/>
    <w:rsid w:val="00A66BC5"/>
    <w:rsid w:val="00A826D2"/>
    <w:rsid w:val="00A83607"/>
    <w:rsid w:val="00AA4589"/>
    <w:rsid w:val="00AC6375"/>
    <w:rsid w:val="00B51646"/>
    <w:rsid w:val="00B54E28"/>
    <w:rsid w:val="00B8760E"/>
    <w:rsid w:val="00BA6DE5"/>
    <w:rsid w:val="00BB157E"/>
    <w:rsid w:val="00C07960"/>
    <w:rsid w:val="00C36935"/>
    <w:rsid w:val="00C71123"/>
    <w:rsid w:val="00C80CB6"/>
    <w:rsid w:val="00CA1EF4"/>
    <w:rsid w:val="00D07B2D"/>
    <w:rsid w:val="00D310E8"/>
    <w:rsid w:val="00E069BD"/>
    <w:rsid w:val="00E32D7B"/>
    <w:rsid w:val="00F044C2"/>
    <w:rsid w:val="00F3038D"/>
    <w:rsid w:val="00F9266F"/>
    <w:rsid w:val="020C396B"/>
    <w:rsid w:val="029D48C8"/>
    <w:rsid w:val="50405008"/>
    <w:rsid w:val="52D66865"/>
    <w:rsid w:val="61A4518C"/>
    <w:rsid w:val="7A9BC7B2"/>
    <w:rsid w:val="7DBA57EE"/>
    <w:rsid w:val="7F562D4B"/>
    <w:rsid w:val="BE7F1A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99"/>
    <w:rPr>
      <w:kern w:val="2"/>
      <w:sz w:val="18"/>
      <w:szCs w:val="18"/>
    </w:rPr>
  </w:style>
  <w:style w:type="character" w:customStyle="1" w:styleId="9">
    <w:name w:val="页脚 Char"/>
    <w:link w:val="4"/>
    <w:qFormat/>
    <w:uiPriority w:val="99"/>
    <w:rPr>
      <w:kern w:val="2"/>
      <w:sz w:val="18"/>
      <w:szCs w:val="18"/>
    </w:rPr>
  </w:style>
  <w:style w:type="character" w:customStyle="1" w:styleId="10">
    <w:name w:val="日期 Char"/>
    <w:basedOn w:val="7"/>
    <w:link w:val="2"/>
    <w:semiHidden/>
    <w:qFormat/>
    <w:uiPriority w:val="99"/>
    <w:rPr>
      <w:kern w:val="2"/>
      <w:sz w:val="21"/>
      <w:szCs w:val="22"/>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78</Words>
  <Characters>446</Characters>
  <Lines>3</Lines>
  <Paragraphs>1</Paragraphs>
  <TotalTime>25</TotalTime>
  <ScaleCrop>false</ScaleCrop>
  <LinksUpToDate>false</LinksUpToDate>
  <CharactersWithSpaces>523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2022-03-17T16:52:00Z</dcterms:created>
  <dc:creator>吴玉洪</dc:creator>
  <cp:lastModifiedBy>user</cp:lastModifiedBy>
  <cp:lastPrinted>2022-09-26T19:25:00Z</cp:lastPrinted>
  <dcterms:modified xsi:type="dcterms:W3CDTF">2023-03-16T11:02:57Z</dcterms:modified>
  <dc:title>重庆市教育委员会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15BCA442FA6E41479F61022DAFBF78F6</vt:lpwstr>
  </property>
</Properties>
</file>