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73CF">
      <w:pPr>
        <w:spacing w:line="560" w:lineRule="exact"/>
        <w:rPr>
          <w:rFonts w:hint="default" w:ascii="Times New Roman" w:hAnsi="Times New Roman" w:eastAsia="方正小标宋_GBK" w:cs="Times New Roman"/>
          <w:spacing w:val="-20"/>
          <w:sz w:val="32"/>
        </w:rPr>
      </w:pPr>
      <w:r>
        <w:rPr>
          <w:rFonts w:hint="default" w:ascii="Times New Roman" w:hAnsi="Times New Roman" w:eastAsia="方正小标宋_GBK" w:cs="Times New Roman"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100330</wp:posOffset>
                </wp:positionV>
                <wp:extent cx="4576445" cy="70929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6445" cy="70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EA302D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0"/>
                                <w:w w:val="1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重庆市渝北区教育委员会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7.9pt;height:55.85pt;width:360.35pt;mso-position-horizontal-relative:margin;z-index:251661312;mso-width-relative:page;mso-height-relative:page;" filled="f" stroked="f" coordsize="21600,21600" o:gfxdata="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Gk&#10;TLLYAAAACQEAAA8AAAAAAAAAAQAgAAAAIgAAAGRycy9kb3ducmV2LnhtbFBLAQIUABQAAAAIAIdO&#10;4kD/BG5HIwIAACsEAAAOAAAAAAAAAAEAIAAAACcBAABkcnMvZTJvRG9jLnhtbFBLBQYAAAAABgAG&#10;AFkBAAC8BQAAAAA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76EA302D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0"/>
                          <w:w w:val="1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0"/>
                          <w:w w:val="1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重庆市渝北区教育委员会</w:t>
                      </w:r>
                    </w:p>
                  </w:txbxContent>
                </v:textbox>
              </v:shape>
            </w:pict>
          </mc:Fallback>
        </mc:AlternateContent>
      </w:r>
    </w:p>
    <w:p w14:paraId="1655DA64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20"/>
          <w:sz w:val="32"/>
        </w:rPr>
      </w:pPr>
      <w:r>
        <w:rPr>
          <w:rFonts w:hint="default" w:ascii="Times New Roman" w:hAnsi="Times New Roman" w:eastAsia="方正小标宋_GBK" w:cs="Times New Roman"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4612640</wp:posOffset>
                </wp:positionH>
                <wp:positionV relativeFrom="paragraph">
                  <wp:posOffset>30480</wp:posOffset>
                </wp:positionV>
                <wp:extent cx="777240" cy="88328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7240" cy="883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03391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spacing w:val="-20"/>
                                <w:w w:val="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-20"/>
                                <w:w w:val="5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2pt;margin-top:2.4pt;height:69.55pt;width:61.2pt;mso-position-horizontal-relative:margin;z-index:251662336;mso-width-relative:page;mso-height-relative:page;" filled="f" stroked="f" coordsize="21600,21600" o:gfxdata="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I7f&#10;49kAAAAJAQAADwAAAAAAAAABACAAAAAiAAAAZHJzL2Rvd25yZXYueG1sUEsBAhQAFAAAAAgAh07i&#10;QDA+zekhAgAAKgQAAA4AAAAAAAAAAQAgAAAAKAEAAGRycy9lMm9Eb2MueG1sUEsFBgAAAAAGAAYA&#10;WQEAALsFAAAAAA=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64903391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-20"/>
                          <w:w w:val="5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-20"/>
                          <w:w w:val="5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-445135</wp:posOffset>
                </wp:positionV>
                <wp:extent cx="685800" cy="693420"/>
                <wp:effectExtent l="2540" t="254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B3797">
                            <w:pPr>
                              <w:spacing w:line="460" w:lineRule="exact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 w14:paraId="71BFE843">
                            <w:pPr>
                              <w:spacing w:line="460" w:lineRule="exact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3pt;margin-top:-35.05pt;height:54.6pt;width:54pt;z-index:251664384;mso-width-relative:page;mso-height-relative:page;" filled="f" stroked="f" coordsize="21600,21600" o:gfxdata="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eehg9oAAAAJAQAADwAAAAAAAAAB&#10;ACAAAAAiAAAAZHJzL2Rvd25yZXYueG1sUEsBAhQAFAAAAAgAh07iQEJHPGgOAgAACQQAAA4AAAAA&#10;AAAAAQAgAAAAKQ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B8B3797">
                      <w:pPr>
                        <w:spacing w:line="460" w:lineRule="exact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 w14:paraId="71BFE843">
                      <w:pPr>
                        <w:spacing w:line="460" w:lineRule="exact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76190A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20"/>
          <w:sz w:val="32"/>
        </w:rPr>
      </w:pPr>
      <w:r>
        <w:rPr>
          <w:rFonts w:hint="default" w:ascii="Times New Roman" w:hAnsi="Times New Roman" w:eastAsia="方正小标宋_GBK" w:cs="Times New Roman"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114300</wp:posOffset>
                </wp:positionV>
                <wp:extent cx="4535170" cy="7353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5170" cy="7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3FB63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spacing w:val="0"/>
                                <w:w w:val="5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color w:val="FF0000"/>
                                <w:spacing w:val="0"/>
                                <w:w w:val="5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重庆市渝北区发展和改革委员会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5pt;margin-top:9pt;height:57.9pt;width:357.1pt;z-index:251660288;mso-width-relative:page;mso-height-relative:page;" filled="f" stroked="f" coordsize="21600,21600" o:gfxdata="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y&#10;th3o2AAAAAkBAAAPAAAAAAAAAAEAIAAAACIAAABkcnMvZG93bnJldi54bWxQSwECFAAUAAAACACH&#10;TuJAgpFbSyQCAAArBAAADgAAAAAAAAABACAAAAAnAQAAZHJzL2Uyb0RvYy54bWxQSwUGAAAAAAYA&#10;BgBZAQAAvQUAAAAA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1DE3FB63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spacing w:val="0"/>
                          <w:w w:val="50"/>
                        </w:rPr>
                      </w:pPr>
                      <w:r>
                        <w:rPr>
                          <w:rFonts w:hint="eastAsia" w:ascii="方正小标宋_GBK" w:eastAsia="方正小标宋_GBK"/>
                          <w:color w:val="FF0000"/>
                          <w:spacing w:val="0"/>
                          <w:w w:val="5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重庆市渝北区发展和改革委员会</w:t>
                      </w:r>
                    </w:p>
                  </w:txbxContent>
                </v:textbox>
              </v:shape>
            </w:pict>
          </mc:Fallback>
        </mc:AlternateContent>
      </w:r>
    </w:p>
    <w:p w14:paraId="4BE10C7B"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20"/>
          <w:sz w:val="32"/>
        </w:rPr>
      </w:pPr>
    </w:p>
    <w:p w14:paraId="3770A676">
      <w:pPr>
        <w:spacing w:before="156" w:beforeLines="50" w:line="56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　　　　　　    </w:t>
      </w:r>
    </w:p>
    <w:p w14:paraId="395F4A3F">
      <w:pPr>
        <w:spacing w:before="156" w:beforeLines="50"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</w:rPr>
        <w:t>渝北教发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133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0" w:name="_GoBack"/>
      <w:bookmarkEnd w:id="0"/>
    </w:p>
    <w:p w14:paraId="798592B8">
      <w:pPr>
        <w:spacing w:before="156" w:beforeLines="50" w:line="560" w:lineRule="exact"/>
        <w:jc w:val="center"/>
        <w:rPr>
          <w:rFonts w:hint="default" w:ascii="Times New Roman" w:hAnsi="Times New Roman" w:eastAsia="方正小标宋_GBK" w:cs="Times New Roman"/>
          <w:b/>
          <w:w w:val="9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650230" cy="19050"/>
                <wp:effectExtent l="0" t="0" r="2667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230" cy="190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95pt;height:1.5pt;width:444.9pt;mso-position-horizontal:left;mso-position-horizontal-relative:margin;z-index:251663360;mso-width-relative:page;mso-height-relative:page;" filled="f" stroked="t" coordsize="21600,21600" o:gfxdata="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i0YzV&#10;AAAABgEAAA8AAAAAAAAAAQAgAAAAIgAAAGRycy9kb3ducmV2LnhtbFBLAQIUABQAAAAIAIdO4kDn&#10;g++i6gEAALEDAAAOAAAAAAAAAAEAIAAAACQBAABkcnMvZTJvRG9jLnhtbFBLBQYAAAAABgAGAFkB&#10;AACA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67E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>重庆市渝北区教育委员会</w:t>
      </w:r>
    </w:p>
    <w:p w14:paraId="48DC2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>重庆市渝北区发展和改革委员会</w:t>
      </w:r>
    </w:p>
    <w:p w14:paraId="1268B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>年渝北区幼儿园等级评定结果的</w:t>
      </w:r>
    </w:p>
    <w:p w14:paraId="190B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 xml:space="preserve">通 </w:t>
      </w: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/>
          <w:w w:val="95"/>
          <w:sz w:val="44"/>
          <w:szCs w:val="44"/>
        </w:rPr>
        <w:t>知</w:t>
      </w:r>
    </w:p>
    <w:p w14:paraId="4F5E4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A7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各教管中心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中小学、幼儿园，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直属单位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353F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幼儿园自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评申报、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辖区教管中心初审，区教委会同区发展改革委、市场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监管局、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妇幼保健院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等部门，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按照市教委、卫生局、物价局联合下发的《关于印发&lt;重庆市幼儿园等级标准&gt;的通知》（渝教基〔2010〕1号）要求，对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所幼儿园进行了等级评定。其中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新定级幼儿园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升等级的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所幼儿园中，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所幼儿园达到了升等级要求。现将评定结果下发给你们，请各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严格按《重庆市幼儿园等级标准》不断完善自身条件，强化内部管理，提高保教质量，推动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我区学前教育健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康发展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7B9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4B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年渝北区新定级幼儿园名单</w:t>
      </w:r>
    </w:p>
    <w:p w14:paraId="49E231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25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年渝北区升等级幼儿园名单</w:t>
      </w:r>
    </w:p>
    <w:p w14:paraId="54E7D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41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758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重庆市渝北区教育委员会    重庆市渝北区发展和改革委员会</w:t>
      </w:r>
    </w:p>
    <w:p w14:paraId="6CEAC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35E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7D27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03F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4FF6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3177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094C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8F97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487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B144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AF51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B17D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5B33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7853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6CCB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14C8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1D0E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6F37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渝北区2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0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年新定级幼儿园名单</w:t>
      </w:r>
    </w:p>
    <w:p w14:paraId="5B6A4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tbl>
      <w:tblPr>
        <w:tblStyle w:val="7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86"/>
        <w:gridCol w:w="1580"/>
      </w:tblGrid>
      <w:tr w14:paraId="7340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3" w:type="dxa"/>
            <w:noWrap/>
            <w:vAlign w:val="center"/>
          </w:tcPr>
          <w:p w14:paraId="6FC37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5386" w:type="dxa"/>
            <w:noWrap/>
            <w:vAlign w:val="center"/>
          </w:tcPr>
          <w:p w14:paraId="164DA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580" w:type="dxa"/>
            <w:noWrap/>
            <w:vAlign w:val="center"/>
          </w:tcPr>
          <w:p w14:paraId="33D4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等  级</w:t>
            </w:r>
          </w:p>
        </w:tc>
      </w:tr>
      <w:tr w14:paraId="1CAB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3" w:type="dxa"/>
            <w:noWrap/>
            <w:vAlign w:val="center"/>
          </w:tcPr>
          <w:p w14:paraId="1F22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仙桃街道</w:t>
            </w:r>
          </w:p>
        </w:tc>
        <w:tc>
          <w:tcPr>
            <w:tcW w:w="5386" w:type="dxa"/>
            <w:noWrap/>
            <w:vAlign w:val="center"/>
          </w:tcPr>
          <w:p w14:paraId="6283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重庆市渝北区公园北路幼儿园祥云园</w:t>
            </w:r>
          </w:p>
        </w:tc>
        <w:tc>
          <w:tcPr>
            <w:tcW w:w="1580" w:type="dxa"/>
            <w:noWrap/>
            <w:vAlign w:val="center"/>
          </w:tcPr>
          <w:p w14:paraId="60B55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  <w:tr w14:paraId="68E0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3" w:type="dxa"/>
            <w:noWrap/>
            <w:vAlign w:val="center"/>
          </w:tcPr>
          <w:p w14:paraId="4F0D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5386" w:type="dxa"/>
            <w:noWrap/>
            <w:vAlign w:val="center"/>
          </w:tcPr>
          <w:p w14:paraId="4A3D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重庆市渝北区冉家坝幼儿园榆溪园</w:t>
            </w:r>
          </w:p>
        </w:tc>
        <w:tc>
          <w:tcPr>
            <w:tcW w:w="1580" w:type="dxa"/>
            <w:noWrap/>
            <w:vAlign w:val="center"/>
          </w:tcPr>
          <w:p w14:paraId="5B76B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  <w:tr w14:paraId="7CE9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3" w:type="dxa"/>
            <w:noWrap/>
            <w:vAlign w:val="center"/>
          </w:tcPr>
          <w:p w14:paraId="2488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龙溪街道</w:t>
            </w:r>
          </w:p>
        </w:tc>
        <w:tc>
          <w:tcPr>
            <w:tcW w:w="5386" w:type="dxa"/>
            <w:noWrap/>
            <w:vAlign w:val="center"/>
          </w:tcPr>
          <w:p w14:paraId="7B5E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重庆市渝北区恩宝幼儿园</w:t>
            </w:r>
          </w:p>
        </w:tc>
        <w:tc>
          <w:tcPr>
            <w:tcW w:w="1580" w:type="dxa"/>
            <w:noWrap/>
            <w:vAlign w:val="center"/>
          </w:tcPr>
          <w:p w14:paraId="151A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  <w:tr w14:paraId="2BD0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3" w:type="dxa"/>
            <w:noWrap/>
            <w:vAlign w:val="center"/>
          </w:tcPr>
          <w:p w14:paraId="2924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龙兴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5386" w:type="dxa"/>
            <w:noWrap/>
            <w:vAlign w:val="center"/>
          </w:tcPr>
          <w:p w14:paraId="5DF4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重庆市渝北区龙兴幼儿园金瓯园</w:t>
            </w:r>
          </w:p>
        </w:tc>
        <w:tc>
          <w:tcPr>
            <w:tcW w:w="1580" w:type="dxa"/>
            <w:noWrap/>
            <w:vAlign w:val="center"/>
          </w:tcPr>
          <w:p w14:paraId="68595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  <w:tr w14:paraId="0661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noWrap/>
            <w:vAlign w:val="center"/>
          </w:tcPr>
          <w:p w14:paraId="73670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回兴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5386" w:type="dxa"/>
            <w:noWrap/>
            <w:vAlign w:val="center"/>
          </w:tcPr>
          <w:p w14:paraId="2034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重庆市渝北区黄桷坪幼儿园心海园</w:t>
            </w:r>
          </w:p>
        </w:tc>
        <w:tc>
          <w:tcPr>
            <w:tcW w:w="1580" w:type="dxa"/>
            <w:noWrap/>
            <w:vAlign w:val="center"/>
          </w:tcPr>
          <w:p w14:paraId="3B2B6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  <w:tr w14:paraId="6DF7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noWrap/>
            <w:vAlign w:val="center"/>
          </w:tcPr>
          <w:p w14:paraId="04D2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noWrap/>
            <w:vAlign w:val="center"/>
          </w:tcPr>
          <w:p w14:paraId="499D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重庆市渝北区回兴幼儿园</w:t>
            </w:r>
          </w:p>
        </w:tc>
        <w:tc>
          <w:tcPr>
            <w:tcW w:w="1580" w:type="dxa"/>
            <w:noWrap/>
            <w:vAlign w:val="center"/>
          </w:tcPr>
          <w:p w14:paraId="169F8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</w:tbl>
    <w:p w14:paraId="6A9A8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62F52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07CB1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540F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2262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8540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702F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93C9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4FC2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CA58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F9C7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8F3C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574D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5F8D0D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渝北区202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年升等级幼儿园名单</w:t>
      </w:r>
    </w:p>
    <w:p w14:paraId="53E4F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86"/>
        <w:gridCol w:w="1560"/>
      </w:tblGrid>
      <w:tr w14:paraId="3DFF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428B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5386" w:type="dxa"/>
            <w:vAlign w:val="center"/>
          </w:tcPr>
          <w:p w14:paraId="07DB9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560" w:type="dxa"/>
            <w:vAlign w:val="center"/>
          </w:tcPr>
          <w:p w14:paraId="526D2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等  级</w:t>
            </w:r>
          </w:p>
        </w:tc>
      </w:tr>
      <w:tr w14:paraId="3FBE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A72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5386" w:type="dxa"/>
            <w:vAlign w:val="center"/>
          </w:tcPr>
          <w:p w14:paraId="6506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重庆市渝北区蕾兰阳光幼儿园</w:t>
            </w:r>
          </w:p>
        </w:tc>
        <w:tc>
          <w:tcPr>
            <w:tcW w:w="1560" w:type="dxa"/>
            <w:vAlign w:val="center"/>
          </w:tcPr>
          <w:p w14:paraId="2184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</w:tbl>
    <w:p w14:paraId="2A33A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6D7AD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081B6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1D658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3596E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0897A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6B12C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28747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34283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0DC92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16734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2C18D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43B5C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4DBA1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cs="Times New Roman"/>
          <w:color w:val="FF0000"/>
        </w:rPr>
      </w:pPr>
    </w:p>
    <w:p w14:paraId="1EB72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color w:val="FF0000"/>
        </w:rPr>
      </w:pPr>
    </w:p>
    <w:tbl>
      <w:tblPr>
        <w:tblStyle w:val="7"/>
        <w:tblpPr w:leftFromText="180" w:rightFromText="180" w:vertAnchor="text" w:horzAnchor="page" w:tblpX="1583" w:tblpY="70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96F8F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vAlign w:val="top"/>
          </w:tcPr>
          <w:p w14:paraId="758F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_GBK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重庆市渝北区教育委员会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 2025年7月10日印发</w:t>
            </w:r>
          </w:p>
        </w:tc>
      </w:tr>
    </w:tbl>
    <w:p w14:paraId="1D484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color w:val="FF0000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F12E6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8421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8421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3FF761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33754"/>
    <w:multiLevelType w:val="singleLevel"/>
    <w:tmpl w:val="FA53375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8"/>
    <w:rsid w:val="00010CB0"/>
    <w:rsid w:val="000624FD"/>
    <w:rsid w:val="000932DB"/>
    <w:rsid w:val="00096B2D"/>
    <w:rsid w:val="000C50E8"/>
    <w:rsid w:val="000F6223"/>
    <w:rsid w:val="001102BB"/>
    <w:rsid w:val="00134A82"/>
    <w:rsid w:val="001608C5"/>
    <w:rsid w:val="0016269C"/>
    <w:rsid w:val="00180C29"/>
    <w:rsid w:val="001E101C"/>
    <w:rsid w:val="002426C9"/>
    <w:rsid w:val="00246079"/>
    <w:rsid w:val="0028097C"/>
    <w:rsid w:val="002A0BC8"/>
    <w:rsid w:val="002A3C70"/>
    <w:rsid w:val="002D5CDB"/>
    <w:rsid w:val="002E015E"/>
    <w:rsid w:val="002F6690"/>
    <w:rsid w:val="002F6998"/>
    <w:rsid w:val="002F78C4"/>
    <w:rsid w:val="002F7C16"/>
    <w:rsid w:val="00332316"/>
    <w:rsid w:val="00342C77"/>
    <w:rsid w:val="00381D61"/>
    <w:rsid w:val="00384035"/>
    <w:rsid w:val="00396529"/>
    <w:rsid w:val="003F6647"/>
    <w:rsid w:val="00442B97"/>
    <w:rsid w:val="0045535D"/>
    <w:rsid w:val="004A6727"/>
    <w:rsid w:val="00501058"/>
    <w:rsid w:val="00510D48"/>
    <w:rsid w:val="00556F60"/>
    <w:rsid w:val="00593654"/>
    <w:rsid w:val="005B5C42"/>
    <w:rsid w:val="005D72DE"/>
    <w:rsid w:val="005E006E"/>
    <w:rsid w:val="0060337A"/>
    <w:rsid w:val="00612875"/>
    <w:rsid w:val="00624C30"/>
    <w:rsid w:val="00665D51"/>
    <w:rsid w:val="00675894"/>
    <w:rsid w:val="0069284E"/>
    <w:rsid w:val="006B65E8"/>
    <w:rsid w:val="006C1B1E"/>
    <w:rsid w:val="006E1020"/>
    <w:rsid w:val="007044E9"/>
    <w:rsid w:val="00752013"/>
    <w:rsid w:val="00771638"/>
    <w:rsid w:val="00787C22"/>
    <w:rsid w:val="007D3E8E"/>
    <w:rsid w:val="007F49F3"/>
    <w:rsid w:val="007F5380"/>
    <w:rsid w:val="008644E6"/>
    <w:rsid w:val="0088530E"/>
    <w:rsid w:val="008B5E07"/>
    <w:rsid w:val="008D376E"/>
    <w:rsid w:val="008E70E7"/>
    <w:rsid w:val="008F3C7F"/>
    <w:rsid w:val="00950CEC"/>
    <w:rsid w:val="009872D8"/>
    <w:rsid w:val="009B56BA"/>
    <w:rsid w:val="00A639CA"/>
    <w:rsid w:val="00AA5F88"/>
    <w:rsid w:val="00AE174C"/>
    <w:rsid w:val="00B57287"/>
    <w:rsid w:val="00B93FEA"/>
    <w:rsid w:val="00BB77A6"/>
    <w:rsid w:val="00BF31F0"/>
    <w:rsid w:val="00C312DF"/>
    <w:rsid w:val="00C41C5C"/>
    <w:rsid w:val="00C81079"/>
    <w:rsid w:val="00C86022"/>
    <w:rsid w:val="00C95B53"/>
    <w:rsid w:val="00CA240B"/>
    <w:rsid w:val="00CC570F"/>
    <w:rsid w:val="00CF59BD"/>
    <w:rsid w:val="00CF600F"/>
    <w:rsid w:val="00CF7989"/>
    <w:rsid w:val="00D06E70"/>
    <w:rsid w:val="00D307E1"/>
    <w:rsid w:val="00D5404F"/>
    <w:rsid w:val="00D55FD7"/>
    <w:rsid w:val="00D96D69"/>
    <w:rsid w:val="00D97291"/>
    <w:rsid w:val="00DC400E"/>
    <w:rsid w:val="00DD6DF4"/>
    <w:rsid w:val="00E16763"/>
    <w:rsid w:val="00E24CA5"/>
    <w:rsid w:val="00EA2489"/>
    <w:rsid w:val="00EB11A5"/>
    <w:rsid w:val="00F06D82"/>
    <w:rsid w:val="00F105A3"/>
    <w:rsid w:val="00F2621E"/>
    <w:rsid w:val="00F51E11"/>
    <w:rsid w:val="00F53D88"/>
    <w:rsid w:val="00F75390"/>
    <w:rsid w:val="00FB776A"/>
    <w:rsid w:val="00FE2FDE"/>
    <w:rsid w:val="0587049F"/>
    <w:rsid w:val="0E0D66C4"/>
    <w:rsid w:val="157A674D"/>
    <w:rsid w:val="17850231"/>
    <w:rsid w:val="1EE32744"/>
    <w:rsid w:val="2D03015C"/>
    <w:rsid w:val="2ED54BE8"/>
    <w:rsid w:val="35744D4B"/>
    <w:rsid w:val="372F3B75"/>
    <w:rsid w:val="3C4204BF"/>
    <w:rsid w:val="3CD63BB4"/>
    <w:rsid w:val="3CF655E7"/>
    <w:rsid w:val="47AC1214"/>
    <w:rsid w:val="49AD2814"/>
    <w:rsid w:val="5B7C4E5E"/>
    <w:rsid w:val="5DF12DA7"/>
    <w:rsid w:val="7C2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2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C8C96-26F5-404A-AB66-923316179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565</Characters>
  <Lines>6</Lines>
  <Paragraphs>1</Paragraphs>
  <TotalTime>30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2016-07-18T01:09:00Z</dcterms:created>
  <dc:creator>Administrator</dc:creator>
  <cp:lastModifiedBy>周宏芸</cp:lastModifiedBy>
  <cp:lastPrinted>2024-07-05T01:24:00Z</cp:lastPrinted>
  <dcterms:modified xsi:type="dcterms:W3CDTF">2025-07-10T03:29:16Z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eyJoZGlkIjoiZjk2NTc3MWUzNzY3ZDU3OGU3YzgwMjkzZmQzNTM2MGMiLCJ1c2VySWQiOiIxNDYxOTA2NTcyIn0=</vt:lpwstr>
  </property>
  <property fmtid="{D5CDD505-2E9C-101B-9397-08002B2CF9AE}" pid="4" name="ICV">
    <vt:lpwstr>BE34743B7329439C83CFD64A5AE3E469_13</vt:lpwstr>
  </property>
</Properties>
</file>