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cs="Times New Roman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cs="Times New Roman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Cs w:val="44"/>
        </w:rPr>
        <w:t>重庆市渝北区经济和信息化委员会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Times New Roman" w:hAnsi="Times New Roman" w:eastAsia="方正小标宋_GBK" w:cs="Times New Roman"/>
          <w:b w:val="0"/>
          <w:bCs w:val="0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Cs w:val="44"/>
        </w:rPr>
        <w:t>关于废止有关文件的通知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渝北经信发〔2022〕1号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加强规范性文件的管理工作，确保规范性文件的合法性、规范性和准确性。根据《重庆市行政规范性文件管理办法》（重庆市人民政府令第329号）有关规定。决定废止《重庆市渝北区经济和信息化委员会关于加强燃气设施保护的通知》（渝北经信〔2021〕43号）和《重庆市渝北区经济和信息化委员会关于废止有关文件的通知》（渝北经信〔2021〕110号）2部文件，本通知自印发之日起不再施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北区经济和信息化委员会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2022年3月8日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重庆市渝北区经济和信息化委员会发布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60288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渝北区经济和信息化委员会行政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cxNDRkZWZkOGZiMTc2OTIyZTM1NmQ4Zjk0YTY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73929BC"/>
    <w:rsid w:val="2AA54DE6"/>
    <w:rsid w:val="2AEB3417"/>
    <w:rsid w:val="2EB770C5"/>
    <w:rsid w:val="31A15F24"/>
    <w:rsid w:val="34AB41DD"/>
    <w:rsid w:val="36FB1DF0"/>
    <w:rsid w:val="38654607"/>
    <w:rsid w:val="38C704F4"/>
    <w:rsid w:val="39047388"/>
    <w:rsid w:val="395347B5"/>
    <w:rsid w:val="39A232A0"/>
    <w:rsid w:val="39E745AA"/>
    <w:rsid w:val="3AC75F86"/>
    <w:rsid w:val="3B5A6BBB"/>
    <w:rsid w:val="3C540543"/>
    <w:rsid w:val="3EDA13A6"/>
    <w:rsid w:val="416A1995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DBD7B66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AB85730"/>
    <w:rsid w:val="5B9C4DB3"/>
    <w:rsid w:val="5DC34279"/>
    <w:rsid w:val="5FBD59C8"/>
    <w:rsid w:val="5FCD688E"/>
    <w:rsid w:val="5FF9BDAA"/>
    <w:rsid w:val="6032177E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551A26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1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paragraph" w:customStyle="1" w:styleId="19">
    <w:name w:val="样式1"/>
    <w:basedOn w:val="1"/>
    <w:qFormat/>
    <w:uiPriority w:val="0"/>
    <w:pPr>
      <w:autoSpaceDE w:val="0"/>
      <w:autoSpaceDN w:val="0"/>
      <w:adjustRightInd w:val="0"/>
      <w:ind w:left="-141" w:leftChars="-67" w:firstLine="1004" w:firstLineChars="502"/>
      <w:jc w:val="left"/>
    </w:pPr>
    <w:rPr>
      <w:rFonts w:ascii="宋体"/>
      <w:kern w:val="0"/>
      <w:sz w:val="48"/>
      <w:szCs w:val="4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282</Characters>
  <Lines>1</Lines>
  <Paragraphs>1</Paragraphs>
  <TotalTime>1</TotalTime>
  <ScaleCrop>false</ScaleCrop>
  <LinksUpToDate>false</LinksUpToDate>
  <CharactersWithSpaces>362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2023-03-24T06:30:00Z</cp:lastPrinted>
  <dcterms:modified xsi:type="dcterms:W3CDTF">2023-11-01T08:26:01Z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3E91689A546B40E09320D1F38957C1B4_13</vt:lpwstr>
  </property>
</Properties>
</file>