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right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2023年8月渝北区主要民生商品零售价格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tbl>
      <w:tblPr>
        <w:tblStyle w:val="2"/>
        <w:tblW w:w="9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17"/>
        <w:gridCol w:w="1569"/>
        <w:gridCol w:w="1440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8月均价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环比涨跌幅度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一、粮食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籼米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-4.72%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二、食用油、肉禽蛋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菜籽油（红晴蜓）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花生油（鲁花）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159.39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-0.38%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74.65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-1.78%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食用调和油（金龙鱼）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74.70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-3.29%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10.83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25.35%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18.60%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9.27%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19.48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5.30%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46.26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0.14%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鸡肉（白条鸡）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-2.34%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-0.15%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-4.26%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-11.74%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3.28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-18.20%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2.60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-12.75%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1.81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-7.65%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-14.74%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2.61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4.40%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3.75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-13.39%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4.28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-11.93%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4.91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-9.91%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-6.95%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1.80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2.26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6.60%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-23.70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-31.19%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4.74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-5.20%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酥梨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-3.38%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0"/>
          <w:szCs w:val="30"/>
          <w:lang w:val="en-US" w:eastAsia="zh-CN" w:bidi="ar"/>
        </w:rPr>
        <w:t>采价点：渝北区两路农贸市场</w:t>
      </w:r>
    </w:p>
    <w:sectPr>
      <w:pgSz w:w="11906" w:h="16838"/>
      <w:pgMar w:top="2098" w:right="1417" w:bottom="198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mUyOGQ5MzQ5YTNlOTYzMjlmMWQyZTEyYTcxMzk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DAD4E1B"/>
    <w:rsid w:val="0F01147D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890064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03844"/>
    <w:rsid w:val="1FFE4520"/>
    <w:rsid w:val="22851421"/>
    <w:rsid w:val="22A6068A"/>
    <w:rsid w:val="230E71E3"/>
    <w:rsid w:val="261065A9"/>
    <w:rsid w:val="26342751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CBE49C9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494D5A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76E0869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8074F1"/>
    <w:rsid w:val="71FE66B7"/>
    <w:rsid w:val="72287AD2"/>
    <w:rsid w:val="72DD1967"/>
    <w:rsid w:val="73513AC6"/>
    <w:rsid w:val="73A574FD"/>
    <w:rsid w:val="74E45EC2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341</Words>
  <Characters>505</Characters>
  <Lines>2</Lines>
  <Paragraphs>2</Paragraphs>
  <TotalTime>200</TotalTime>
  <ScaleCrop>false</ScaleCrop>
  <LinksUpToDate>false</LinksUpToDate>
  <CharactersWithSpaces>505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2018-01-30T02:04:00Z</dcterms:created>
  <dc:creator>Administrator</dc:creator>
  <cp:lastModifiedBy>曹欢</cp:lastModifiedBy>
  <cp:lastPrinted>2023-09-05T06:21:33Z</cp:lastPrinted>
  <dcterms:modified xsi:type="dcterms:W3CDTF">2023-09-05T06:22:14Z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1FC4347FEF9943A2BBA86C7E866F3D5B</vt:lpwstr>
  </property>
</Properties>
</file>