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6B" w:rsidRDefault="002F256B">
      <w:pPr>
        <w:spacing w:line="560" w:lineRule="exact"/>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0" type="#_x0000_t136" style="position:absolute;left:0;text-align:left;margin-left:9.15pt;margin-top:108.75pt;width:435.55pt;height:54.35pt;z-index:251660288;mso-position-horizontal-relative:margin;mso-position-vertical-relative:page;mso-width-relative:page;mso-height-relative:page" fillcolor="#ed1c24" stroked="f" strokecolor="red">
            <v:textpath style="font-family:&quot;方正小标宋_GBK&quot;;font-weight:bold" trim="t" fitpath="t" string="重庆市渝北区大数据应用发展管理局"/>
            <w10:wrap anchorx="margin" anchory="page"/>
          </v:shape>
        </w:pict>
      </w:r>
    </w:p>
    <w:p w:rsidR="002F256B" w:rsidRDefault="002F256B">
      <w:pPr>
        <w:spacing w:line="560" w:lineRule="exact"/>
      </w:pPr>
    </w:p>
    <w:p w:rsidR="002F256B" w:rsidRDefault="002F256B">
      <w:pPr>
        <w:spacing w:line="560" w:lineRule="exact"/>
      </w:pPr>
      <w:r>
        <w:pict>
          <v:shapetype id="_x0000_t32" coordsize="21600,21600" o:spt="32" o:oned="t" path="m,l21600,21600e" filled="f">
            <v:path arrowok="t" fillok="f" o:connecttype="none"/>
            <o:lock v:ext="edit" shapetype="t"/>
          </v:shapetype>
          <v:shape id="_x0000_s1111" type="#_x0000_t32" style="position:absolute;left:0;text-align:left;margin-left:-.8pt;margin-top:11.6pt;width:454.5pt;height:0;z-index:251661312;mso-width-relative:page;mso-height-relative:page" o:connectortype="straight" strokecolor="#ed1c24"/>
        </w:pict>
      </w:r>
      <w:r>
        <w:pict>
          <v:shape id="_x0000_s1105" type="#_x0000_t32" style="position:absolute;left:0;text-align:left;margin-left:-1.55pt;margin-top:7.1pt;width:454.5pt;height:0;z-index:251659264;mso-width-relative:page;mso-height-relative:page" o:connectortype="straight" strokecolor="#ed1c24" strokeweight="1.5pt"/>
        </w:pict>
      </w:r>
    </w:p>
    <w:p w:rsidR="002F256B" w:rsidRDefault="00BD5399">
      <w:pPr>
        <w:spacing w:line="560" w:lineRule="exact"/>
        <w:jc w:val="center"/>
      </w:pPr>
      <w:r>
        <w:t>渝北大数据函〔</w:t>
      </w:r>
      <w:r>
        <w:t>2023</w:t>
      </w:r>
      <w:r>
        <w:t>〕</w:t>
      </w:r>
      <w:r>
        <w:t>28</w:t>
      </w:r>
      <w:r>
        <w:t>号</w:t>
      </w:r>
    </w:p>
    <w:p w:rsidR="002F256B" w:rsidRDefault="002F256B">
      <w:pPr>
        <w:spacing w:line="560" w:lineRule="exact"/>
      </w:pPr>
    </w:p>
    <w:p w:rsidR="002F256B" w:rsidRDefault="00BD5399">
      <w:pPr>
        <w:spacing w:line="560" w:lineRule="exact"/>
        <w:jc w:val="center"/>
        <w:rPr>
          <w:rFonts w:eastAsia="方正小标宋_GBK"/>
          <w:sz w:val="44"/>
          <w:szCs w:val="44"/>
        </w:rPr>
      </w:pPr>
      <w:r>
        <w:rPr>
          <w:rFonts w:eastAsia="方正小标宋_GBK"/>
          <w:sz w:val="44"/>
          <w:szCs w:val="44"/>
        </w:rPr>
        <w:t>重庆市渝北区大数据应用发展管理局</w:t>
      </w:r>
    </w:p>
    <w:p w:rsidR="002F256B" w:rsidRDefault="00BD5399">
      <w:pPr>
        <w:spacing w:line="560" w:lineRule="exact"/>
        <w:jc w:val="center"/>
        <w:rPr>
          <w:rFonts w:eastAsia="方正小标宋_GBK"/>
          <w:sz w:val="44"/>
          <w:szCs w:val="44"/>
        </w:rPr>
      </w:pPr>
      <w:r>
        <w:rPr>
          <w:rFonts w:eastAsia="方正小标宋_GBK"/>
          <w:sz w:val="44"/>
          <w:szCs w:val="44"/>
        </w:rPr>
        <w:t>关于区第十</w:t>
      </w:r>
      <w:r>
        <w:rPr>
          <w:rFonts w:eastAsia="方正小标宋_GBK"/>
          <w:sz w:val="44"/>
          <w:szCs w:val="44"/>
        </w:rPr>
        <w:t>九</w:t>
      </w:r>
      <w:r>
        <w:rPr>
          <w:rFonts w:eastAsia="方正小标宋_GBK"/>
          <w:sz w:val="44"/>
          <w:szCs w:val="44"/>
        </w:rPr>
        <w:t>届人代会</w:t>
      </w:r>
      <w:r>
        <w:rPr>
          <w:rFonts w:eastAsia="方正小标宋_GBK"/>
          <w:sz w:val="44"/>
          <w:szCs w:val="44"/>
        </w:rPr>
        <w:t>三</w:t>
      </w:r>
      <w:r>
        <w:rPr>
          <w:rFonts w:eastAsia="方正小标宋_GBK"/>
          <w:sz w:val="44"/>
          <w:szCs w:val="44"/>
        </w:rPr>
        <w:t>次会议第</w:t>
      </w:r>
      <w:r>
        <w:rPr>
          <w:rFonts w:eastAsia="方正小标宋_GBK"/>
          <w:sz w:val="44"/>
          <w:szCs w:val="44"/>
        </w:rPr>
        <w:t>307</w:t>
      </w:r>
      <w:r>
        <w:rPr>
          <w:rFonts w:eastAsia="方正小标宋_GBK"/>
          <w:sz w:val="44"/>
          <w:szCs w:val="44"/>
        </w:rPr>
        <w:t>号</w:t>
      </w:r>
    </w:p>
    <w:p w:rsidR="002F256B" w:rsidRDefault="00BD5399">
      <w:pPr>
        <w:spacing w:line="560" w:lineRule="exact"/>
        <w:jc w:val="center"/>
        <w:rPr>
          <w:rFonts w:eastAsia="方正小标宋_GBK"/>
          <w:sz w:val="44"/>
          <w:szCs w:val="44"/>
        </w:rPr>
      </w:pPr>
      <w:r>
        <w:rPr>
          <w:rFonts w:eastAsia="方正小标宋_GBK"/>
          <w:sz w:val="44"/>
          <w:szCs w:val="44"/>
        </w:rPr>
        <w:t>建议的复函</w:t>
      </w:r>
    </w:p>
    <w:p w:rsidR="002F256B" w:rsidRDefault="002F256B">
      <w:pPr>
        <w:pStyle w:val="Default"/>
        <w:spacing w:line="560" w:lineRule="exact"/>
        <w:rPr>
          <w:rFonts w:ascii="Times New Roman"/>
        </w:rPr>
      </w:pPr>
    </w:p>
    <w:p w:rsidR="002F256B" w:rsidRDefault="00BD5399">
      <w:pPr>
        <w:spacing w:line="560" w:lineRule="exact"/>
        <w:jc w:val="left"/>
        <w:rPr>
          <w:szCs w:val="32"/>
        </w:rPr>
      </w:pPr>
      <w:r>
        <w:rPr>
          <w:szCs w:val="32"/>
        </w:rPr>
        <w:t>代富文</w:t>
      </w:r>
      <w:r>
        <w:rPr>
          <w:szCs w:val="32"/>
        </w:rPr>
        <w:t>代表：</w:t>
      </w:r>
    </w:p>
    <w:p w:rsidR="002F256B" w:rsidRDefault="00BD5399">
      <w:pPr>
        <w:spacing w:line="560" w:lineRule="exact"/>
        <w:ind w:firstLineChars="200" w:firstLine="632"/>
        <w:rPr>
          <w:szCs w:val="32"/>
        </w:rPr>
      </w:pPr>
      <w:r>
        <w:rPr>
          <w:szCs w:val="32"/>
        </w:rPr>
        <w:t>您在区十</w:t>
      </w:r>
      <w:r>
        <w:rPr>
          <w:szCs w:val="32"/>
        </w:rPr>
        <w:t>九</w:t>
      </w:r>
      <w:r>
        <w:rPr>
          <w:szCs w:val="32"/>
        </w:rPr>
        <w:t>届人代会</w:t>
      </w:r>
      <w:r>
        <w:rPr>
          <w:szCs w:val="32"/>
        </w:rPr>
        <w:t>三</w:t>
      </w:r>
      <w:r>
        <w:rPr>
          <w:szCs w:val="32"/>
        </w:rPr>
        <w:t>次会议上提出的</w:t>
      </w:r>
      <w:r>
        <w:rPr>
          <w:szCs w:val="32"/>
        </w:rPr>
        <w:t>《</w:t>
      </w:r>
      <w:r>
        <w:rPr>
          <w:szCs w:val="32"/>
        </w:rPr>
        <w:t>关于融合</w:t>
      </w:r>
      <w:r>
        <w:rPr>
          <w:szCs w:val="32"/>
        </w:rPr>
        <w:t>“</w:t>
      </w:r>
      <w:r>
        <w:rPr>
          <w:szCs w:val="32"/>
        </w:rPr>
        <w:t>双碳</w:t>
      </w:r>
      <w:r>
        <w:rPr>
          <w:szCs w:val="32"/>
        </w:rPr>
        <w:t>”</w:t>
      </w:r>
      <w:r>
        <w:rPr>
          <w:szCs w:val="32"/>
        </w:rPr>
        <w:t>、</w:t>
      </w:r>
      <w:r>
        <w:rPr>
          <w:szCs w:val="32"/>
        </w:rPr>
        <w:t>“</w:t>
      </w:r>
      <w:r>
        <w:rPr>
          <w:szCs w:val="32"/>
        </w:rPr>
        <w:t>大健康</w:t>
      </w:r>
      <w:r>
        <w:rPr>
          <w:szCs w:val="32"/>
        </w:rPr>
        <w:t>”</w:t>
      </w:r>
      <w:r>
        <w:rPr>
          <w:szCs w:val="32"/>
        </w:rPr>
        <w:t>、</w:t>
      </w:r>
      <w:r>
        <w:rPr>
          <w:szCs w:val="32"/>
        </w:rPr>
        <w:t>“</w:t>
      </w:r>
      <w:r>
        <w:rPr>
          <w:szCs w:val="32"/>
        </w:rPr>
        <w:t>数字化</w:t>
      </w:r>
      <w:r>
        <w:rPr>
          <w:szCs w:val="32"/>
        </w:rPr>
        <w:t>”</w:t>
      </w:r>
      <w:r>
        <w:rPr>
          <w:szCs w:val="32"/>
        </w:rPr>
        <w:t>发展，建设绿色、健康、智慧社区的建议》，</w:t>
      </w:r>
      <w:r>
        <w:rPr>
          <w:szCs w:val="32"/>
        </w:rPr>
        <w:t>区人大转交</w:t>
      </w:r>
      <w:r>
        <w:rPr>
          <w:szCs w:val="32"/>
        </w:rPr>
        <w:t>区大数据发展局等单位</w:t>
      </w:r>
      <w:r>
        <w:rPr>
          <w:szCs w:val="32"/>
        </w:rPr>
        <w:t>办</w:t>
      </w:r>
      <w:r>
        <w:rPr>
          <w:szCs w:val="32"/>
        </w:rPr>
        <w:t>理</w:t>
      </w:r>
      <w:r>
        <w:rPr>
          <w:szCs w:val="32"/>
        </w:rPr>
        <w:t>。</w:t>
      </w:r>
      <w:r>
        <w:rPr>
          <w:szCs w:val="32"/>
        </w:rPr>
        <w:t>您提出</w:t>
      </w:r>
      <w:r>
        <w:rPr>
          <w:szCs w:val="32"/>
        </w:rPr>
        <w:t>“</w:t>
      </w:r>
      <w:r>
        <w:rPr>
          <w:szCs w:val="32"/>
        </w:rPr>
        <w:t>建设社区智慧环境治理平台</w:t>
      </w:r>
      <w:r>
        <w:rPr>
          <w:szCs w:val="32"/>
        </w:rPr>
        <w:t>”</w:t>
      </w:r>
      <w:r>
        <w:rPr>
          <w:szCs w:val="32"/>
        </w:rPr>
        <w:t>、</w:t>
      </w:r>
      <w:r>
        <w:rPr>
          <w:szCs w:val="32"/>
        </w:rPr>
        <w:t>“</w:t>
      </w:r>
      <w:r>
        <w:rPr>
          <w:szCs w:val="32"/>
        </w:rPr>
        <w:t>建设智慧交通平台</w:t>
      </w:r>
      <w:r>
        <w:rPr>
          <w:szCs w:val="32"/>
        </w:rPr>
        <w:t>”</w:t>
      </w:r>
      <w:r>
        <w:rPr>
          <w:szCs w:val="32"/>
        </w:rPr>
        <w:t>、</w:t>
      </w:r>
      <w:r>
        <w:rPr>
          <w:szCs w:val="32"/>
        </w:rPr>
        <w:t>“</w:t>
      </w:r>
      <w:r>
        <w:rPr>
          <w:szCs w:val="32"/>
        </w:rPr>
        <w:t>搭建智慧消费平台</w:t>
      </w:r>
      <w:r>
        <w:rPr>
          <w:szCs w:val="32"/>
        </w:rPr>
        <w:t>”</w:t>
      </w:r>
      <w:r>
        <w:rPr>
          <w:szCs w:val="32"/>
        </w:rPr>
        <w:t>、</w:t>
      </w:r>
      <w:r>
        <w:rPr>
          <w:szCs w:val="32"/>
        </w:rPr>
        <w:t>“</w:t>
      </w:r>
      <w:r>
        <w:rPr>
          <w:szCs w:val="32"/>
        </w:rPr>
        <w:t>搭建综合智慧养老管理服务平台</w:t>
      </w:r>
      <w:r>
        <w:rPr>
          <w:szCs w:val="32"/>
        </w:rPr>
        <w:t>”</w:t>
      </w:r>
      <w:r>
        <w:rPr>
          <w:szCs w:val="32"/>
        </w:rPr>
        <w:t>等建议，区大数据发展局</w:t>
      </w:r>
      <w:r>
        <w:rPr>
          <w:szCs w:val="32"/>
        </w:rPr>
        <w:t>高度重视，</w:t>
      </w:r>
      <w:r>
        <w:rPr>
          <w:color w:val="000000"/>
          <w:szCs w:val="32"/>
        </w:rPr>
        <w:t>围绕代表建议，开展</w:t>
      </w:r>
      <w:r>
        <w:rPr>
          <w:color w:val="000000"/>
          <w:szCs w:val="32"/>
        </w:rPr>
        <w:t>走访、</w:t>
      </w:r>
      <w:r>
        <w:rPr>
          <w:color w:val="000000"/>
          <w:szCs w:val="32"/>
        </w:rPr>
        <w:t>调研，</w:t>
      </w:r>
      <w:r>
        <w:rPr>
          <w:szCs w:val="32"/>
        </w:rPr>
        <w:t>现将办理情况回复如下：</w:t>
      </w:r>
    </w:p>
    <w:p w:rsidR="002F256B" w:rsidRDefault="00BD5399">
      <w:pPr>
        <w:pStyle w:val="Default"/>
        <w:spacing w:line="560" w:lineRule="exact"/>
        <w:ind w:firstLineChars="200" w:firstLine="632"/>
        <w:rPr>
          <w:rFonts w:ascii="Times New Roman"/>
          <w:sz w:val="32"/>
          <w:szCs w:val="32"/>
        </w:rPr>
      </w:pPr>
      <w:r>
        <w:rPr>
          <w:rFonts w:ascii="Times New Roman"/>
          <w:sz w:val="32"/>
          <w:szCs w:val="32"/>
        </w:rPr>
        <w:t>2020</w:t>
      </w:r>
      <w:r>
        <w:rPr>
          <w:rFonts w:ascii="Times New Roman"/>
          <w:sz w:val="32"/>
          <w:szCs w:val="32"/>
        </w:rPr>
        <w:t>年以来，区大数据发展局推动建设、持续</w:t>
      </w:r>
      <w:r>
        <w:rPr>
          <w:rFonts w:ascii="Times New Roman"/>
          <w:sz w:val="32"/>
          <w:szCs w:val="32"/>
        </w:rPr>
        <w:t>优化完善</w:t>
      </w:r>
      <w:r>
        <w:rPr>
          <w:rFonts w:ascii="Times New Roman"/>
          <w:sz w:val="32"/>
          <w:szCs w:val="32"/>
        </w:rPr>
        <w:t>渝北区</w:t>
      </w:r>
      <w:r>
        <w:rPr>
          <w:rFonts w:ascii="Times New Roman"/>
          <w:sz w:val="32"/>
          <w:szCs w:val="32"/>
        </w:rPr>
        <w:t>智慧城市智能中枢建设，加速数据资源</w:t>
      </w:r>
      <w:r>
        <w:rPr>
          <w:rFonts w:ascii="Times New Roman"/>
          <w:sz w:val="32"/>
          <w:szCs w:val="32"/>
        </w:rPr>
        <w:t>“</w:t>
      </w:r>
      <w:r>
        <w:rPr>
          <w:rFonts w:ascii="Times New Roman"/>
          <w:sz w:val="32"/>
          <w:szCs w:val="32"/>
        </w:rPr>
        <w:t>聚通用</w:t>
      </w:r>
      <w:r>
        <w:rPr>
          <w:rFonts w:ascii="Times New Roman"/>
          <w:sz w:val="32"/>
          <w:szCs w:val="32"/>
        </w:rPr>
        <w:t>”</w:t>
      </w:r>
      <w:r>
        <w:rPr>
          <w:rFonts w:ascii="Times New Roman"/>
          <w:sz w:val="32"/>
          <w:szCs w:val="32"/>
        </w:rPr>
        <w:t>，</w:t>
      </w:r>
      <w:r>
        <w:rPr>
          <w:rFonts w:ascii="Times New Roman"/>
          <w:sz w:val="32"/>
          <w:szCs w:val="32"/>
        </w:rPr>
        <w:t>提升</w:t>
      </w:r>
      <w:r>
        <w:rPr>
          <w:rFonts w:ascii="Times New Roman"/>
          <w:color w:val="000000" w:themeColor="text1"/>
          <w:sz w:val="32"/>
          <w:szCs w:val="32"/>
        </w:rPr>
        <w:t>数据归集</w:t>
      </w:r>
      <w:r>
        <w:rPr>
          <w:rFonts w:ascii="Times New Roman"/>
          <w:color w:val="000000" w:themeColor="text1"/>
          <w:sz w:val="32"/>
          <w:szCs w:val="32"/>
        </w:rPr>
        <w:t>效率，</w:t>
      </w:r>
      <w:r>
        <w:rPr>
          <w:rFonts w:ascii="Times New Roman"/>
          <w:sz w:val="32"/>
          <w:szCs w:val="32"/>
        </w:rPr>
        <w:t>进一步</w:t>
      </w:r>
      <w:r>
        <w:rPr>
          <w:rFonts w:ascii="Times New Roman"/>
          <w:sz w:val="32"/>
          <w:szCs w:val="32"/>
        </w:rPr>
        <w:t>打破数据</w:t>
      </w:r>
      <w:r>
        <w:rPr>
          <w:rFonts w:ascii="Times New Roman"/>
          <w:sz w:val="32"/>
          <w:szCs w:val="32"/>
        </w:rPr>
        <w:t>“</w:t>
      </w:r>
      <w:r>
        <w:rPr>
          <w:rFonts w:ascii="Times New Roman"/>
          <w:sz w:val="32"/>
          <w:szCs w:val="32"/>
        </w:rPr>
        <w:t>部门化</w:t>
      </w:r>
      <w:r>
        <w:rPr>
          <w:rFonts w:ascii="Times New Roman"/>
          <w:sz w:val="32"/>
          <w:szCs w:val="32"/>
        </w:rPr>
        <w:t>”</w:t>
      </w:r>
      <w:r>
        <w:rPr>
          <w:rFonts w:ascii="Times New Roman"/>
          <w:sz w:val="32"/>
          <w:szCs w:val="32"/>
        </w:rPr>
        <w:t>壁垒</w:t>
      </w:r>
      <w:r>
        <w:rPr>
          <w:rFonts w:ascii="Times New Roman"/>
          <w:sz w:val="32"/>
          <w:szCs w:val="32"/>
        </w:rPr>
        <w:t>，</w:t>
      </w:r>
      <w:r>
        <w:rPr>
          <w:rFonts w:ascii="Times New Roman"/>
          <w:sz w:val="32"/>
          <w:szCs w:val="32"/>
        </w:rPr>
        <w:t>促进数据共享共用，实现数据互联互通</w:t>
      </w:r>
      <w:r>
        <w:rPr>
          <w:rFonts w:ascii="Times New Roman"/>
          <w:sz w:val="32"/>
          <w:szCs w:val="32"/>
        </w:rPr>
        <w:t>。</w:t>
      </w:r>
      <w:r>
        <w:rPr>
          <w:rFonts w:ascii="Times New Roman"/>
          <w:color w:val="000000" w:themeColor="text1"/>
          <w:sz w:val="32"/>
          <w:szCs w:val="32"/>
        </w:rPr>
        <w:t>目前，智能中枢项目（一期）已经基本建成，建立城市大数据资源中心，归集累计归集数据</w:t>
      </w:r>
      <w:r>
        <w:rPr>
          <w:rFonts w:ascii="Times New Roman"/>
          <w:color w:val="000000" w:themeColor="text1"/>
          <w:sz w:val="32"/>
          <w:szCs w:val="32"/>
        </w:rPr>
        <w:t>2336</w:t>
      </w:r>
      <w:r>
        <w:rPr>
          <w:rFonts w:ascii="Times New Roman"/>
          <w:color w:val="000000" w:themeColor="text1"/>
          <w:sz w:val="32"/>
          <w:szCs w:val="32"/>
        </w:rPr>
        <w:t>万条（市级</w:t>
      </w:r>
      <w:r>
        <w:rPr>
          <w:rFonts w:ascii="Times New Roman"/>
          <w:color w:val="000000" w:themeColor="text1"/>
          <w:sz w:val="32"/>
          <w:szCs w:val="32"/>
        </w:rPr>
        <w:t>21</w:t>
      </w:r>
      <w:r>
        <w:rPr>
          <w:rFonts w:ascii="Times New Roman"/>
          <w:color w:val="000000" w:themeColor="text1"/>
          <w:sz w:val="32"/>
          <w:szCs w:val="32"/>
        </w:rPr>
        <w:t>个部门</w:t>
      </w:r>
      <w:r>
        <w:rPr>
          <w:rFonts w:ascii="Times New Roman"/>
          <w:color w:val="000000" w:themeColor="text1"/>
          <w:sz w:val="32"/>
          <w:szCs w:val="32"/>
        </w:rPr>
        <w:t>1091</w:t>
      </w:r>
      <w:r>
        <w:rPr>
          <w:rFonts w:ascii="Times New Roman"/>
          <w:color w:val="000000" w:themeColor="text1"/>
          <w:sz w:val="32"/>
          <w:szCs w:val="32"/>
        </w:rPr>
        <w:t>万条、</w:t>
      </w:r>
      <w:r>
        <w:rPr>
          <w:rFonts w:ascii="Times New Roman"/>
          <w:color w:val="000000" w:themeColor="text1"/>
          <w:sz w:val="32"/>
          <w:szCs w:val="32"/>
        </w:rPr>
        <w:t>276GB</w:t>
      </w:r>
      <w:r>
        <w:rPr>
          <w:rFonts w:ascii="Times New Roman"/>
          <w:color w:val="000000" w:themeColor="text1"/>
          <w:sz w:val="32"/>
          <w:szCs w:val="32"/>
        </w:rPr>
        <w:t>；区级</w:t>
      </w:r>
      <w:r>
        <w:rPr>
          <w:rFonts w:ascii="Times New Roman"/>
          <w:color w:val="000000" w:themeColor="text1"/>
          <w:sz w:val="32"/>
          <w:szCs w:val="32"/>
        </w:rPr>
        <w:t>42</w:t>
      </w:r>
      <w:r>
        <w:rPr>
          <w:rFonts w:ascii="Times New Roman"/>
          <w:color w:val="000000" w:themeColor="text1"/>
          <w:sz w:val="32"/>
          <w:szCs w:val="32"/>
        </w:rPr>
        <w:t>个部门</w:t>
      </w:r>
      <w:r>
        <w:rPr>
          <w:rFonts w:ascii="Times New Roman"/>
          <w:color w:val="000000" w:themeColor="text1"/>
          <w:sz w:val="32"/>
          <w:szCs w:val="32"/>
        </w:rPr>
        <w:t>1245</w:t>
      </w:r>
      <w:r>
        <w:rPr>
          <w:rFonts w:ascii="Times New Roman"/>
          <w:color w:val="000000" w:themeColor="text1"/>
          <w:sz w:val="32"/>
          <w:szCs w:val="32"/>
        </w:rPr>
        <w:t>万条、</w:t>
      </w:r>
      <w:r>
        <w:rPr>
          <w:rFonts w:ascii="Times New Roman"/>
          <w:color w:val="000000" w:themeColor="text1"/>
          <w:sz w:val="32"/>
          <w:szCs w:val="32"/>
        </w:rPr>
        <w:t>285GB</w:t>
      </w:r>
      <w:r>
        <w:rPr>
          <w:rFonts w:ascii="Times New Roman"/>
          <w:color w:val="000000" w:themeColor="text1"/>
          <w:sz w:val="32"/>
          <w:szCs w:val="32"/>
        </w:rPr>
        <w:t>），</w:t>
      </w:r>
      <w:r>
        <w:rPr>
          <w:rFonts w:ascii="Times New Roman"/>
          <w:color w:val="000000" w:themeColor="text1"/>
          <w:sz w:val="32"/>
          <w:szCs w:val="32"/>
        </w:rPr>
        <w:lastRenderedPageBreak/>
        <w:t>初步建成经济发展、城市管理、社会治理等</w:t>
      </w:r>
      <w:r>
        <w:rPr>
          <w:rFonts w:ascii="Times New Roman"/>
          <w:color w:val="000000" w:themeColor="text1"/>
          <w:sz w:val="32"/>
          <w:szCs w:val="32"/>
        </w:rPr>
        <w:t>8</w:t>
      </w:r>
      <w:r>
        <w:rPr>
          <w:rFonts w:ascii="Times New Roman"/>
          <w:color w:val="000000" w:themeColor="text1"/>
          <w:sz w:val="32"/>
          <w:szCs w:val="32"/>
        </w:rPr>
        <w:t>个主题数据库，全面完成区级政务数据共享交换平台优化升级，实现区级政务数据共享，可</w:t>
      </w:r>
      <w:r>
        <w:rPr>
          <w:rFonts w:ascii="Times New Roman"/>
          <w:sz w:val="32"/>
          <w:szCs w:val="32"/>
        </w:rPr>
        <w:t>支持</w:t>
      </w:r>
      <w:r>
        <w:rPr>
          <w:rFonts w:ascii="Times New Roman"/>
          <w:sz w:val="32"/>
          <w:szCs w:val="32"/>
        </w:rPr>
        <w:t>各部门根据自身业务需求，</w:t>
      </w:r>
      <w:r>
        <w:rPr>
          <w:rFonts w:ascii="Times New Roman"/>
          <w:sz w:val="32"/>
          <w:szCs w:val="32"/>
        </w:rPr>
        <w:t>基于政务云开发建设面向社会治理、民生服务、生态宜居、产业融合等领域的业务应用</w:t>
      </w:r>
      <w:r>
        <w:rPr>
          <w:rFonts w:ascii="Times New Roman"/>
          <w:sz w:val="32"/>
          <w:szCs w:val="32"/>
        </w:rPr>
        <w:t>，</w:t>
      </w:r>
      <w:r>
        <w:rPr>
          <w:rFonts w:ascii="Times New Roman"/>
          <w:sz w:val="32"/>
          <w:szCs w:val="32"/>
        </w:rPr>
        <w:t>助力</w:t>
      </w:r>
      <w:r>
        <w:rPr>
          <w:rFonts w:ascii="Times New Roman"/>
          <w:sz w:val="32"/>
          <w:szCs w:val="32"/>
        </w:rPr>
        <w:t>加快推动</w:t>
      </w:r>
      <w:r>
        <w:rPr>
          <w:rFonts w:ascii="Times New Roman"/>
          <w:sz w:val="32"/>
          <w:szCs w:val="32"/>
        </w:rPr>
        <w:t>社区智慧环境治理平台、智慧交通平台、智慧消费平台以及综合智慧养老管理服务平台的建设</w:t>
      </w:r>
      <w:r>
        <w:rPr>
          <w:rFonts w:ascii="Times New Roman"/>
          <w:sz w:val="32"/>
          <w:szCs w:val="32"/>
        </w:rPr>
        <w:t>。</w:t>
      </w:r>
    </w:p>
    <w:p w:rsidR="002F256B" w:rsidRDefault="00BD5399">
      <w:pPr>
        <w:autoSpaceDE w:val="0"/>
        <w:spacing w:line="560" w:lineRule="exact"/>
        <w:ind w:firstLineChars="200" w:firstLine="632"/>
      </w:pPr>
      <w:r>
        <w:rPr>
          <w:bCs/>
          <w:szCs w:val="32"/>
          <w:lang/>
        </w:rPr>
        <w:t>党的十八大以来，习近平总书记高度重视数字经济发展、数字中国建设，发表了一系列重要论述。</w:t>
      </w:r>
      <w:r>
        <w:rPr>
          <w:bCs/>
          <w:szCs w:val="32"/>
          <w:lang/>
        </w:rPr>
        <w:t>2022</w:t>
      </w:r>
      <w:r>
        <w:rPr>
          <w:bCs/>
          <w:szCs w:val="32"/>
          <w:lang/>
        </w:rPr>
        <w:t>年</w:t>
      </w:r>
      <w:r>
        <w:rPr>
          <w:bCs/>
          <w:szCs w:val="32"/>
          <w:lang/>
        </w:rPr>
        <w:t>12</w:t>
      </w:r>
      <w:r>
        <w:rPr>
          <w:bCs/>
          <w:szCs w:val="32"/>
          <w:lang/>
        </w:rPr>
        <w:t>月，党中央、国务院印发实施《数字中国建设整体布局规划》。《数字重庆建设的实施意见》也将于近期出台，为推动全市数字化改革提供指引。渝北区</w:t>
      </w:r>
      <w:r>
        <w:rPr>
          <w:bCs/>
          <w:szCs w:val="32"/>
          <w:lang/>
        </w:rPr>
        <w:t>将</w:t>
      </w:r>
      <w:r>
        <w:rPr>
          <w:bCs/>
          <w:szCs w:val="32"/>
          <w:lang/>
        </w:rPr>
        <w:t>深入贯彻落实关于市委、市政府关于数字重庆建设的重大决策部署，大力推进数字化改革，统筹运用数字化技术、数字化思维、数字化认知，把数字化、一体化、现代化贯穿到党的领导和经济、政治、文化、社会、生态文明建设全过程各方面，加快建设数字渝北，打造全市数字变革高地。</w:t>
      </w:r>
      <w:r>
        <w:t>下一步将在以下方面助力加快推进智慧社区建设：</w:t>
      </w:r>
    </w:p>
    <w:p w:rsidR="002F256B" w:rsidRDefault="00BD5399">
      <w:pPr>
        <w:autoSpaceDE w:val="0"/>
        <w:spacing w:line="560" w:lineRule="exact"/>
        <w:ind w:firstLineChars="200" w:firstLine="632"/>
        <w:rPr>
          <w:color w:val="000000"/>
          <w:szCs w:val="32"/>
        </w:rPr>
      </w:pPr>
      <w:r>
        <w:rPr>
          <w:b/>
          <w:bCs/>
        </w:rPr>
        <w:t>一是</w:t>
      </w:r>
      <w:r>
        <w:t>推进生态环境智慧治理</w:t>
      </w:r>
      <w:r>
        <w:t>。</w:t>
      </w:r>
      <w:r>
        <w:rPr>
          <w:szCs w:val="32"/>
        </w:rPr>
        <w:t>打造水体、大气、噪声、土壤、自然生态等生态环境要素监测监控体系，提升生态环境监管治理水资源管理调配、环境气象联动等数字化能力</w:t>
      </w:r>
      <w:r>
        <w:rPr>
          <w:szCs w:val="32"/>
        </w:rPr>
        <w:t>，</w:t>
      </w:r>
      <w:r>
        <w:t>为社区智慧环境治理平台的建设提供基础。</w:t>
      </w:r>
      <w:r>
        <w:rPr>
          <w:b/>
          <w:bCs/>
        </w:rPr>
        <w:t>二是</w:t>
      </w:r>
      <w:r>
        <w:rPr>
          <w:szCs w:val="32"/>
        </w:rPr>
        <w:t>构建物联数通的新型</w:t>
      </w:r>
      <w:r>
        <w:rPr>
          <w:szCs w:val="32"/>
        </w:rPr>
        <w:t>感知基础设施。</w:t>
      </w:r>
      <w:r>
        <w:rPr>
          <w:szCs w:val="32"/>
        </w:rPr>
        <w:t>探索</w:t>
      </w:r>
      <w:r>
        <w:t>打造智能网联汽车云控平台，推进车辆、基础设施、交通环境、能源等领域基础数据融合应用，促进车联网跨区域联通</w:t>
      </w:r>
      <w:r>
        <w:lastRenderedPageBreak/>
        <w:t>和协同应用</w:t>
      </w:r>
      <w:r>
        <w:t>，</w:t>
      </w:r>
      <w:r>
        <w:t>加快实现更加智慧便捷的出行环境。</w:t>
      </w:r>
      <w:r>
        <w:rPr>
          <w:b/>
          <w:bCs/>
        </w:rPr>
        <w:t>三是</w:t>
      </w:r>
      <w:r>
        <w:t>促进数字生活智能化</w:t>
      </w:r>
      <w:r>
        <w:t>。</w:t>
      </w:r>
      <w:r>
        <w:t>打造智慧便民生活圈，发展智慧家庭和</w:t>
      </w:r>
      <w:r>
        <w:t>“</w:t>
      </w:r>
      <w:r>
        <w:t>数字</w:t>
      </w:r>
      <w:r>
        <w:t>+</w:t>
      </w:r>
      <w:r>
        <w:t>生活服务</w:t>
      </w:r>
      <w:r>
        <w:t>”</w:t>
      </w:r>
      <w:r>
        <w:t>，丰富购物消费、居家生活等数字化场景应用</w:t>
      </w:r>
      <w:r>
        <w:t>，</w:t>
      </w:r>
      <w:r>
        <w:rPr>
          <w:color w:val="000000"/>
          <w:szCs w:val="32"/>
        </w:rPr>
        <w:t>以数字化技术为抓手，以供需双方需求为导向</w:t>
      </w:r>
      <w:r>
        <w:t>打造新型数字消费业态</w:t>
      </w:r>
      <w:r>
        <w:t>，</w:t>
      </w:r>
      <w:r>
        <w:t>促进智慧消费平台建设与应用。</w:t>
      </w:r>
      <w:r>
        <w:rPr>
          <w:b/>
          <w:bCs/>
        </w:rPr>
        <w:t>四是</w:t>
      </w:r>
      <w:r>
        <w:rPr>
          <w:szCs w:val="30"/>
        </w:rPr>
        <w:t>推动数字公共服务普惠化</w:t>
      </w:r>
      <w:r>
        <w:rPr>
          <w:szCs w:val="32"/>
        </w:rPr>
        <w:t>。运用数字技术优化公共服务资源配置，发展数字健康，拓展智慧医疗、远程医疗</w:t>
      </w:r>
      <w:r>
        <w:rPr>
          <w:szCs w:val="32"/>
        </w:rPr>
        <w:t>，</w:t>
      </w:r>
      <w:r>
        <w:rPr>
          <w:szCs w:val="32"/>
        </w:rPr>
        <w:t>弥补</w:t>
      </w:r>
      <w:r>
        <w:rPr>
          <w:color w:val="000000"/>
          <w:szCs w:val="32"/>
        </w:rPr>
        <w:t>社区康养设施短板</w:t>
      </w:r>
      <w:r>
        <w:rPr>
          <w:color w:val="000000"/>
          <w:szCs w:val="32"/>
        </w:rPr>
        <w:t>，</w:t>
      </w:r>
      <w:r>
        <w:rPr>
          <w:szCs w:val="32"/>
        </w:rPr>
        <w:t>深化公共服务应用的适老化与无障碍改造，按需保留非数字化供给方式</w:t>
      </w:r>
      <w:r>
        <w:rPr>
          <w:szCs w:val="32"/>
        </w:rPr>
        <w:t>，</w:t>
      </w:r>
      <w:r>
        <w:rPr>
          <w:color w:val="000000"/>
          <w:szCs w:val="32"/>
        </w:rPr>
        <w:t>优化老年人群康养服务空间</w:t>
      </w:r>
      <w:r>
        <w:rPr>
          <w:color w:val="000000"/>
          <w:szCs w:val="32"/>
        </w:rPr>
        <w:t>。</w:t>
      </w:r>
    </w:p>
    <w:p w:rsidR="002F256B" w:rsidRDefault="00BD5399">
      <w:pPr>
        <w:tabs>
          <w:tab w:val="left" w:pos="1980"/>
        </w:tabs>
        <w:spacing w:line="560" w:lineRule="exact"/>
        <w:ind w:firstLineChars="200" w:firstLine="632"/>
        <w:jc w:val="left"/>
        <w:rPr>
          <w:szCs w:val="32"/>
        </w:rPr>
      </w:pPr>
      <w:r>
        <w:rPr>
          <w:szCs w:val="32"/>
        </w:rPr>
        <w:t>此复函已经罗义副局长审签，再一次感谢您对智慧社区建设的关注与支持。</w:t>
      </w:r>
    </w:p>
    <w:p w:rsidR="002F256B" w:rsidRDefault="002F256B">
      <w:pPr>
        <w:tabs>
          <w:tab w:val="left" w:pos="1980"/>
        </w:tabs>
        <w:spacing w:line="560" w:lineRule="exact"/>
        <w:ind w:firstLineChars="200" w:firstLine="632"/>
        <w:jc w:val="left"/>
        <w:rPr>
          <w:szCs w:val="32"/>
        </w:rPr>
      </w:pPr>
    </w:p>
    <w:p w:rsidR="002F256B" w:rsidRDefault="002F256B">
      <w:pPr>
        <w:spacing w:line="560" w:lineRule="exact"/>
        <w:ind w:firstLineChars="200" w:firstLine="632"/>
        <w:rPr>
          <w:szCs w:val="32"/>
        </w:rPr>
      </w:pPr>
    </w:p>
    <w:p w:rsidR="002F256B" w:rsidRDefault="00BD5399">
      <w:pPr>
        <w:spacing w:line="560" w:lineRule="exact"/>
        <w:jc w:val="left"/>
        <w:rPr>
          <w:szCs w:val="32"/>
        </w:rPr>
      </w:pPr>
      <w:r>
        <w:rPr>
          <w:szCs w:val="32"/>
        </w:rPr>
        <w:t xml:space="preserve">                   </w:t>
      </w:r>
      <w:r>
        <w:rPr>
          <w:szCs w:val="32"/>
        </w:rPr>
        <w:t>重庆市渝北区大数据应用发展管理局</w:t>
      </w:r>
    </w:p>
    <w:p w:rsidR="002F256B" w:rsidRDefault="00BD5399" w:rsidP="002F256B">
      <w:pPr>
        <w:spacing w:line="560" w:lineRule="exact"/>
        <w:ind w:firstLineChars="1400" w:firstLine="4422"/>
        <w:jc w:val="left"/>
        <w:rPr>
          <w:szCs w:val="32"/>
        </w:rPr>
      </w:pPr>
      <w:r>
        <w:rPr>
          <w:szCs w:val="32"/>
        </w:rPr>
        <w:t>202</w:t>
      </w:r>
      <w:r>
        <w:rPr>
          <w:szCs w:val="32"/>
        </w:rPr>
        <w:t>3</w:t>
      </w:r>
      <w:r>
        <w:rPr>
          <w:szCs w:val="32"/>
        </w:rPr>
        <w:t>年</w:t>
      </w:r>
      <w:r>
        <w:rPr>
          <w:szCs w:val="32"/>
        </w:rPr>
        <w:t>4</w:t>
      </w:r>
      <w:r>
        <w:rPr>
          <w:szCs w:val="32"/>
        </w:rPr>
        <w:t>月</w:t>
      </w:r>
      <w:r>
        <w:rPr>
          <w:rFonts w:hint="eastAsia"/>
          <w:szCs w:val="32"/>
        </w:rPr>
        <w:t>28</w:t>
      </w:r>
      <w:r>
        <w:rPr>
          <w:szCs w:val="32"/>
        </w:rPr>
        <w:t>日</w:t>
      </w:r>
    </w:p>
    <w:p w:rsidR="002F256B" w:rsidRDefault="00BD5399">
      <w:pPr>
        <w:spacing w:line="560" w:lineRule="exact"/>
        <w:ind w:firstLineChars="200" w:firstLine="632"/>
        <w:jc w:val="left"/>
      </w:pPr>
      <w:r>
        <w:rPr>
          <w:szCs w:val="32"/>
        </w:rPr>
        <w:t>（联系人：</w:t>
      </w:r>
      <w:r>
        <w:rPr>
          <w:szCs w:val="32"/>
        </w:rPr>
        <w:t>丁新宇，联系电话：</w:t>
      </w:r>
      <w:r>
        <w:rPr>
          <w:szCs w:val="32"/>
        </w:rPr>
        <w:t>17623058079</w:t>
      </w:r>
      <w:r>
        <w:rPr>
          <w:szCs w:val="32"/>
        </w:rPr>
        <w:t>）</w:t>
      </w:r>
      <w:r>
        <w:rPr>
          <w:szCs w:val="32"/>
        </w:rPr>
        <w:t xml:space="preserve"> </w:t>
      </w:r>
    </w:p>
    <w:p w:rsidR="002F256B" w:rsidRDefault="002F256B">
      <w:pPr>
        <w:spacing w:line="560" w:lineRule="exact"/>
      </w:pPr>
    </w:p>
    <w:p w:rsidR="002F256B" w:rsidRDefault="002F256B" w:rsidP="002F256B">
      <w:pPr>
        <w:pStyle w:val="a9"/>
        <w:spacing w:line="560" w:lineRule="exact"/>
        <w:ind w:firstLine="632"/>
        <w:rPr>
          <w:color w:val="000000"/>
          <w:szCs w:val="32"/>
        </w:rPr>
      </w:pPr>
    </w:p>
    <w:p w:rsidR="002F256B" w:rsidRDefault="002F256B" w:rsidP="002F256B">
      <w:pPr>
        <w:pStyle w:val="a9"/>
        <w:spacing w:line="560" w:lineRule="exact"/>
        <w:ind w:firstLine="632"/>
      </w:pPr>
    </w:p>
    <w:p w:rsidR="002F256B" w:rsidRDefault="002F256B">
      <w:pPr>
        <w:spacing w:line="560" w:lineRule="exact"/>
      </w:pPr>
    </w:p>
    <w:p w:rsidR="002F256B" w:rsidRDefault="002F256B">
      <w:pPr>
        <w:spacing w:line="560" w:lineRule="exact"/>
      </w:pPr>
    </w:p>
    <w:p w:rsidR="002F256B" w:rsidRDefault="002F256B">
      <w:pPr>
        <w:spacing w:line="560" w:lineRule="exact"/>
      </w:pPr>
    </w:p>
    <w:sectPr w:rsidR="002F256B" w:rsidSect="002F256B">
      <w:footerReference w:type="even" r:id="rId7"/>
      <w:footerReference w:type="default" r:id="rId8"/>
      <w:pgSz w:w="11906" w:h="16838"/>
      <w:pgMar w:top="2098" w:right="1531" w:bottom="1985" w:left="1531" w:header="851" w:footer="130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6B" w:rsidRDefault="002F256B" w:rsidP="002F256B">
      <w:r>
        <w:separator/>
      </w:r>
    </w:p>
  </w:endnote>
  <w:endnote w:type="continuationSeparator" w:id="0">
    <w:p w:rsidR="002F256B" w:rsidRDefault="002F256B" w:rsidP="002F2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
    <w:altName w:val="仿宋"/>
    <w:charset w:val="86"/>
    <w:family w:val="roman"/>
    <w:pitch w:val="default"/>
    <w:sig w:usb0="00000000" w:usb1="00000000" w:usb2="0000000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6B" w:rsidRDefault="00BD5399">
    <w:pPr>
      <w:pStyle w:val="a6"/>
      <w:ind w:right="360" w:firstLine="360"/>
      <w:rPr>
        <w:sz w:val="28"/>
      </w:rPr>
    </w:pPr>
    <w:r>
      <w:rPr>
        <w:rStyle w:val="a8"/>
        <w:rFonts w:hint="eastAsia"/>
        <w:sz w:val="28"/>
      </w:rPr>
      <w:t>―</w:t>
    </w:r>
    <w:r>
      <w:rPr>
        <w:kern w:val="0"/>
        <w:sz w:val="28"/>
      </w:rPr>
      <w:t xml:space="preserve"> </w:t>
    </w:r>
    <w:r w:rsidR="002F256B">
      <w:rPr>
        <w:kern w:val="0"/>
        <w:sz w:val="28"/>
      </w:rPr>
      <w:fldChar w:fldCharType="begin"/>
    </w:r>
    <w:r>
      <w:rPr>
        <w:kern w:val="0"/>
        <w:sz w:val="28"/>
      </w:rPr>
      <w:instrText xml:space="preserve"> PAGE </w:instrText>
    </w:r>
    <w:r w:rsidR="002F256B">
      <w:rPr>
        <w:kern w:val="0"/>
        <w:sz w:val="28"/>
      </w:rPr>
      <w:fldChar w:fldCharType="separate"/>
    </w:r>
    <w:r>
      <w:rPr>
        <w:noProof/>
        <w:kern w:val="0"/>
        <w:sz w:val="28"/>
      </w:rPr>
      <w:t>2</w:t>
    </w:r>
    <w:r w:rsidR="002F256B">
      <w:rPr>
        <w:kern w:val="0"/>
        <w:sz w:val="28"/>
      </w:rPr>
      <w:fldChar w:fldCharType="end"/>
    </w:r>
    <w:r>
      <w:rPr>
        <w:kern w:val="0"/>
        <w:sz w:val="28"/>
      </w:rPr>
      <w:t xml:space="preserve"> </w:t>
    </w:r>
    <w:r>
      <w:rPr>
        <w:rStyle w:val="a8"/>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6B" w:rsidRDefault="00BD5399">
    <w:pPr>
      <w:pStyle w:val="a6"/>
      <w:ind w:right="360" w:firstLine="360"/>
      <w:jc w:val="right"/>
      <w:rPr>
        <w:sz w:val="28"/>
      </w:rPr>
    </w:pPr>
    <w:r>
      <w:rPr>
        <w:rStyle w:val="a8"/>
        <w:rFonts w:hint="eastAsia"/>
        <w:sz w:val="28"/>
      </w:rPr>
      <w:t>―</w:t>
    </w:r>
    <w:r>
      <w:rPr>
        <w:kern w:val="0"/>
        <w:sz w:val="28"/>
      </w:rPr>
      <w:t xml:space="preserve"> </w:t>
    </w:r>
    <w:r w:rsidR="002F256B">
      <w:rPr>
        <w:kern w:val="0"/>
        <w:sz w:val="28"/>
      </w:rPr>
      <w:fldChar w:fldCharType="begin"/>
    </w:r>
    <w:r>
      <w:rPr>
        <w:kern w:val="0"/>
        <w:sz w:val="28"/>
      </w:rPr>
      <w:instrText xml:space="preserve"> PAGE </w:instrText>
    </w:r>
    <w:r w:rsidR="002F256B">
      <w:rPr>
        <w:kern w:val="0"/>
        <w:sz w:val="28"/>
      </w:rPr>
      <w:fldChar w:fldCharType="separate"/>
    </w:r>
    <w:r>
      <w:rPr>
        <w:noProof/>
        <w:kern w:val="0"/>
        <w:sz w:val="28"/>
      </w:rPr>
      <w:t>3</w:t>
    </w:r>
    <w:r w:rsidR="002F256B">
      <w:rPr>
        <w:kern w:val="0"/>
        <w:sz w:val="28"/>
      </w:rPr>
      <w:fldChar w:fldCharType="end"/>
    </w:r>
    <w:r>
      <w:rPr>
        <w:kern w:val="0"/>
        <w:sz w:val="28"/>
      </w:rPr>
      <w:t xml:space="preserve"> </w:t>
    </w:r>
    <w:r>
      <w:rPr>
        <w:rStyle w:val="a8"/>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6B" w:rsidRDefault="002F256B" w:rsidP="002F256B">
      <w:r>
        <w:separator/>
      </w:r>
    </w:p>
  </w:footnote>
  <w:footnote w:type="continuationSeparator" w:id="0">
    <w:p w:rsidR="002F256B" w:rsidRDefault="002F256B" w:rsidP="002F2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3"/>
  <w:evenAndOddHeaders/>
  <w:drawingGridHorizontalSpacing w:val="315"/>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dlZWVlYzY0Y2ZjZmI1NTRhMDljMDAyM2RmNmNmMDgifQ=="/>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7E1"/>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210A"/>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13BB6"/>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284"/>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6A68"/>
    <w:rsid w:val="00261448"/>
    <w:rsid w:val="002620D0"/>
    <w:rsid w:val="002622B6"/>
    <w:rsid w:val="00262EF1"/>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256B"/>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86D"/>
    <w:rsid w:val="00345C87"/>
    <w:rsid w:val="00347000"/>
    <w:rsid w:val="003667D2"/>
    <w:rsid w:val="0037102A"/>
    <w:rsid w:val="00376466"/>
    <w:rsid w:val="003767AF"/>
    <w:rsid w:val="0037706E"/>
    <w:rsid w:val="003803DA"/>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18DB"/>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1D11"/>
    <w:rsid w:val="004F2462"/>
    <w:rsid w:val="005067A7"/>
    <w:rsid w:val="0051071B"/>
    <w:rsid w:val="0051156B"/>
    <w:rsid w:val="00513AEA"/>
    <w:rsid w:val="00513BAD"/>
    <w:rsid w:val="00515F81"/>
    <w:rsid w:val="0052448B"/>
    <w:rsid w:val="005258E5"/>
    <w:rsid w:val="00527B8C"/>
    <w:rsid w:val="00533C33"/>
    <w:rsid w:val="0053504F"/>
    <w:rsid w:val="0053509D"/>
    <w:rsid w:val="005373DB"/>
    <w:rsid w:val="00537826"/>
    <w:rsid w:val="0054293A"/>
    <w:rsid w:val="005456C5"/>
    <w:rsid w:val="005459AE"/>
    <w:rsid w:val="0054637C"/>
    <w:rsid w:val="00546E5F"/>
    <w:rsid w:val="00550E9D"/>
    <w:rsid w:val="005524F2"/>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C359F"/>
    <w:rsid w:val="005C7859"/>
    <w:rsid w:val="005D2FAB"/>
    <w:rsid w:val="005D3685"/>
    <w:rsid w:val="005D4B14"/>
    <w:rsid w:val="005D5AEA"/>
    <w:rsid w:val="005D5C80"/>
    <w:rsid w:val="005E2A33"/>
    <w:rsid w:val="005E567F"/>
    <w:rsid w:val="005E7947"/>
    <w:rsid w:val="005F10D5"/>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4485A"/>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86602"/>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6EFD"/>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5C87"/>
    <w:rsid w:val="00AF6665"/>
    <w:rsid w:val="00B02438"/>
    <w:rsid w:val="00B03318"/>
    <w:rsid w:val="00B05B55"/>
    <w:rsid w:val="00B16C33"/>
    <w:rsid w:val="00B17358"/>
    <w:rsid w:val="00B173D7"/>
    <w:rsid w:val="00B20872"/>
    <w:rsid w:val="00B30456"/>
    <w:rsid w:val="00B37227"/>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63A8"/>
    <w:rsid w:val="00B973E0"/>
    <w:rsid w:val="00BB54C3"/>
    <w:rsid w:val="00BB7A07"/>
    <w:rsid w:val="00BC1090"/>
    <w:rsid w:val="00BC2D4C"/>
    <w:rsid w:val="00BC50D2"/>
    <w:rsid w:val="00BC6558"/>
    <w:rsid w:val="00BC7910"/>
    <w:rsid w:val="00BC7D2D"/>
    <w:rsid w:val="00BC7FB4"/>
    <w:rsid w:val="00BD4D27"/>
    <w:rsid w:val="00BD5399"/>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4E22"/>
    <w:rsid w:val="00C35090"/>
    <w:rsid w:val="00C44BE3"/>
    <w:rsid w:val="00C467AB"/>
    <w:rsid w:val="00C47C6E"/>
    <w:rsid w:val="00C50C1C"/>
    <w:rsid w:val="00C56186"/>
    <w:rsid w:val="00C62943"/>
    <w:rsid w:val="00C63433"/>
    <w:rsid w:val="00C635B6"/>
    <w:rsid w:val="00C644F6"/>
    <w:rsid w:val="00C66221"/>
    <w:rsid w:val="00C66B03"/>
    <w:rsid w:val="00C6759E"/>
    <w:rsid w:val="00C72743"/>
    <w:rsid w:val="00C74CCD"/>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21BA"/>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1545B"/>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70A27"/>
    <w:rsid w:val="00F736F5"/>
    <w:rsid w:val="00F762BA"/>
    <w:rsid w:val="00F801CC"/>
    <w:rsid w:val="00F82094"/>
    <w:rsid w:val="00F8329D"/>
    <w:rsid w:val="00F83649"/>
    <w:rsid w:val="00F84012"/>
    <w:rsid w:val="00F9484E"/>
    <w:rsid w:val="00F94ABF"/>
    <w:rsid w:val="00FA0E5A"/>
    <w:rsid w:val="00FA3007"/>
    <w:rsid w:val="00FA725D"/>
    <w:rsid w:val="00FA7EFA"/>
    <w:rsid w:val="00FB004E"/>
    <w:rsid w:val="00FB2E6F"/>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042E26EB"/>
    <w:rsid w:val="1DB0145B"/>
    <w:rsid w:val="57BD42FE"/>
    <w:rsid w:val="692C24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fillcolor="white">
      <v:fill color="white"/>
    </o:shapedefaults>
    <o:shapelayout v:ext="edit">
      <o:idmap v:ext="edit" data="1"/>
      <o:rules v:ext="edit">
        <o:r id="V:Rule3" type="connector" idref="#_x0000_s1105"/>
        <o:r id="V:Rule4"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able of figures"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F256B"/>
    <w:pPr>
      <w:widowControl w:val="0"/>
      <w:jc w:val="both"/>
    </w:pPr>
    <w:rPr>
      <w:rFonts w:eastAsia="方正仿宋_GBK"/>
      <w:kern w:val="2"/>
      <w:sz w:val="32"/>
    </w:rPr>
  </w:style>
  <w:style w:type="paragraph" w:styleId="1">
    <w:name w:val="heading 1"/>
    <w:basedOn w:val="a"/>
    <w:next w:val="a"/>
    <w:qFormat/>
    <w:rsid w:val="002F256B"/>
    <w:pPr>
      <w:spacing w:before="100" w:beforeAutospacing="1" w:after="100" w:afterAutospacing="1"/>
      <w:jc w:val="left"/>
      <w:outlineLvl w:val="0"/>
    </w:pPr>
    <w:rPr>
      <w:rFonts w:ascii="宋体" w:eastAsia="宋体" w:hAnsi="宋体" w:hint="eastAsia"/>
      <w:b/>
      <w:kern w:val="44"/>
      <w:sz w:val="48"/>
      <w:szCs w:val="48"/>
    </w:rPr>
  </w:style>
  <w:style w:type="paragraph" w:styleId="3">
    <w:name w:val="heading 3"/>
    <w:basedOn w:val="a"/>
    <w:next w:val="a"/>
    <w:semiHidden/>
    <w:unhideWhenUsed/>
    <w:qFormat/>
    <w:rsid w:val="002F256B"/>
    <w:pPr>
      <w:keepNext/>
      <w:keepLines/>
      <w:spacing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rsid w:val="002F256B"/>
    <w:pPr>
      <w:widowControl w:val="0"/>
      <w:autoSpaceDE w:val="0"/>
      <w:autoSpaceDN w:val="0"/>
      <w:adjustRightInd w:val="0"/>
    </w:pPr>
    <w:rPr>
      <w:rFonts w:ascii="方正仿宋_GBK" w:eastAsia="方正仿宋_GBK"/>
      <w:color w:val="000000"/>
      <w:sz w:val="24"/>
      <w:szCs w:val="24"/>
    </w:rPr>
  </w:style>
  <w:style w:type="paragraph" w:styleId="a3">
    <w:name w:val="table of figures"/>
    <w:basedOn w:val="a"/>
    <w:next w:val="a"/>
    <w:qFormat/>
    <w:rsid w:val="002F256B"/>
    <w:pPr>
      <w:ind w:left="200" w:hanging="200"/>
    </w:pPr>
    <w:rPr>
      <w:rFonts w:ascii="Calibri" w:hAnsi="Calibri"/>
    </w:rPr>
  </w:style>
  <w:style w:type="paragraph" w:styleId="a4">
    <w:name w:val="Body Text Indent"/>
    <w:basedOn w:val="a"/>
    <w:rsid w:val="002F256B"/>
    <w:pPr>
      <w:ind w:firstLineChars="200" w:firstLine="560"/>
    </w:pPr>
    <w:rPr>
      <w:rFonts w:eastAsia="宋体"/>
      <w:sz w:val="28"/>
      <w:szCs w:val="24"/>
    </w:rPr>
  </w:style>
  <w:style w:type="paragraph" w:styleId="a5">
    <w:name w:val="Balloon Text"/>
    <w:basedOn w:val="a"/>
    <w:qFormat/>
    <w:rsid w:val="002F256B"/>
    <w:rPr>
      <w:sz w:val="18"/>
      <w:szCs w:val="18"/>
    </w:rPr>
  </w:style>
  <w:style w:type="paragraph" w:styleId="a6">
    <w:name w:val="footer"/>
    <w:basedOn w:val="a"/>
    <w:qFormat/>
    <w:rsid w:val="002F256B"/>
    <w:pPr>
      <w:tabs>
        <w:tab w:val="center" w:pos="4153"/>
        <w:tab w:val="right" w:pos="8306"/>
      </w:tabs>
      <w:snapToGrid w:val="0"/>
      <w:jc w:val="left"/>
    </w:pPr>
    <w:rPr>
      <w:sz w:val="18"/>
    </w:rPr>
  </w:style>
  <w:style w:type="paragraph" w:styleId="a7">
    <w:name w:val="header"/>
    <w:basedOn w:val="a"/>
    <w:rsid w:val="002F256B"/>
    <w:pPr>
      <w:pBdr>
        <w:bottom w:val="single" w:sz="6" w:space="1" w:color="auto"/>
      </w:pBdr>
      <w:tabs>
        <w:tab w:val="center" w:pos="4153"/>
        <w:tab w:val="right" w:pos="8306"/>
      </w:tabs>
      <w:snapToGrid w:val="0"/>
      <w:jc w:val="center"/>
    </w:pPr>
    <w:rPr>
      <w:sz w:val="18"/>
    </w:rPr>
  </w:style>
  <w:style w:type="paragraph" w:styleId="HTML">
    <w:name w:val="HTML Preformatted"/>
    <w:basedOn w:val="a"/>
    <w:rsid w:val="002F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8">
    <w:name w:val="page number"/>
    <w:basedOn w:val="a0"/>
    <w:qFormat/>
    <w:rsid w:val="002F256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F256B"/>
    <w:pPr>
      <w:widowControl/>
      <w:spacing w:line="240" w:lineRule="exact"/>
      <w:jc w:val="left"/>
    </w:pPr>
    <w:rPr>
      <w:rFonts w:eastAsia="方正仿宋"/>
      <w:szCs w:val="24"/>
    </w:rPr>
  </w:style>
  <w:style w:type="paragraph" w:customStyle="1" w:styleId="10">
    <w:name w:val="列出段落1"/>
    <w:basedOn w:val="a"/>
    <w:rsid w:val="002F256B"/>
    <w:pPr>
      <w:ind w:firstLineChars="200" w:firstLine="420"/>
    </w:pPr>
    <w:rPr>
      <w:rFonts w:eastAsia="宋体"/>
      <w:sz w:val="21"/>
      <w:szCs w:val="24"/>
    </w:rPr>
  </w:style>
  <w:style w:type="paragraph" w:customStyle="1" w:styleId="Style8">
    <w:name w:val="_Style 8"/>
    <w:basedOn w:val="a"/>
    <w:rsid w:val="002F256B"/>
    <w:pPr>
      <w:widowControl/>
      <w:spacing w:line="240" w:lineRule="exact"/>
      <w:jc w:val="left"/>
    </w:pPr>
    <w:rPr>
      <w:rFonts w:eastAsia="宋体"/>
      <w:sz w:val="21"/>
      <w:szCs w:val="24"/>
    </w:rPr>
  </w:style>
  <w:style w:type="paragraph" w:customStyle="1" w:styleId="CharCharCharChar">
    <w:name w:val="Char Char Char Char"/>
    <w:basedOn w:val="a"/>
    <w:qFormat/>
    <w:rsid w:val="002F256B"/>
    <w:pPr>
      <w:widowControl/>
      <w:spacing w:line="240" w:lineRule="exact"/>
      <w:jc w:val="left"/>
    </w:pPr>
  </w:style>
  <w:style w:type="paragraph" w:customStyle="1" w:styleId="Char">
    <w:name w:val="Char"/>
    <w:basedOn w:val="a"/>
    <w:rsid w:val="002F256B"/>
    <w:pPr>
      <w:tabs>
        <w:tab w:val="left" w:pos="360"/>
      </w:tabs>
    </w:pPr>
    <w:rPr>
      <w:rFonts w:eastAsia="方正仿宋"/>
      <w:szCs w:val="24"/>
    </w:rPr>
  </w:style>
  <w:style w:type="paragraph" w:customStyle="1" w:styleId="Char0">
    <w:name w:val="Char"/>
    <w:basedOn w:val="a"/>
    <w:rsid w:val="002F256B"/>
    <w:pPr>
      <w:tabs>
        <w:tab w:val="left" w:pos="360"/>
      </w:tabs>
    </w:pPr>
    <w:rPr>
      <w:rFonts w:eastAsia="宋体"/>
      <w:sz w:val="21"/>
      <w:szCs w:val="24"/>
    </w:rPr>
  </w:style>
  <w:style w:type="paragraph" w:customStyle="1" w:styleId="11">
    <w:name w:val="列出段落1"/>
    <w:basedOn w:val="a"/>
    <w:rsid w:val="002F256B"/>
    <w:pPr>
      <w:ind w:firstLineChars="200" w:firstLine="420"/>
    </w:pPr>
    <w:rPr>
      <w:rFonts w:ascii="Calibri" w:hAnsi="Calibri"/>
      <w:szCs w:val="22"/>
    </w:rPr>
  </w:style>
  <w:style w:type="paragraph" w:customStyle="1" w:styleId="a9">
    <w:name w:val="公文正文"/>
    <w:basedOn w:val="a"/>
    <w:link w:val="Char1"/>
    <w:qFormat/>
    <w:rsid w:val="002F256B"/>
    <w:pPr>
      <w:spacing w:line="600" w:lineRule="exact"/>
      <w:ind w:firstLineChars="200" w:firstLine="560"/>
    </w:pPr>
    <w:rPr>
      <w:szCs w:val="28"/>
    </w:rPr>
  </w:style>
  <w:style w:type="paragraph" w:customStyle="1" w:styleId="aa">
    <w:name w:val="公文一级标题"/>
    <w:basedOn w:val="a"/>
    <w:link w:val="Char2"/>
    <w:qFormat/>
    <w:rsid w:val="002F256B"/>
    <w:pPr>
      <w:spacing w:line="600" w:lineRule="exact"/>
      <w:ind w:firstLineChars="200" w:firstLine="560"/>
      <w:outlineLvl w:val="0"/>
    </w:pPr>
    <w:rPr>
      <w:rFonts w:eastAsia="方正黑体_GBK" w:hint="eastAsia"/>
      <w:szCs w:val="28"/>
    </w:rPr>
  </w:style>
  <w:style w:type="character" w:customStyle="1" w:styleId="Char2">
    <w:name w:val="公文一级标题 Char"/>
    <w:link w:val="aa"/>
    <w:qFormat/>
    <w:rsid w:val="002F256B"/>
    <w:rPr>
      <w:rFonts w:ascii="Times New Roman" w:eastAsia="方正黑体_GBK" w:hAnsi="Times New Roman" w:cs="Times New Roman" w:hint="eastAsia"/>
      <w:sz w:val="32"/>
      <w:szCs w:val="28"/>
    </w:rPr>
  </w:style>
  <w:style w:type="character" w:customStyle="1" w:styleId="Char1">
    <w:name w:val="公文正文 Char"/>
    <w:link w:val="a9"/>
    <w:qFormat/>
    <w:rsid w:val="002F256B"/>
    <w:rPr>
      <w:rFonts w:ascii="Times New Roman" w:eastAsia="方正仿宋_GBK" w:hAnsi="Times New Roman" w:cs="Times New Roman"/>
      <w:sz w:val="32"/>
      <w:szCs w:val="28"/>
    </w:rPr>
  </w:style>
  <w:style w:type="paragraph" w:customStyle="1" w:styleId="ab">
    <w:name w:val="公文大标题"/>
    <w:basedOn w:val="a"/>
    <w:qFormat/>
    <w:rsid w:val="002F256B"/>
    <w:pPr>
      <w:spacing w:line="600" w:lineRule="exact"/>
      <w:jc w:val="center"/>
      <w:outlineLvl w:val="0"/>
    </w:pPr>
    <w:rPr>
      <w:rFonts w:eastAsia="方正小标宋_GBK"/>
      <w:sz w:val="44"/>
      <w:szCs w:val="28"/>
    </w:rPr>
  </w:style>
  <w:style w:type="paragraph" w:customStyle="1" w:styleId="ac">
    <w:name w:val="公文二级标题"/>
    <w:basedOn w:val="a"/>
    <w:next w:val="a9"/>
    <w:qFormat/>
    <w:rsid w:val="002F256B"/>
    <w:pPr>
      <w:spacing w:line="600" w:lineRule="exact"/>
      <w:ind w:firstLineChars="200" w:firstLine="880"/>
      <w:outlineLvl w:val="1"/>
    </w:pPr>
    <w:rPr>
      <w:rFonts w:asciiTheme="minorHAnsi" w:eastAsia="方正楷体_GBK" w:hAnsiTheme="minorHAns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0"/>
    <customShpInfo spid="_x0000_s1111"/>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205</Words>
  <Characters>1173</Characters>
  <Application>Microsoft Office Word</Application>
  <DocSecurity>0</DocSecurity>
  <Lines>9</Lines>
  <Paragraphs>2</Paragraphs>
  <ScaleCrop>false</ScaleCrop>
  <Company>微软用户</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asus</dc:creator>
  <cp:lastModifiedBy>Administrator</cp:lastModifiedBy>
  <cp:revision>9</cp:revision>
  <cp:lastPrinted>2017-12-27T09:48:00Z</cp:lastPrinted>
  <dcterms:created xsi:type="dcterms:W3CDTF">2021-08-31T11:17:00Z</dcterms:created>
  <dcterms:modified xsi:type="dcterms:W3CDTF">2023-10-24T02:43:00Z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B588E6B2FFE843FD867327440D6ED5E7_13</vt:lpwstr>
  </property>
  <property fmtid="{D5CDD505-2E9C-101B-9397-08002B2CF9AE}" pid="4" name="woTemplateTypoMode" linkTarget="0">
    <vt:lpwstr>web</vt:lpwstr>
  </property>
  <property fmtid="{D5CDD505-2E9C-101B-9397-08002B2CF9AE}" pid="5" name="woTemplate" linkTarget="0">
    <vt:i4>1</vt:i4>
  </property>
</Properties>
</file>