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B7" w:rsidRDefault="005D7BB7">
      <w:pPr>
        <w:spacing w:line="560" w:lineRule="exact"/>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0" type="#_x0000_t136" style="position:absolute;left:0;text-align:left;margin-left:9.15pt;margin-top:108.75pt;width:435.55pt;height:54.35pt;z-index:251660288;mso-position-horizontal-relative:margin;mso-position-vertical-relative:page;mso-width-relative:page;mso-height-relative:page" fillcolor="#ed1c24" stroked="f" strokecolor="red">
            <v:textpath style="font-family:&quot;方正小标宋_GBK&quot;;font-weight:bold" trim="t" fitpath="t" string="重庆市渝北区大数据应用发展管理局"/>
            <w10:wrap anchorx="margin" anchory="page"/>
          </v:shape>
        </w:pict>
      </w:r>
    </w:p>
    <w:p w:rsidR="005D7BB7" w:rsidRDefault="005D7BB7">
      <w:pPr>
        <w:spacing w:line="560" w:lineRule="exact"/>
      </w:pPr>
    </w:p>
    <w:p w:rsidR="005D7BB7" w:rsidRDefault="005D7BB7">
      <w:pPr>
        <w:spacing w:line="560" w:lineRule="exact"/>
      </w:pPr>
      <w:r>
        <w:pict>
          <v:shapetype id="_x0000_t32" coordsize="21600,21600" o:spt="32" o:oned="t" path="m,l21600,21600e" filled="f">
            <v:path arrowok="t" fillok="f" o:connecttype="none"/>
            <o:lock v:ext="edit" shapetype="t"/>
          </v:shapetype>
          <v:shape id="_x0000_s1111" type="#_x0000_t32" style="position:absolute;left:0;text-align:left;margin-left:-.8pt;margin-top:11.6pt;width:454.5pt;height:0;z-index:251661312;mso-width-relative:page;mso-height-relative:page" o:connectortype="straight" strokecolor="#ed1c24"/>
        </w:pict>
      </w:r>
      <w:r>
        <w:pict>
          <v:shape id="_x0000_s1105" type="#_x0000_t32" style="position:absolute;left:0;text-align:left;margin-left:-1.55pt;margin-top:7.1pt;width:454.5pt;height:0;z-index:251659264;mso-width-relative:page;mso-height-relative:page" o:connectortype="straight" strokecolor="#ed1c24" strokeweight="1.5pt"/>
        </w:pict>
      </w:r>
    </w:p>
    <w:p w:rsidR="005D7BB7" w:rsidRDefault="008A43DF">
      <w:pPr>
        <w:spacing w:line="560" w:lineRule="exact"/>
        <w:jc w:val="center"/>
      </w:pPr>
      <w:r>
        <w:t>渝北大数据函〔</w:t>
      </w:r>
      <w:r>
        <w:t>2023</w:t>
      </w:r>
      <w:r>
        <w:t>〕</w:t>
      </w:r>
      <w:r>
        <w:t>25</w:t>
      </w:r>
      <w:r>
        <w:t>号</w:t>
      </w:r>
    </w:p>
    <w:p w:rsidR="005D7BB7" w:rsidRDefault="005D7BB7">
      <w:pPr>
        <w:spacing w:line="560" w:lineRule="exact"/>
      </w:pPr>
    </w:p>
    <w:p w:rsidR="005D7BB7" w:rsidRDefault="008A43DF">
      <w:pPr>
        <w:spacing w:line="560" w:lineRule="exact"/>
        <w:jc w:val="center"/>
        <w:rPr>
          <w:rFonts w:eastAsia="方正小标宋_GBK"/>
          <w:sz w:val="44"/>
          <w:szCs w:val="44"/>
        </w:rPr>
      </w:pPr>
      <w:r>
        <w:rPr>
          <w:rFonts w:eastAsia="方正小标宋_GBK"/>
          <w:sz w:val="44"/>
          <w:szCs w:val="44"/>
        </w:rPr>
        <w:t>重庆市渝北区大数据应用发展管理局</w:t>
      </w:r>
    </w:p>
    <w:p w:rsidR="005D7BB7" w:rsidRDefault="008A43DF">
      <w:pPr>
        <w:spacing w:line="560" w:lineRule="exact"/>
        <w:jc w:val="center"/>
        <w:rPr>
          <w:rFonts w:eastAsia="方正小标宋_GBK"/>
          <w:sz w:val="44"/>
          <w:szCs w:val="44"/>
        </w:rPr>
      </w:pPr>
      <w:r>
        <w:rPr>
          <w:rFonts w:eastAsia="方正小标宋_GBK"/>
          <w:sz w:val="44"/>
          <w:szCs w:val="44"/>
        </w:rPr>
        <w:t>关于区政协十</w:t>
      </w:r>
      <w:r>
        <w:rPr>
          <w:rFonts w:eastAsia="方正小标宋_GBK"/>
          <w:sz w:val="44"/>
          <w:szCs w:val="44"/>
        </w:rPr>
        <w:t>六</w:t>
      </w:r>
      <w:r>
        <w:rPr>
          <w:rFonts w:eastAsia="方正小标宋_GBK"/>
          <w:sz w:val="44"/>
          <w:szCs w:val="44"/>
        </w:rPr>
        <w:t>届</w:t>
      </w:r>
      <w:r>
        <w:rPr>
          <w:rFonts w:eastAsia="方正小标宋_GBK"/>
          <w:sz w:val="44"/>
          <w:szCs w:val="44"/>
        </w:rPr>
        <w:t>二</w:t>
      </w:r>
      <w:r>
        <w:rPr>
          <w:rFonts w:eastAsia="方正小标宋_GBK"/>
          <w:sz w:val="44"/>
          <w:szCs w:val="44"/>
        </w:rPr>
        <w:t>次会议提案第</w:t>
      </w:r>
      <w:r>
        <w:rPr>
          <w:rFonts w:eastAsia="方正小标宋_GBK"/>
          <w:sz w:val="44"/>
          <w:szCs w:val="44"/>
        </w:rPr>
        <w:t>343</w:t>
      </w:r>
      <w:r>
        <w:rPr>
          <w:rFonts w:eastAsia="方正小标宋_GBK"/>
          <w:sz w:val="44"/>
          <w:szCs w:val="44"/>
        </w:rPr>
        <w:t>号的</w:t>
      </w:r>
    </w:p>
    <w:p w:rsidR="005D7BB7" w:rsidRDefault="008A43DF">
      <w:pPr>
        <w:spacing w:line="560" w:lineRule="exact"/>
        <w:jc w:val="center"/>
        <w:rPr>
          <w:rFonts w:eastAsia="方正小标宋_GBK"/>
          <w:sz w:val="44"/>
          <w:szCs w:val="44"/>
        </w:rPr>
      </w:pPr>
      <w:r>
        <w:rPr>
          <w:rFonts w:eastAsia="方正小标宋_GBK"/>
          <w:sz w:val="44"/>
          <w:szCs w:val="44"/>
        </w:rPr>
        <w:t>复</w:t>
      </w:r>
      <w:r>
        <w:rPr>
          <w:rFonts w:eastAsia="方正小标宋_GBK"/>
          <w:sz w:val="44"/>
          <w:szCs w:val="44"/>
        </w:rPr>
        <w:t xml:space="preserve">  </w:t>
      </w:r>
      <w:r>
        <w:rPr>
          <w:rFonts w:eastAsia="方正小标宋_GBK"/>
          <w:sz w:val="44"/>
          <w:szCs w:val="44"/>
        </w:rPr>
        <w:t>函</w:t>
      </w:r>
    </w:p>
    <w:p w:rsidR="005D7BB7" w:rsidRDefault="005D7BB7">
      <w:pPr>
        <w:spacing w:line="560" w:lineRule="exact"/>
      </w:pPr>
    </w:p>
    <w:p w:rsidR="005D7BB7" w:rsidRDefault="008A43DF">
      <w:pPr>
        <w:wordWrap w:val="0"/>
        <w:snapToGrid w:val="0"/>
        <w:spacing w:line="560" w:lineRule="exact"/>
        <w:jc w:val="left"/>
        <w:rPr>
          <w:szCs w:val="32"/>
        </w:rPr>
      </w:pPr>
      <w:r>
        <w:rPr>
          <w:szCs w:val="32"/>
        </w:rPr>
        <w:t>尹华</w:t>
      </w:r>
      <w:r>
        <w:rPr>
          <w:szCs w:val="32"/>
        </w:rPr>
        <w:t>委员：</w:t>
      </w:r>
    </w:p>
    <w:p w:rsidR="005D7BB7" w:rsidRDefault="008A43DF">
      <w:pPr>
        <w:wordWrap w:val="0"/>
        <w:snapToGrid w:val="0"/>
        <w:spacing w:line="560" w:lineRule="exact"/>
        <w:ind w:firstLineChars="200" w:firstLine="632"/>
        <w:jc w:val="left"/>
        <w:rPr>
          <w:szCs w:val="32"/>
          <w:shd w:val="clear" w:color="auto" w:fill="FFFFFF"/>
        </w:rPr>
      </w:pPr>
      <w:r>
        <w:rPr>
          <w:szCs w:val="32"/>
        </w:rPr>
        <w:t>您在区政协第十</w:t>
      </w:r>
      <w:r>
        <w:rPr>
          <w:szCs w:val="32"/>
        </w:rPr>
        <w:t>六</w:t>
      </w:r>
      <w:r>
        <w:rPr>
          <w:szCs w:val="32"/>
        </w:rPr>
        <w:t>届第</w:t>
      </w:r>
      <w:r>
        <w:rPr>
          <w:szCs w:val="32"/>
        </w:rPr>
        <w:t>二</w:t>
      </w:r>
      <w:r>
        <w:rPr>
          <w:szCs w:val="32"/>
        </w:rPr>
        <w:t>次会议提出的《</w:t>
      </w:r>
      <w:r>
        <w:rPr>
          <w:szCs w:val="32"/>
        </w:rPr>
        <w:t>关于构建元宇宙产业布局的建议</w:t>
      </w:r>
      <w:r>
        <w:rPr>
          <w:szCs w:val="32"/>
        </w:rPr>
        <w:t>》（第</w:t>
      </w:r>
      <w:r>
        <w:rPr>
          <w:szCs w:val="32"/>
        </w:rPr>
        <w:t>343</w:t>
      </w:r>
      <w:r>
        <w:rPr>
          <w:szCs w:val="32"/>
        </w:rPr>
        <w:t>号提案）已转由我局办理。感谢您对我区</w:t>
      </w:r>
      <w:r>
        <w:rPr>
          <w:szCs w:val="32"/>
        </w:rPr>
        <w:t>元宇宙产业</w:t>
      </w:r>
      <w:r>
        <w:rPr>
          <w:szCs w:val="32"/>
        </w:rPr>
        <w:t>的关心和支持。对您提出的意见和建议，我局高度重视，安排专人认真落实。现将办理情况函复</w:t>
      </w:r>
      <w:r>
        <w:rPr>
          <w:szCs w:val="32"/>
          <w:shd w:val="clear" w:color="auto" w:fill="FFFFFF"/>
        </w:rPr>
        <w:t>如下：</w:t>
      </w:r>
    </w:p>
    <w:p w:rsidR="005D7BB7" w:rsidRDefault="008A43DF">
      <w:pPr>
        <w:pStyle w:val="12"/>
        <w:numPr>
          <w:ilvl w:val="0"/>
          <w:numId w:val="1"/>
        </w:numPr>
        <w:wordWrap w:val="0"/>
        <w:snapToGrid w:val="0"/>
        <w:spacing w:line="560" w:lineRule="exact"/>
        <w:ind w:firstLine="632"/>
        <w:outlineLvl w:val="1"/>
        <w:rPr>
          <w:rFonts w:ascii="Times New Roman" w:eastAsia="方正黑体_GBK" w:hAnsi="Times New Roman"/>
          <w:bCs/>
          <w:szCs w:val="32"/>
        </w:rPr>
      </w:pPr>
      <w:r>
        <w:rPr>
          <w:rFonts w:ascii="Times New Roman" w:eastAsia="方正黑体_GBK" w:hAnsi="Times New Roman"/>
          <w:bCs/>
          <w:szCs w:val="32"/>
        </w:rPr>
        <w:t>基本情况</w:t>
      </w:r>
    </w:p>
    <w:p w:rsidR="005D7BB7" w:rsidRDefault="008A43DF">
      <w:pPr>
        <w:spacing w:line="560" w:lineRule="exact"/>
        <w:ind w:firstLineChars="200" w:firstLine="632"/>
      </w:pPr>
      <w:r>
        <w:rPr>
          <w:szCs w:val="32"/>
        </w:rPr>
        <w:t>2022</w:t>
      </w:r>
      <w:r>
        <w:rPr>
          <w:szCs w:val="32"/>
        </w:rPr>
        <w:t>年</w:t>
      </w:r>
      <w:r>
        <w:rPr>
          <w:szCs w:val="32"/>
        </w:rPr>
        <w:t>1</w:t>
      </w:r>
      <w:r>
        <w:rPr>
          <w:szCs w:val="32"/>
        </w:rPr>
        <w:t>月</w:t>
      </w:r>
      <w:r>
        <w:rPr>
          <w:szCs w:val="32"/>
        </w:rPr>
        <w:t>24</w:t>
      </w:r>
      <w:r>
        <w:rPr>
          <w:szCs w:val="32"/>
        </w:rPr>
        <w:t>日，工信部支持中小企业发展工作情况新闻发布会上，中小企业局局长梁志峰表示，将培育一批进军元宇宙、区块链、人工智能等新兴领域的创新型中小企业，为中央部委首次提及元宇宙。</w:t>
      </w:r>
      <w:r>
        <w:rPr>
          <w:szCs w:val="32"/>
        </w:rPr>
        <w:t>为更好抓住元宇宙发展的时代红利，大力发展元宇宙相关产业，区大数据发展局按照区委、区政府要求，结合我区实际，积极谋划，加快布局，努力推动建设西部领先、国内一流的</w:t>
      </w:r>
      <w:r>
        <w:rPr>
          <w:szCs w:val="32"/>
        </w:rPr>
        <w:t>“</w:t>
      </w:r>
      <w:r>
        <w:rPr>
          <w:szCs w:val="32"/>
        </w:rPr>
        <w:t>元宇宙先导试验区</w:t>
      </w:r>
      <w:r>
        <w:rPr>
          <w:szCs w:val="32"/>
        </w:rPr>
        <w:t>”</w:t>
      </w:r>
      <w:r>
        <w:rPr>
          <w:szCs w:val="32"/>
        </w:rPr>
        <w:t>。</w:t>
      </w:r>
    </w:p>
    <w:p w:rsidR="005D7BB7" w:rsidRDefault="008A43DF">
      <w:pPr>
        <w:spacing w:line="560" w:lineRule="exact"/>
        <w:ind w:firstLineChars="200" w:firstLine="632"/>
        <w:rPr>
          <w:rFonts w:eastAsia="方正楷体_GBK"/>
          <w:szCs w:val="32"/>
        </w:rPr>
      </w:pPr>
      <w:r>
        <w:rPr>
          <w:rFonts w:eastAsia="方正楷体_GBK"/>
          <w:szCs w:val="32"/>
        </w:rPr>
        <w:lastRenderedPageBreak/>
        <w:t>（</w:t>
      </w:r>
      <w:r>
        <w:rPr>
          <w:rFonts w:eastAsia="方正楷体_GBK"/>
          <w:szCs w:val="32"/>
        </w:rPr>
        <w:t>一</w:t>
      </w:r>
      <w:r>
        <w:rPr>
          <w:rFonts w:eastAsia="方正楷体_GBK"/>
          <w:szCs w:val="32"/>
        </w:rPr>
        <w:t>）</w:t>
      </w:r>
      <w:r>
        <w:rPr>
          <w:rFonts w:eastAsia="方正楷体_GBK"/>
          <w:szCs w:val="32"/>
        </w:rPr>
        <w:t>出台相关政策</w:t>
      </w:r>
    </w:p>
    <w:p w:rsidR="005D7BB7" w:rsidRDefault="008A43DF">
      <w:pPr>
        <w:spacing w:line="560" w:lineRule="exact"/>
        <w:ind w:firstLineChars="200" w:firstLine="632"/>
        <w:rPr>
          <w:szCs w:val="32"/>
        </w:rPr>
      </w:pPr>
      <w:r>
        <w:rPr>
          <w:szCs w:val="32"/>
        </w:rPr>
        <w:t>率先出台全市首个元宇宙产业发展规划</w:t>
      </w:r>
      <w:r>
        <w:rPr>
          <w:szCs w:val="32"/>
        </w:rPr>
        <w:t>——</w:t>
      </w:r>
      <w:r>
        <w:rPr>
          <w:szCs w:val="32"/>
        </w:rPr>
        <w:t>《渝北区元宇宙产业创新发展行动计划（</w:t>
      </w:r>
      <w:r>
        <w:rPr>
          <w:szCs w:val="32"/>
        </w:rPr>
        <w:t>2022-2024</w:t>
      </w:r>
      <w:r>
        <w:rPr>
          <w:szCs w:val="32"/>
        </w:rPr>
        <w:t>）》</w:t>
      </w:r>
      <w:r>
        <w:rPr>
          <w:szCs w:val="32"/>
        </w:rPr>
        <w:t>（</w:t>
      </w:r>
      <w:r>
        <w:rPr>
          <w:szCs w:val="32"/>
        </w:rPr>
        <w:t>附件</w:t>
      </w:r>
      <w:r>
        <w:rPr>
          <w:szCs w:val="32"/>
        </w:rPr>
        <w:t>3</w:t>
      </w:r>
      <w:r>
        <w:rPr>
          <w:szCs w:val="32"/>
        </w:rPr>
        <w:t>）</w:t>
      </w:r>
      <w:r>
        <w:rPr>
          <w:szCs w:val="32"/>
        </w:rPr>
        <w:t>，实施</w:t>
      </w:r>
      <w:r>
        <w:rPr>
          <w:szCs w:val="32"/>
        </w:rPr>
        <w:t>“6</w:t>
      </w:r>
      <w:r>
        <w:rPr>
          <w:szCs w:val="32"/>
        </w:rPr>
        <w:t>个一</w:t>
      </w:r>
      <w:r>
        <w:rPr>
          <w:szCs w:val="32"/>
        </w:rPr>
        <w:t>”</w:t>
      </w:r>
      <w:r>
        <w:rPr>
          <w:szCs w:val="32"/>
        </w:rPr>
        <w:t>工程</w:t>
      </w:r>
      <w:r>
        <w:rPr>
          <w:szCs w:val="32"/>
        </w:rPr>
        <w:t>，即开发一批特色应用场景、打造一批高端研发机构、培育一批优质企业、培养一批创新人才、组建一个产业联盟、制定一批行业标准，打造数字经济新优势。</w:t>
      </w:r>
    </w:p>
    <w:p w:rsidR="005D7BB7" w:rsidRDefault="008A43DF">
      <w:pPr>
        <w:spacing w:line="560" w:lineRule="exact"/>
        <w:ind w:firstLineChars="200" w:firstLine="632"/>
        <w:rPr>
          <w:rFonts w:eastAsia="方正楷体_GBK"/>
          <w:szCs w:val="32"/>
        </w:rPr>
      </w:pPr>
      <w:r>
        <w:rPr>
          <w:rFonts w:eastAsia="方正楷体_GBK"/>
          <w:szCs w:val="32"/>
        </w:rPr>
        <w:t>（二）营造良好氛围</w:t>
      </w:r>
    </w:p>
    <w:p w:rsidR="005D7BB7" w:rsidRDefault="008A43DF">
      <w:pPr>
        <w:spacing w:line="560" w:lineRule="exact"/>
        <w:rPr>
          <w:szCs w:val="32"/>
        </w:rPr>
      </w:pPr>
      <w:r>
        <w:rPr>
          <w:szCs w:val="32"/>
        </w:rPr>
        <w:t xml:space="preserve">     </w:t>
      </w:r>
      <w:r>
        <w:rPr>
          <w:szCs w:val="32"/>
        </w:rPr>
        <w:t>2022</w:t>
      </w:r>
      <w:r>
        <w:rPr>
          <w:szCs w:val="32"/>
        </w:rPr>
        <w:t>年</w:t>
      </w:r>
      <w:r>
        <w:rPr>
          <w:szCs w:val="32"/>
        </w:rPr>
        <w:t>4</w:t>
      </w:r>
      <w:r>
        <w:rPr>
          <w:szCs w:val="32"/>
        </w:rPr>
        <w:t>月召开中国元宇宙产业发展高峰论坛，约</w:t>
      </w:r>
      <w:r>
        <w:rPr>
          <w:szCs w:val="32"/>
        </w:rPr>
        <w:t>1200</w:t>
      </w:r>
      <w:r>
        <w:rPr>
          <w:szCs w:val="32"/>
        </w:rPr>
        <w:t>万专家及企业家朋友们通过在线参会，营造了良好元宇宙产业发展氛围。在论坛上发起组建元宇宙产业基金、研究院和联盟，并由市大数据发展局授予渝北区首个</w:t>
      </w:r>
      <w:r>
        <w:rPr>
          <w:szCs w:val="32"/>
        </w:rPr>
        <w:t>“</w:t>
      </w:r>
      <w:r>
        <w:rPr>
          <w:szCs w:val="32"/>
        </w:rPr>
        <w:t>市元宇宙先导试验区</w:t>
      </w:r>
      <w:r>
        <w:rPr>
          <w:szCs w:val="32"/>
        </w:rPr>
        <w:t>”</w:t>
      </w:r>
      <w:r>
        <w:rPr>
          <w:szCs w:val="32"/>
        </w:rPr>
        <w:t>，授予仙桃国际大数据谷首个</w:t>
      </w:r>
      <w:r>
        <w:rPr>
          <w:szCs w:val="32"/>
        </w:rPr>
        <w:t>“</w:t>
      </w:r>
      <w:r>
        <w:rPr>
          <w:szCs w:val="32"/>
        </w:rPr>
        <w:t>市元宇宙生态产业园</w:t>
      </w:r>
      <w:r>
        <w:rPr>
          <w:szCs w:val="32"/>
        </w:rPr>
        <w:t>”</w:t>
      </w:r>
      <w:r>
        <w:rPr>
          <w:szCs w:val="32"/>
        </w:rPr>
        <w:t>。</w:t>
      </w:r>
    </w:p>
    <w:p w:rsidR="005D7BB7" w:rsidRDefault="008A43DF">
      <w:pPr>
        <w:spacing w:line="560" w:lineRule="exact"/>
        <w:ind w:firstLineChars="200" w:firstLine="632"/>
        <w:rPr>
          <w:rFonts w:eastAsia="方正楷体_GBK"/>
          <w:szCs w:val="32"/>
        </w:rPr>
      </w:pPr>
      <w:r>
        <w:rPr>
          <w:rFonts w:eastAsia="方正楷体_GBK"/>
          <w:szCs w:val="32"/>
        </w:rPr>
        <w:t>（三）</w:t>
      </w:r>
      <w:r>
        <w:rPr>
          <w:rFonts w:eastAsia="方正楷体_GBK"/>
          <w:szCs w:val="32"/>
        </w:rPr>
        <w:t>明确发展重点</w:t>
      </w:r>
    </w:p>
    <w:p w:rsidR="005D7BB7" w:rsidRDefault="008A43DF">
      <w:pPr>
        <w:spacing w:line="560" w:lineRule="exact"/>
        <w:ind w:firstLineChars="200" w:firstLine="632"/>
        <w:rPr>
          <w:color w:val="000000"/>
          <w:szCs w:val="32"/>
        </w:rPr>
      </w:pPr>
      <w:r>
        <w:rPr>
          <w:szCs w:val="32"/>
        </w:rPr>
        <w:t>加快</w:t>
      </w:r>
      <w:r>
        <w:t>培育元宇宙新软件、新硬件、新业态，以仙桃数据谷为核心，</w:t>
      </w:r>
      <w:r>
        <w:rPr>
          <w:color w:val="000000"/>
          <w:szCs w:val="32"/>
        </w:rPr>
        <w:t>打造我市首个元宇宙产业生态园。其中，围绕新软件，重点引进</w:t>
      </w:r>
      <w:r>
        <w:rPr>
          <w:color w:val="000000"/>
          <w:szCs w:val="32"/>
        </w:rPr>
        <w:t>VR/AR/XR/MR</w:t>
      </w:r>
      <w:r>
        <w:rPr>
          <w:color w:val="000000"/>
          <w:szCs w:val="32"/>
        </w:rPr>
        <w:t>等交互引擎、数字孪生、虚拟现实、多感知融合技术等产业；围绕新硬件，重点引进</w:t>
      </w:r>
      <w:r>
        <w:rPr>
          <w:color w:val="000000"/>
          <w:szCs w:val="32"/>
        </w:rPr>
        <w:t>AI/GPU/</w:t>
      </w:r>
      <w:r>
        <w:rPr>
          <w:color w:val="000000"/>
          <w:szCs w:val="32"/>
        </w:rPr>
        <w:t>高速微流体等芯片设计、触感手套</w:t>
      </w:r>
      <w:r>
        <w:rPr>
          <w:color w:val="000000"/>
          <w:szCs w:val="32"/>
        </w:rPr>
        <w:t>/VR</w:t>
      </w:r>
      <w:r>
        <w:rPr>
          <w:color w:val="000000"/>
          <w:szCs w:val="32"/>
        </w:rPr>
        <w:t>头盔等智能穿戴设备、纹理</w:t>
      </w:r>
      <w:r>
        <w:rPr>
          <w:color w:val="000000"/>
          <w:szCs w:val="32"/>
        </w:rPr>
        <w:t>/</w:t>
      </w:r>
      <w:r>
        <w:rPr>
          <w:color w:val="000000"/>
          <w:szCs w:val="32"/>
        </w:rPr>
        <w:t>压力</w:t>
      </w:r>
      <w:r>
        <w:rPr>
          <w:color w:val="000000"/>
          <w:szCs w:val="32"/>
        </w:rPr>
        <w:t>/</w:t>
      </w:r>
      <w:r>
        <w:rPr>
          <w:color w:val="000000"/>
          <w:szCs w:val="32"/>
        </w:rPr>
        <w:t>振动</w:t>
      </w:r>
      <w:r>
        <w:rPr>
          <w:color w:val="000000"/>
          <w:szCs w:val="32"/>
        </w:rPr>
        <w:t>/</w:t>
      </w:r>
      <w:r>
        <w:rPr>
          <w:color w:val="000000"/>
          <w:szCs w:val="32"/>
        </w:rPr>
        <w:t>温度等智能感知设备、电动</w:t>
      </w:r>
      <w:r>
        <w:rPr>
          <w:color w:val="000000"/>
          <w:szCs w:val="32"/>
        </w:rPr>
        <w:t>/</w:t>
      </w:r>
      <w:r>
        <w:rPr>
          <w:color w:val="000000"/>
          <w:szCs w:val="32"/>
        </w:rPr>
        <w:t>气动等执行器等研发生产，以及柔性感知材料、柔性低功耗电池、软体机器人等产业；围绕新业态，重点推进政务元宇宙、消费元宇宙、运动元宇宙、教育元宇宙、工业元宇宙等场景打造与应用示范。</w:t>
      </w:r>
    </w:p>
    <w:p w:rsidR="005D7BB7" w:rsidRDefault="008A43DF">
      <w:pPr>
        <w:spacing w:line="560" w:lineRule="exact"/>
        <w:ind w:firstLineChars="200" w:firstLine="632"/>
        <w:rPr>
          <w:rFonts w:eastAsia="方正楷体_GBK"/>
          <w:szCs w:val="32"/>
        </w:rPr>
      </w:pPr>
      <w:r>
        <w:rPr>
          <w:rFonts w:eastAsia="方正楷体_GBK"/>
          <w:szCs w:val="32"/>
        </w:rPr>
        <w:lastRenderedPageBreak/>
        <w:t>（四）构建体系</w:t>
      </w:r>
      <w:r>
        <w:rPr>
          <w:rFonts w:eastAsia="方正楷体_GBK"/>
          <w:szCs w:val="32"/>
        </w:rPr>
        <w:t>支撑</w:t>
      </w:r>
    </w:p>
    <w:p w:rsidR="005D7BB7" w:rsidRDefault="008A43DF">
      <w:pPr>
        <w:spacing w:line="560" w:lineRule="exact"/>
        <w:ind w:firstLineChars="200" w:firstLine="632"/>
        <w:rPr>
          <w:szCs w:val="32"/>
        </w:rPr>
      </w:pPr>
      <w:r>
        <w:rPr>
          <w:szCs w:val="32"/>
        </w:rPr>
        <w:t>联合中传金控、法盛资本、重庆渝富、新微资本等共同发起组建</w:t>
      </w:r>
      <w:r>
        <w:rPr>
          <w:szCs w:val="32"/>
        </w:rPr>
        <w:t>“</w:t>
      </w:r>
      <w:r>
        <w:rPr>
          <w:szCs w:val="32"/>
        </w:rPr>
        <w:t>重庆市元宇宙发展基金</w:t>
      </w:r>
      <w:r>
        <w:rPr>
          <w:szCs w:val="32"/>
        </w:rPr>
        <w:t>”</w:t>
      </w:r>
      <w:r>
        <w:rPr>
          <w:szCs w:val="32"/>
        </w:rPr>
        <w:t>，联合潘毅、徐匡一等六位外籍院士，北京大学、复旦大学、北京邮电大学、重庆大学、工信部赛迪区块链研究院等机构专家发起成立</w:t>
      </w:r>
      <w:r>
        <w:rPr>
          <w:szCs w:val="32"/>
        </w:rPr>
        <w:t>“</w:t>
      </w:r>
      <w:r>
        <w:rPr>
          <w:szCs w:val="32"/>
        </w:rPr>
        <w:t>重庆元宇宙产业智能研究院</w:t>
      </w:r>
      <w:r>
        <w:rPr>
          <w:szCs w:val="32"/>
        </w:rPr>
        <w:t>”</w:t>
      </w:r>
      <w:r>
        <w:rPr>
          <w:szCs w:val="32"/>
        </w:rPr>
        <w:t>，联合</w:t>
      </w:r>
      <w:r>
        <w:rPr>
          <w:bCs/>
          <w:szCs w:val="32"/>
          <w:shd w:val="clear" w:color="auto" w:fill="FFFFFF"/>
        </w:rPr>
        <w:t>国家信息中心、中关村数字媒体产业联盟、紫光、中科创达、数字重庆等</w:t>
      </w:r>
      <w:r>
        <w:rPr>
          <w:bCs/>
          <w:szCs w:val="32"/>
          <w:shd w:val="clear" w:color="auto" w:fill="FFFFFF"/>
        </w:rPr>
        <w:t>30</w:t>
      </w:r>
      <w:r>
        <w:rPr>
          <w:bCs/>
          <w:szCs w:val="32"/>
          <w:shd w:val="clear" w:color="auto" w:fill="FFFFFF"/>
        </w:rPr>
        <w:t>余家机构企业发起成立</w:t>
      </w:r>
      <w:r>
        <w:rPr>
          <w:bCs/>
          <w:szCs w:val="32"/>
          <w:shd w:val="clear" w:color="auto" w:fill="FFFFFF"/>
        </w:rPr>
        <w:t>“</w:t>
      </w:r>
      <w:r>
        <w:rPr>
          <w:bCs/>
          <w:szCs w:val="32"/>
          <w:shd w:val="clear" w:color="auto" w:fill="FFFFFF"/>
        </w:rPr>
        <w:t>中国（重庆）元宇宙产业联盟</w:t>
      </w:r>
      <w:r>
        <w:rPr>
          <w:bCs/>
          <w:szCs w:val="32"/>
          <w:shd w:val="clear" w:color="auto" w:fill="FFFFFF"/>
        </w:rPr>
        <w:t>”</w:t>
      </w:r>
      <w:r>
        <w:rPr>
          <w:szCs w:val="32"/>
        </w:rPr>
        <w:t>。</w:t>
      </w:r>
    </w:p>
    <w:p w:rsidR="005D7BB7" w:rsidRDefault="008A43DF">
      <w:pPr>
        <w:spacing w:line="560" w:lineRule="exact"/>
        <w:ind w:firstLineChars="200" w:firstLine="632"/>
        <w:rPr>
          <w:rFonts w:eastAsia="方正楷体_GBK"/>
          <w:szCs w:val="32"/>
        </w:rPr>
      </w:pPr>
      <w:r>
        <w:rPr>
          <w:rFonts w:eastAsia="方正楷体_GBK"/>
          <w:szCs w:val="32"/>
        </w:rPr>
        <w:t>（五）</w:t>
      </w:r>
      <w:r>
        <w:rPr>
          <w:rFonts w:eastAsia="方正楷体_GBK"/>
          <w:szCs w:val="32"/>
        </w:rPr>
        <w:t>推动项目落地</w:t>
      </w:r>
    </w:p>
    <w:p w:rsidR="005D7BB7" w:rsidRDefault="008A43DF">
      <w:pPr>
        <w:spacing w:line="560" w:lineRule="exact"/>
        <w:ind w:firstLineChars="200" w:firstLine="632"/>
        <w:rPr>
          <w:szCs w:val="32"/>
        </w:rPr>
      </w:pPr>
      <w:r>
        <w:rPr>
          <w:szCs w:val="32"/>
        </w:rPr>
        <w:t>依托</w:t>
      </w:r>
      <w:r>
        <w:rPr>
          <w:color w:val="000000"/>
          <w:spacing w:val="-6"/>
          <w:szCs w:val="32"/>
        </w:rPr>
        <w:t>中国电子系统公司，</w:t>
      </w:r>
      <w:r>
        <w:rPr>
          <w:szCs w:val="32"/>
        </w:rPr>
        <w:t>落户</w:t>
      </w:r>
      <w:r>
        <w:rPr>
          <w:color w:val="000000"/>
          <w:szCs w:val="32"/>
        </w:rPr>
        <w:t>Meta Sports</w:t>
      </w:r>
      <w:r>
        <w:rPr>
          <w:color w:val="000000"/>
          <w:szCs w:val="32"/>
        </w:rPr>
        <w:t>运动元宇宙全国总部项目和元宇宙产业园，推进城市数字孪生构建、云动体旅赛事平台落地，</w:t>
      </w:r>
      <w:r>
        <w:rPr>
          <w:color w:val="000000"/>
          <w:spacing w:val="-6"/>
          <w:szCs w:val="32"/>
        </w:rPr>
        <w:t>建设</w:t>
      </w:r>
      <w:r>
        <w:rPr>
          <w:color w:val="000000"/>
          <w:szCs w:val="32"/>
        </w:rPr>
        <w:t>云动体旅赛事</w:t>
      </w:r>
      <w:r>
        <w:rPr>
          <w:color w:val="000000"/>
          <w:spacing w:val="-6"/>
          <w:szCs w:val="32"/>
        </w:rPr>
        <w:t>平台，打造国家级虚拟赛事集群。</w:t>
      </w:r>
      <w:r>
        <w:rPr>
          <w:szCs w:val="32"/>
        </w:rPr>
        <w:t>以运动元宇宙为基石，联合推动</w:t>
      </w:r>
      <w:r>
        <w:rPr>
          <w:szCs w:val="32"/>
        </w:rPr>
        <w:t>“Meta”</w:t>
      </w:r>
      <w:r>
        <w:rPr>
          <w:szCs w:val="32"/>
        </w:rPr>
        <w:t>标准落地，打造高精度城市模型和本质安全的数字底座。</w:t>
      </w:r>
      <w:r>
        <w:rPr>
          <w:color w:val="000000"/>
          <w:spacing w:val="-6"/>
          <w:szCs w:val="32"/>
        </w:rPr>
        <w:t>依托浪潮公司，落户基于工业视觉的工业元宇宙总部项目，结合丰富的工业智能制造场景推动数字孪生、机器视觉、远程监控等</w:t>
      </w:r>
      <w:r>
        <w:rPr>
          <w:color w:val="000000"/>
          <w:spacing w:val="-6"/>
          <w:szCs w:val="32"/>
        </w:rPr>
        <w:t>“</w:t>
      </w:r>
      <w:r>
        <w:rPr>
          <w:color w:val="000000"/>
          <w:spacing w:val="-6"/>
          <w:szCs w:val="32"/>
        </w:rPr>
        <w:t>未来工厂</w:t>
      </w:r>
      <w:r>
        <w:rPr>
          <w:color w:val="000000"/>
          <w:spacing w:val="-6"/>
          <w:szCs w:val="32"/>
        </w:rPr>
        <w:t>”</w:t>
      </w:r>
      <w:r>
        <w:rPr>
          <w:color w:val="000000"/>
          <w:spacing w:val="-6"/>
          <w:szCs w:val="32"/>
        </w:rPr>
        <w:t>模式的演进。</w:t>
      </w:r>
      <w:r>
        <w:rPr>
          <w:szCs w:val="32"/>
        </w:rPr>
        <w:t>亿文投资集团在渝北落地元宇宙数字产业中心，基于元宇宙生态链、数字孪生模拟、人工智能逻辑、线上线下场景融合等技术体系、深入艺术乡村、文旅、快消品、城市记忆等领域，打造元宇宙生态产业集群。</w:t>
      </w:r>
    </w:p>
    <w:p w:rsidR="005D7BB7" w:rsidRDefault="008A43DF">
      <w:pPr>
        <w:pStyle w:val="a4"/>
        <w:spacing w:after="0" w:line="56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截至目前，渝北区已有元宇宙相关企业</w:t>
      </w:r>
      <w:r>
        <w:rPr>
          <w:rFonts w:ascii="Times New Roman" w:eastAsia="方正仿宋_GBK" w:hAnsi="Times New Roman" w:cs="Times New Roman"/>
          <w:sz w:val="32"/>
          <w:szCs w:val="32"/>
        </w:rPr>
        <w:t>4569</w:t>
      </w:r>
      <w:r>
        <w:rPr>
          <w:rFonts w:ascii="Times New Roman" w:eastAsia="方正仿宋_GBK" w:hAnsi="Times New Roman" w:cs="Times New Roman"/>
          <w:sz w:val="32"/>
          <w:szCs w:val="32"/>
        </w:rPr>
        <w:t>家，占全市企业总数的</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，其中，注册资本超</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亿的企业</w:t>
      </w:r>
      <w:r>
        <w:rPr>
          <w:rFonts w:ascii="Times New Roman" w:eastAsia="方正仿宋_GBK" w:hAnsi="Times New Roman" w:cs="Times New Roman"/>
          <w:sz w:val="32"/>
          <w:szCs w:val="32"/>
        </w:rPr>
        <w:t>72</w:t>
      </w:r>
      <w:r>
        <w:rPr>
          <w:rFonts w:ascii="Times New Roman" w:eastAsia="方正仿宋_GBK" w:hAnsi="Times New Roman" w:cs="Times New Roman"/>
          <w:sz w:val="32"/>
          <w:szCs w:val="32"/>
        </w:rPr>
        <w:t>家，占全市总数的</w:t>
      </w:r>
      <w:r>
        <w:rPr>
          <w:rFonts w:ascii="Times New Roman" w:eastAsia="方正仿宋_GBK" w:hAnsi="Times New Roman" w:cs="Times New Roman"/>
          <w:sz w:val="32"/>
          <w:szCs w:val="32"/>
        </w:rPr>
        <w:t>17.8%</w:t>
      </w:r>
      <w:r>
        <w:rPr>
          <w:rFonts w:ascii="Times New Roman" w:eastAsia="方正仿宋_GBK" w:hAnsi="Times New Roman" w:cs="Times New Roman"/>
          <w:sz w:val="32"/>
          <w:szCs w:val="32"/>
        </w:rPr>
        <w:t>，位列全市第一。自</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年以来，渝北区元宇宙技术</w:t>
      </w:r>
      <w:r>
        <w:rPr>
          <w:rFonts w:ascii="Times New Roman" w:eastAsia="方正仿宋_GBK" w:hAnsi="Times New Roman" w:cs="Times New Roman"/>
          <w:sz w:val="32"/>
          <w:szCs w:val="32"/>
        </w:rPr>
        <w:lastRenderedPageBreak/>
        <w:t>相关企业共申请专利</w:t>
      </w:r>
      <w:r>
        <w:rPr>
          <w:rFonts w:ascii="Times New Roman" w:eastAsia="方正仿宋_GBK" w:hAnsi="Times New Roman" w:cs="Times New Roman"/>
          <w:sz w:val="32"/>
          <w:szCs w:val="32"/>
        </w:rPr>
        <w:t>2422</w:t>
      </w:r>
      <w:r>
        <w:rPr>
          <w:rFonts w:ascii="Times New Roman" w:eastAsia="方正仿宋_GBK" w:hAnsi="Times New Roman" w:cs="Times New Roman"/>
          <w:sz w:val="32"/>
          <w:szCs w:val="32"/>
        </w:rPr>
        <w:t>件，并呈现逐年上涨的趋势。</w:t>
      </w:r>
    </w:p>
    <w:p w:rsidR="005D7BB7" w:rsidRDefault="008A43DF">
      <w:pPr>
        <w:pStyle w:val="a4"/>
        <w:spacing w:after="0" w:line="560" w:lineRule="exact"/>
        <w:ind w:firstLineChars="200" w:firstLine="632"/>
        <w:rPr>
          <w:rFonts w:ascii="Times New Roman" w:eastAsia="方正黑体_GBK" w:hAnsi="Times New Roman" w:cs="Times New Roman"/>
          <w:sz w:val="32"/>
          <w:szCs w:val="32"/>
        </w:rPr>
      </w:pPr>
      <w:r>
        <w:rPr>
          <w:rFonts w:ascii="Times New Roman" w:eastAsia="方正黑体_GBK" w:hAnsi="Times New Roman" w:cs="Times New Roman"/>
          <w:sz w:val="32"/>
          <w:szCs w:val="32"/>
          <w:shd w:val="clear" w:color="auto" w:fill="FFFFFF"/>
        </w:rPr>
        <w:t>二、下一步工作计划</w:t>
      </w:r>
    </w:p>
    <w:p w:rsidR="005D7BB7" w:rsidRDefault="008A43DF">
      <w:pPr>
        <w:spacing w:line="560" w:lineRule="exact"/>
        <w:ind w:firstLineChars="200" w:firstLine="632"/>
        <w:outlineLvl w:val="1"/>
        <w:rPr>
          <w:rFonts w:eastAsia="方正黑体_GBK"/>
          <w:szCs w:val="32"/>
          <w:shd w:val="clear" w:color="auto" w:fill="FFFFFF"/>
        </w:rPr>
      </w:pPr>
      <w:r>
        <w:rPr>
          <w:rFonts w:eastAsia="方正楷体_GBK"/>
        </w:rPr>
        <w:t>（一）推动产业集群化发展</w:t>
      </w:r>
    </w:p>
    <w:p w:rsidR="005D7BB7" w:rsidRDefault="008A43DF">
      <w:pPr>
        <w:spacing w:line="560" w:lineRule="exact"/>
        <w:ind w:firstLineChars="200" w:firstLine="632"/>
      </w:pPr>
      <w:r>
        <w:rPr>
          <w:b/>
          <w:szCs w:val="32"/>
          <w:shd w:val="clear" w:color="auto" w:fill="FFFFFF"/>
        </w:rPr>
        <w:t>一是</w:t>
      </w:r>
      <w:r>
        <w:rPr>
          <w:b/>
          <w:bCs/>
          <w:szCs w:val="32"/>
          <w:shd w:val="clear" w:color="auto" w:fill="FFFFFF"/>
        </w:rPr>
        <w:t>优化元宇宙产业布局，</w:t>
      </w:r>
      <w:r>
        <w:rPr>
          <w:bCs/>
          <w:szCs w:val="32"/>
          <w:shd w:val="clear" w:color="auto" w:fill="FFFFFF"/>
        </w:rPr>
        <w:t>提</w:t>
      </w:r>
      <w:r>
        <w:rPr>
          <w:bCs/>
        </w:rPr>
        <w:t>升元宇宙产业空间承载能力，以仙桃数据谷为核心，</w:t>
      </w:r>
      <w:r>
        <w:rPr>
          <w:bCs/>
          <w:szCs w:val="32"/>
          <w:shd w:val="clear" w:color="auto" w:fill="FFFFFF"/>
        </w:rPr>
        <w:t>协同推进创新经济走廊及</w:t>
      </w:r>
      <w:r>
        <w:rPr>
          <w:bCs/>
          <w:szCs w:val="32"/>
          <w:shd w:val="clear" w:color="auto" w:fill="FFFFFF"/>
        </w:rPr>
        <w:t>“</w:t>
      </w:r>
      <w:r>
        <w:rPr>
          <w:bCs/>
          <w:szCs w:val="32"/>
          <w:shd w:val="clear" w:color="auto" w:fill="FFFFFF"/>
        </w:rPr>
        <w:t>三龙</w:t>
      </w:r>
      <w:r>
        <w:rPr>
          <w:bCs/>
          <w:szCs w:val="32"/>
          <w:shd w:val="clear" w:color="auto" w:fill="FFFFFF"/>
        </w:rPr>
        <w:t>”</w:t>
      </w:r>
      <w:r>
        <w:rPr>
          <w:bCs/>
          <w:szCs w:val="32"/>
          <w:shd w:val="clear" w:color="auto" w:fill="FFFFFF"/>
        </w:rPr>
        <w:t>等区域，</w:t>
      </w:r>
      <w:r>
        <w:rPr>
          <w:bCs/>
        </w:rPr>
        <w:t>打造</w:t>
      </w:r>
      <w:r>
        <w:rPr>
          <w:bCs/>
          <w:szCs w:val="32"/>
          <w:shd w:val="clear" w:color="auto" w:fill="FFFFFF"/>
        </w:rPr>
        <w:t>“</w:t>
      </w:r>
      <w:r>
        <w:rPr>
          <w:bCs/>
          <w:szCs w:val="32"/>
          <w:shd w:val="clear" w:color="auto" w:fill="FFFFFF"/>
        </w:rPr>
        <w:t>一核多点</w:t>
      </w:r>
      <w:r>
        <w:rPr>
          <w:bCs/>
          <w:szCs w:val="32"/>
          <w:shd w:val="clear" w:color="auto" w:fill="FFFFFF"/>
        </w:rPr>
        <w:t>”</w:t>
      </w:r>
      <w:r>
        <w:rPr>
          <w:bCs/>
          <w:szCs w:val="32"/>
          <w:shd w:val="clear" w:color="auto" w:fill="FFFFFF"/>
        </w:rPr>
        <w:t>产业创新集聚区</w:t>
      </w:r>
      <w:r>
        <w:rPr>
          <w:bCs/>
        </w:rPr>
        <w:t>。组建元宇宙产业联盟，加快元宇宙领域企业引培，</w:t>
      </w:r>
      <w:r>
        <w:rPr>
          <w:bCs/>
          <w:szCs w:val="32"/>
          <w:shd w:val="clear" w:color="auto" w:fill="FFFFFF"/>
        </w:rPr>
        <w:t>促进元宇宙产业集群化发展。</w:t>
      </w:r>
      <w:r>
        <w:rPr>
          <w:b/>
          <w:szCs w:val="32"/>
          <w:shd w:val="clear" w:color="auto" w:fill="FFFFFF"/>
        </w:rPr>
        <w:t>二是</w:t>
      </w:r>
      <w:r>
        <w:rPr>
          <w:b/>
          <w:bCs/>
          <w:szCs w:val="32"/>
          <w:shd w:val="clear" w:color="auto" w:fill="FFFFFF"/>
        </w:rPr>
        <w:t>打造特色产业集群，</w:t>
      </w:r>
      <w:r>
        <w:rPr>
          <w:bCs/>
          <w:szCs w:val="32"/>
          <w:shd w:val="clear" w:color="auto" w:fill="FFFFFF"/>
        </w:rPr>
        <w:t>依托仙桃数据谷，</w:t>
      </w:r>
      <w:r>
        <w:rPr>
          <w:bCs/>
          <w:szCs w:val="32"/>
          <w:shd w:val="clear" w:color="auto" w:fill="FFFFFF"/>
        </w:rPr>
        <w:t>“</w:t>
      </w:r>
      <w:r>
        <w:rPr>
          <w:bCs/>
          <w:szCs w:val="32"/>
          <w:shd w:val="clear" w:color="auto" w:fill="FFFFFF"/>
        </w:rPr>
        <w:t>三龙</w:t>
      </w:r>
      <w:r>
        <w:rPr>
          <w:bCs/>
          <w:szCs w:val="32"/>
          <w:shd w:val="clear" w:color="auto" w:fill="FFFFFF"/>
        </w:rPr>
        <w:t>”</w:t>
      </w:r>
      <w:r>
        <w:rPr>
          <w:bCs/>
          <w:szCs w:val="32"/>
          <w:shd w:val="clear" w:color="auto" w:fill="FFFFFF"/>
        </w:rPr>
        <w:t>地区、重庆数字</w:t>
      </w:r>
      <w:r>
        <w:t>创意产业园、国盛</w:t>
      </w:r>
      <w:r>
        <w:t>IEC</w:t>
      </w:r>
      <w:r>
        <w:t>中心等基础载体，</w:t>
      </w:r>
      <w:r>
        <w:rPr>
          <w:bCs/>
          <w:szCs w:val="32"/>
          <w:shd w:val="clear" w:color="auto" w:fill="FFFFFF"/>
        </w:rPr>
        <w:t>打造汽车、工业、建筑、教育、文体、商贸、金融、生活服务等</w:t>
      </w:r>
      <w:r>
        <w:t>特色元宇宙产业集群。</w:t>
      </w:r>
    </w:p>
    <w:p w:rsidR="005D7BB7" w:rsidRDefault="008A43DF">
      <w:pPr>
        <w:spacing w:line="560" w:lineRule="exact"/>
        <w:ind w:firstLineChars="200" w:firstLine="632"/>
        <w:outlineLvl w:val="1"/>
        <w:rPr>
          <w:rFonts w:eastAsia="方正楷体_GBK"/>
        </w:rPr>
      </w:pPr>
      <w:r>
        <w:rPr>
          <w:rFonts w:eastAsia="方正楷体_GBK"/>
        </w:rPr>
        <w:t>（二）推进元宇宙示范应用</w:t>
      </w:r>
    </w:p>
    <w:p w:rsidR="005D7BB7" w:rsidRDefault="008A43DF">
      <w:pPr>
        <w:widowControl/>
        <w:spacing w:line="560" w:lineRule="exact"/>
        <w:ind w:firstLineChars="200" w:firstLine="632"/>
        <w:rPr>
          <w:szCs w:val="32"/>
          <w:shd w:val="clear" w:color="auto" w:fill="FFFFFF"/>
        </w:rPr>
      </w:pPr>
      <w:r>
        <w:rPr>
          <w:b/>
          <w:bCs/>
          <w:szCs w:val="32"/>
          <w:shd w:val="clear" w:color="auto" w:fill="FFFFFF"/>
        </w:rPr>
        <w:t>一是</w:t>
      </w:r>
      <w:r>
        <w:rPr>
          <w:b/>
          <w:bCs/>
          <w:szCs w:val="32"/>
          <w:shd w:val="clear" w:color="auto" w:fill="FFFFFF"/>
        </w:rPr>
        <w:t>推动标志性场景建设，</w:t>
      </w:r>
      <w:r>
        <w:rPr>
          <w:szCs w:val="32"/>
          <w:shd w:val="clear" w:color="auto" w:fill="FFFFFF"/>
        </w:rPr>
        <w:t>支持市民服务中心等开放元宇宙政务服务应用场景，支持中央公园商圈、</w:t>
      </w:r>
      <w:r>
        <w:rPr>
          <w:szCs w:val="32"/>
          <w:shd w:val="clear" w:color="auto" w:fill="FFFFFF"/>
        </w:rPr>
        <w:t>中央公园等开放元宇宙商业应用场景，支持</w:t>
      </w:r>
      <w:r>
        <w:rPr>
          <w:szCs w:val="32"/>
          <w:shd w:val="clear" w:color="auto" w:fill="FFFFFF"/>
        </w:rPr>
        <w:t>统景温泉、矿山公园</w:t>
      </w:r>
      <w:r>
        <w:rPr>
          <w:szCs w:val="32"/>
          <w:shd w:val="clear" w:color="auto" w:fill="FFFFFF"/>
        </w:rPr>
        <w:t>等</w:t>
      </w:r>
      <w:r>
        <w:rPr>
          <w:szCs w:val="32"/>
          <w:shd w:val="clear" w:color="auto" w:fill="FFFFFF"/>
        </w:rPr>
        <w:t>自然旅游景点</w:t>
      </w:r>
      <w:r>
        <w:rPr>
          <w:szCs w:val="32"/>
          <w:shd w:val="clear" w:color="auto" w:fill="FFFFFF"/>
        </w:rPr>
        <w:t>开放元宇宙文体旅等应用场景，支持仙桃数据谷等开放元宇宙汽车智能化应用场景，支持创新经济走廊等开放</w:t>
      </w:r>
      <w:r>
        <w:rPr>
          <w:bCs/>
          <w:szCs w:val="32"/>
          <w:shd w:val="clear" w:color="auto" w:fill="FFFFFF"/>
        </w:rPr>
        <w:t>元宇宙工业应用场景。</w:t>
      </w:r>
      <w:r>
        <w:t>支持向元宇宙示范企业开放应用场景，积极</w:t>
      </w:r>
      <w:r>
        <w:rPr>
          <w:szCs w:val="32"/>
          <w:shd w:val="clear" w:color="auto" w:fill="FFFFFF"/>
        </w:rPr>
        <w:t>打造一批元宇宙典型示范应用</w:t>
      </w:r>
      <w:r>
        <w:t>。</w:t>
      </w:r>
      <w:r>
        <w:rPr>
          <w:b/>
          <w:bCs/>
        </w:rPr>
        <w:t>二是</w:t>
      </w:r>
      <w:r>
        <w:rPr>
          <w:b/>
          <w:bCs/>
          <w:szCs w:val="32"/>
          <w:shd w:val="clear" w:color="auto" w:fill="FFFFFF"/>
        </w:rPr>
        <w:t>提升元宇宙数据治理能力，</w:t>
      </w:r>
      <w:r>
        <w:t>探索</w:t>
      </w:r>
      <w:r>
        <w:rPr>
          <w:szCs w:val="32"/>
          <w:shd w:val="clear" w:color="auto" w:fill="FFFFFF"/>
        </w:rPr>
        <w:t>建设</w:t>
      </w:r>
      <w:r>
        <w:rPr>
          <w:bCs/>
          <w:szCs w:val="32"/>
          <w:shd w:val="clear" w:color="auto" w:fill="FFFFFF"/>
        </w:rPr>
        <w:t>区级数字孪生城市运营平台，推动行业数字藏品运营平台</w:t>
      </w:r>
      <w:r>
        <w:rPr>
          <w:szCs w:val="32"/>
          <w:shd w:val="clear" w:color="auto" w:fill="FFFFFF"/>
        </w:rPr>
        <w:t>落户我区</w:t>
      </w:r>
      <w:r>
        <w:t>，遴选一批优秀元宇宙应用与运营方案。</w:t>
      </w:r>
    </w:p>
    <w:p w:rsidR="005D7BB7" w:rsidRDefault="008A43DF">
      <w:pPr>
        <w:spacing w:line="560" w:lineRule="exact"/>
        <w:ind w:firstLineChars="200" w:firstLine="632"/>
        <w:outlineLvl w:val="1"/>
        <w:rPr>
          <w:rFonts w:eastAsia="方正楷体_GBK"/>
        </w:rPr>
      </w:pPr>
      <w:r>
        <w:rPr>
          <w:rFonts w:eastAsia="方正楷体_GBK"/>
        </w:rPr>
        <w:t>（三）构建协同创新平台</w:t>
      </w:r>
    </w:p>
    <w:p w:rsidR="005D7BB7" w:rsidRDefault="008A43DF">
      <w:pPr>
        <w:widowControl/>
        <w:spacing w:line="560" w:lineRule="exact"/>
        <w:ind w:firstLineChars="200" w:firstLine="632"/>
        <w:rPr>
          <w:bCs/>
          <w:szCs w:val="32"/>
          <w:shd w:val="clear" w:color="auto" w:fill="FFFFFF"/>
        </w:rPr>
      </w:pPr>
      <w:r>
        <w:rPr>
          <w:b/>
          <w:bCs/>
          <w:kern w:val="0"/>
          <w:szCs w:val="32"/>
        </w:rPr>
        <w:t>一是</w:t>
      </w:r>
      <w:r>
        <w:rPr>
          <w:b/>
          <w:bCs/>
          <w:szCs w:val="32"/>
          <w:shd w:val="clear" w:color="auto" w:fill="FFFFFF"/>
        </w:rPr>
        <w:t>提升自主创新能力，</w:t>
      </w:r>
      <w:r>
        <w:t>积极争取国家、市重大科技专项在我区布局并实现成果落地转化</w:t>
      </w:r>
      <w:r>
        <w:rPr>
          <w:szCs w:val="32"/>
          <w:shd w:val="clear" w:color="auto" w:fill="FFFFFF"/>
        </w:rPr>
        <w:t>。</w:t>
      </w:r>
      <w:r>
        <w:rPr>
          <w:b/>
          <w:bCs/>
          <w:kern w:val="0"/>
          <w:szCs w:val="32"/>
        </w:rPr>
        <w:t>二是</w:t>
      </w:r>
      <w:r>
        <w:rPr>
          <w:b/>
          <w:bCs/>
          <w:szCs w:val="32"/>
          <w:shd w:val="clear" w:color="auto" w:fill="FFFFFF"/>
        </w:rPr>
        <w:t>提升协调创新能力</w:t>
      </w:r>
      <w:r>
        <w:rPr>
          <w:kern w:val="0"/>
          <w:szCs w:val="32"/>
        </w:rPr>
        <w:t>，大力推动国内外一流高等院校、科研机构、龙头企业在我区</w:t>
      </w:r>
      <w:r>
        <w:t>设立元宇宙领域重点实验室、技术研究中心、创新研究院、院士工作站、博士后工作站、成果转化中心、科普基地等。</w:t>
      </w:r>
      <w:r>
        <w:rPr>
          <w:b/>
          <w:bCs/>
          <w:kern w:val="0"/>
          <w:szCs w:val="32"/>
        </w:rPr>
        <w:t>三是</w:t>
      </w:r>
      <w:r>
        <w:rPr>
          <w:b/>
          <w:bCs/>
          <w:szCs w:val="32"/>
          <w:shd w:val="clear" w:color="auto" w:fill="FFFFFF"/>
        </w:rPr>
        <w:t>提升行业服务能力，</w:t>
      </w:r>
      <w:r>
        <w:t>支持元宇宙相关领域的产业联盟、协会等行业组织，搭建产业公共服务平台，组织联盟成员开展产学研合作及行业交流。</w:t>
      </w:r>
      <w:r>
        <w:rPr>
          <w:b/>
          <w:bCs/>
          <w:kern w:val="0"/>
          <w:szCs w:val="32"/>
        </w:rPr>
        <w:t>四是</w:t>
      </w:r>
      <w:r>
        <w:rPr>
          <w:b/>
          <w:bCs/>
          <w:szCs w:val="32"/>
          <w:shd w:val="clear" w:color="auto" w:fill="FFFFFF"/>
        </w:rPr>
        <w:t>提升公共服务能力</w:t>
      </w:r>
      <w:r>
        <w:rPr>
          <w:kern w:val="0"/>
          <w:szCs w:val="32"/>
        </w:rPr>
        <w:t>，</w:t>
      </w:r>
      <w:r>
        <w:t>支持建设元宇宙公共研发平台、科技综合服务平台、工业等行业元宇宙服务平台。</w:t>
      </w:r>
      <w:r>
        <w:rPr>
          <w:szCs w:val="32"/>
          <w:shd w:val="clear" w:color="auto" w:fill="FFFFFF"/>
        </w:rPr>
        <w:t>支持企业、协会、联盟积极参与元宇宙领域的</w:t>
      </w:r>
      <w:r>
        <w:rPr>
          <w:bCs/>
          <w:szCs w:val="32"/>
          <w:shd w:val="clear" w:color="auto" w:fill="FFFFFF"/>
        </w:rPr>
        <w:t>国际、国家、行业和地方标准制定，</w:t>
      </w:r>
      <w:r>
        <w:rPr>
          <w:szCs w:val="32"/>
          <w:shd w:val="clear" w:color="auto" w:fill="FFFFFF"/>
        </w:rPr>
        <w:t>加快建立元宇宙</w:t>
      </w:r>
      <w:r>
        <w:rPr>
          <w:bCs/>
          <w:szCs w:val="32"/>
          <w:shd w:val="clear" w:color="auto" w:fill="FFFFFF"/>
        </w:rPr>
        <w:t>相关标准、测评、知识产权等服务体系。</w:t>
      </w:r>
    </w:p>
    <w:p w:rsidR="005D7BB7" w:rsidRDefault="008A43DF">
      <w:pPr>
        <w:spacing w:line="560" w:lineRule="exact"/>
        <w:ind w:firstLineChars="200" w:firstLine="632"/>
        <w:outlineLvl w:val="1"/>
        <w:rPr>
          <w:rFonts w:eastAsia="方正楷体_GBK"/>
        </w:rPr>
      </w:pPr>
      <w:r>
        <w:rPr>
          <w:rFonts w:eastAsia="方正楷体_GBK"/>
        </w:rPr>
        <w:t>（四）优化产业发展生态</w:t>
      </w:r>
    </w:p>
    <w:p w:rsidR="005D7BB7" w:rsidRDefault="008A43DF">
      <w:pPr>
        <w:widowControl/>
        <w:spacing w:line="560" w:lineRule="exact"/>
        <w:ind w:firstLineChars="200" w:firstLine="632"/>
        <w:rPr>
          <w:szCs w:val="32"/>
        </w:rPr>
      </w:pPr>
      <w:r>
        <w:rPr>
          <w:b/>
          <w:bCs/>
          <w:kern w:val="0"/>
          <w:szCs w:val="32"/>
        </w:rPr>
        <w:t>一是</w:t>
      </w:r>
      <w:r>
        <w:rPr>
          <w:b/>
          <w:bCs/>
          <w:szCs w:val="32"/>
          <w:shd w:val="clear" w:color="auto" w:fill="FFFFFF"/>
        </w:rPr>
        <w:t>推动高层次人才集聚，</w:t>
      </w:r>
      <w:r>
        <w:t>引进一批国内外元宇宙领域高精尖人才和技能型人才，支持元宇宙领域高层次人才创新创业。鼓励高校、骨干企业、培训机构、产业园区等在我区联合</w:t>
      </w:r>
      <w:r>
        <w:rPr>
          <w:bCs/>
          <w:szCs w:val="32"/>
          <w:shd w:val="clear" w:color="auto" w:fill="FFFFFF"/>
        </w:rPr>
        <w:t>创办</w:t>
      </w:r>
      <w:r>
        <w:rPr>
          <w:bCs/>
          <w:szCs w:val="32"/>
          <w:shd w:val="clear" w:color="auto" w:fill="FFFFFF"/>
        </w:rPr>
        <w:t>“</w:t>
      </w:r>
      <w:r>
        <w:rPr>
          <w:bCs/>
          <w:szCs w:val="32"/>
          <w:shd w:val="clear" w:color="auto" w:fill="FFFFFF"/>
        </w:rPr>
        <w:t>元</w:t>
      </w:r>
      <w:r>
        <w:rPr>
          <w:bCs/>
          <w:szCs w:val="32"/>
          <w:shd w:val="clear" w:color="auto" w:fill="FFFFFF"/>
        </w:rPr>
        <w:t>宇宙现代产业学院</w:t>
      </w:r>
      <w:r>
        <w:rPr>
          <w:bCs/>
          <w:szCs w:val="32"/>
          <w:shd w:val="clear" w:color="auto" w:fill="FFFFFF"/>
        </w:rPr>
        <w:t>”</w:t>
      </w:r>
      <w:r>
        <w:rPr>
          <w:bCs/>
          <w:szCs w:val="32"/>
          <w:shd w:val="clear" w:color="auto" w:fill="FFFFFF"/>
        </w:rPr>
        <w:t>、</w:t>
      </w:r>
      <w:r>
        <w:rPr>
          <w:bCs/>
          <w:szCs w:val="32"/>
          <w:shd w:val="clear" w:color="auto" w:fill="FFFFFF"/>
        </w:rPr>
        <w:t>“</w:t>
      </w:r>
      <w:r>
        <w:rPr>
          <w:bCs/>
          <w:szCs w:val="32"/>
          <w:shd w:val="clear" w:color="auto" w:fill="FFFFFF"/>
        </w:rPr>
        <w:t>元宇宙产教融合基地</w:t>
      </w:r>
      <w:r>
        <w:rPr>
          <w:bCs/>
          <w:szCs w:val="32"/>
          <w:shd w:val="clear" w:color="auto" w:fill="FFFFFF"/>
        </w:rPr>
        <w:t>”</w:t>
      </w:r>
      <w:r>
        <w:t>。</w:t>
      </w:r>
      <w:r>
        <w:rPr>
          <w:b/>
          <w:bCs/>
          <w:kern w:val="0"/>
          <w:szCs w:val="32"/>
        </w:rPr>
        <w:t>二是</w:t>
      </w:r>
      <w:r>
        <w:rPr>
          <w:b/>
          <w:bCs/>
          <w:szCs w:val="32"/>
          <w:shd w:val="clear" w:color="auto" w:fill="FFFFFF"/>
        </w:rPr>
        <w:t>构建多元化投融资体系，</w:t>
      </w:r>
      <w:r>
        <w:t>支持在区设立元宇宙产业投资基金，</w:t>
      </w:r>
      <w:r>
        <w:rPr>
          <w:szCs w:val="32"/>
        </w:rPr>
        <w:t>鼓励金融机构开发科技投融资产品，</w:t>
      </w:r>
      <w:r>
        <w:t>推动金融机构对元宇宙项目给予信贷支持，支持元宇宙企业通过融资租赁、知识产权质押贷款、股权质押贷款等多种方式获得融资。</w:t>
      </w:r>
      <w:r>
        <w:rPr>
          <w:b/>
          <w:bCs/>
          <w:kern w:val="0"/>
          <w:szCs w:val="32"/>
        </w:rPr>
        <w:t>三是</w:t>
      </w:r>
      <w:r>
        <w:rPr>
          <w:b/>
          <w:bCs/>
          <w:szCs w:val="32"/>
          <w:shd w:val="clear" w:color="auto" w:fill="FFFFFF"/>
        </w:rPr>
        <w:t>加强多模式合作交流，</w:t>
      </w:r>
      <w:r>
        <w:rPr>
          <w:szCs w:val="32"/>
          <w:shd w:val="clear" w:color="auto" w:fill="FFFFFF"/>
        </w:rPr>
        <w:t>持续举办</w:t>
      </w:r>
      <w:r>
        <w:t>“</w:t>
      </w:r>
      <w:r>
        <w:t>中国元宇宙产业发展论坛</w:t>
      </w:r>
      <w:r>
        <w:t>”</w:t>
      </w:r>
      <w:r>
        <w:t>等特色活动，鼓励国内外元宇宙领军企业、高校及科研院所、产业联盟及协会等，在我区组织开展元宇宙领域的</w:t>
      </w:r>
      <w:r>
        <w:t>“</w:t>
      </w:r>
      <w:r>
        <w:t>会、展、赛</w:t>
      </w:r>
      <w:r>
        <w:t>”</w:t>
      </w:r>
      <w:r>
        <w:t>等行业交流活动。</w:t>
      </w:r>
    </w:p>
    <w:p w:rsidR="005D7BB7" w:rsidRDefault="008A43DF">
      <w:pPr>
        <w:widowControl/>
        <w:spacing w:line="560" w:lineRule="exact"/>
        <w:ind w:firstLineChars="200" w:firstLine="632"/>
      </w:pPr>
      <w:r>
        <w:t>此复函已经罗义副局长审签，再一次感谢您对我区</w:t>
      </w:r>
      <w:r>
        <w:t>元宇宙项目</w:t>
      </w:r>
      <w:r>
        <w:t>建设</w:t>
      </w:r>
      <w:r>
        <w:t>的关心和支持</w:t>
      </w:r>
      <w:r>
        <w:rPr>
          <w:rFonts w:hint="eastAsia"/>
        </w:rPr>
        <w:t>。</w:t>
      </w:r>
    </w:p>
    <w:p w:rsidR="005D7BB7" w:rsidRDefault="005D7BB7">
      <w:pPr>
        <w:widowControl/>
        <w:spacing w:line="560" w:lineRule="exact"/>
        <w:ind w:firstLineChars="200" w:firstLine="632"/>
      </w:pPr>
    </w:p>
    <w:p w:rsidR="005D7BB7" w:rsidRDefault="005D7BB7">
      <w:pPr>
        <w:spacing w:line="560" w:lineRule="exact"/>
        <w:ind w:firstLineChars="200" w:firstLine="632"/>
      </w:pPr>
    </w:p>
    <w:p w:rsidR="005D7BB7" w:rsidRDefault="008A43DF">
      <w:pPr>
        <w:spacing w:line="560" w:lineRule="exact"/>
        <w:ind w:firstLineChars="200" w:firstLine="632"/>
        <w:jc w:val="center"/>
        <w:rPr>
          <w:szCs w:val="32"/>
        </w:rPr>
      </w:pPr>
      <w:r>
        <w:rPr>
          <w:szCs w:val="32"/>
        </w:rPr>
        <w:t xml:space="preserve">                  </w:t>
      </w:r>
      <w:r>
        <w:rPr>
          <w:szCs w:val="32"/>
        </w:rPr>
        <w:t>重庆市渝</w:t>
      </w:r>
      <w:r>
        <w:rPr>
          <w:szCs w:val="32"/>
        </w:rPr>
        <w:t>北区大数据应用发展管理局</w:t>
      </w:r>
    </w:p>
    <w:p w:rsidR="005D7BB7" w:rsidRDefault="008A43DF" w:rsidP="005D7BB7">
      <w:pPr>
        <w:spacing w:line="560" w:lineRule="exact"/>
        <w:ind w:firstLineChars="1600" w:firstLine="5054"/>
        <w:jc w:val="left"/>
        <w:rPr>
          <w:szCs w:val="32"/>
        </w:rPr>
      </w:pPr>
      <w:r>
        <w:rPr>
          <w:szCs w:val="32"/>
        </w:rPr>
        <w:t>2023</w:t>
      </w:r>
      <w:r>
        <w:rPr>
          <w:szCs w:val="32"/>
        </w:rPr>
        <w:t>年</w:t>
      </w:r>
      <w:r>
        <w:rPr>
          <w:szCs w:val="32"/>
        </w:rPr>
        <w:t>4</w:t>
      </w:r>
      <w:r>
        <w:rPr>
          <w:szCs w:val="32"/>
        </w:rPr>
        <w:t>月</w:t>
      </w:r>
      <w:r>
        <w:rPr>
          <w:rFonts w:hint="eastAsia"/>
          <w:szCs w:val="32"/>
        </w:rPr>
        <w:t>28</w:t>
      </w:r>
      <w:r>
        <w:rPr>
          <w:szCs w:val="32"/>
        </w:rPr>
        <w:t>日</w:t>
      </w:r>
    </w:p>
    <w:p w:rsidR="005D7BB7" w:rsidRDefault="008A43DF">
      <w:pPr>
        <w:spacing w:line="560" w:lineRule="exact"/>
        <w:ind w:firstLineChars="200" w:firstLine="632"/>
        <w:jc w:val="left"/>
      </w:pPr>
      <w:r>
        <w:rPr>
          <w:szCs w:val="32"/>
        </w:rPr>
        <w:t>（联系人：</w:t>
      </w:r>
      <w:r>
        <w:rPr>
          <w:szCs w:val="32"/>
        </w:rPr>
        <w:t>蒋薇薇</w:t>
      </w:r>
      <w:r>
        <w:rPr>
          <w:szCs w:val="32"/>
        </w:rPr>
        <w:t>，电话</w:t>
      </w:r>
      <w:r>
        <w:rPr>
          <w:szCs w:val="32"/>
        </w:rPr>
        <w:t>81924857</w:t>
      </w:r>
      <w:r>
        <w:rPr>
          <w:szCs w:val="32"/>
        </w:rPr>
        <w:t>）</w:t>
      </w:r>
    </w:p>
    <w:p w:rsidR="005D7BB7" w:rsidRDefault="005D7BB7">
      <w:pPr>
        <w:spacing w:line="560" w:lineRule="exact"/>
      </w:pPr>
    </w:p>
    <w:p w:rsidR="005D7BB7" w:rsidRDefault="005D7BB7">
      <w:pPr>
        <w:spacing w:line="560" w:lineRule="exact"/>
      </w:pPr>
    </w:p>
    <w:p w:rsidR="005D7BB7" w:rsidRDefault="005D7BB7">
      <w:pPr>
        <w:spacing w:line="560" w:lineRule="exact"/>
      </w:pPr>
    </w:p>
    <w:p w:rsidR="005D7BB7" w:rsidRDefault="005D7BB7">
      <w:pPr>
        <w:spacing w:line="560" w:lineRule="exact"/>
      </w:pPr>
    </w:p>
    <w:sectPr w:rsidR="005D7BB7" w:rsidSect="005D7BB7">
      <w:footerReference w:type="even" r:id="rId8"/>
      <w:footerReference w:type="default" r:id="rId9"/>
      <w:pgSz w:w="11906" w:h="16838"/>
      <w:pgMar w:top="2098" w:right="1531" w:bottom="1985" w:left="1531" w:header="851" w:footer="130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BB7" w:rsidRDefault="005D7BB7" w:rsidP="005D7BB7">
      <w:r>
        <w:separator/>
      </w:r>
    </w:p>
  </w:endnote>
  <w:endnote w:type="continuationSeparator" w:id="0">
    <w:p w:rsidR="005D7BB7" w:rsidRDefault="005D7BB7" w:rsidP="005D7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
    <w:altName w:val="仿宋"/>
    <w:charset w:val="86"/>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B7" w:rsidRDefault="008A43DF">
    <w:pPr>
      <w:pStyle w:val="a7"/>
      <w:ind w:right="360" w:firstLine="360"/>
      <w:rPr>
        <w:sz w:val="28"/>
      </w:rPr>
    </w:pPr>
    <w:r>
      <w:rPr>
        <w:rStyle w:val="a9"/>
        <w:rFonts w:hint="eastAsia"/>
        <w:sz w:val="28"/>
      </w:rPr>
      <w:t>―</w:t>
    </w:r>
    <w:r>
      <w:rPr>
        <w:kern w:val="0"/>
        <w:sz w:val="28"/>
      </w:rPr>
      <w:t xml:space="preserve"> </w:t>
    </w:r>
    <w:r w:rsidR="005D7BB7">
      <w:rPr>
        <w:kern w:val="0"/>
        <w:sz w:val="28"/>
      </w:rPr>
      <w:fldChar w:fldCharType="begin"/>
    </w:r>
    <w:r>
      <w:rPr>
        <w:kern w:val="0"/>
        <w:sz w:val="28"/>
      </w:rPr>
      <w:instrText xml:space="preserve"> PAGE </w:instrText>
    </w:r>
    <w:r w:rsidR="005D7BB7">
      <w:rPr>
        <w:kern w:val="0"/>
        <w:sz w:val="28"/>
      </w:rPr>
      <w:fldChar w:fldCharType="separate"/>
    </w:r>
    <w:r>
      <w:rPr>
        <w:noProof/>
        <w:kern w:val="0"/>
        <w:sz w:val="28"/>
      </w:rPr>
      <w:t>6</w:t>
    </w:r>
    <w:r w:rsidR="005D7BB7">
      <w:rPr>
        <w:kern w:val="0"/>
        <w:sz w:val="28"/>
      </w:rPr>
      <w:fldChar w:fldCharType="end"/>
    </w:r>
    <w:r>
      <w:rPr>
        <w:kern w:val="0"/>
        <w:sz w:val="28"/>
      </w:rPr>
      <w:t xml:space="preserve"> </w:t>
    </w:r>
    <w:r>
      <w:rPr>
        <w:rStyle w:val="a9"/>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B7" w:rsidRDefault="008A43DF">
    <w:pPr>
      <w:pStyle w:val="a7"/>
      <w:ind w:right="360" w:firstLine="360"/>
      <w:jc w:val="right"/>
      <w:rPr>
        <w:sz w:val="28"/>
      </w:rPr>
    </w:pPr>
    <w:r>
      <w:rPr>
        <w:rStyle w:val="a9"/>
        <w:rFonts w:hint="eastAsia"/>
        <w:sz w:val="28"/>
      </w:rPr>
      <w:t>―</w:t>
    </w:r>
    <w:r>
      <w:rPr>
        <w:kern w:val="0"/>
        <w:sz w:val="28"/>
      </w:rPr>
      <w:t xml:space="preserve"> </w:t>
    </w:r>
    <w:r w:rsidR="005D7BB7">
      <w:rPr>
        <w:kern w:val="0"/>
        <w:sz w:val="28"/>
      </w:rPr>
      <w:fldChar w:fldCharType="begin"/>
    </w:r>
    <w:r>
      <w:rPr>
        <w:kern w:val="0"/>
        <w:sz w:val="28"/>
      </w:rPr>
      <w:instrText xml:space="preserve"> PAGE </w:instrText>
    </w:r>
    <w:r w:rsidR="005D7BB7">
      <w:rPr>
        <w:kern w:val="0"/>
        <w:sz w:val="28"/>
      </w:rPr>
      <w:fldChar w:fldCharType="separate"/>
    </w:r>
    <w:r>
      <w:rPr>
        <w:noProof/>
        <w:kern w:val="0"/>
        <w:sz w:val="28"/>
      </w:rPr>
      <w:t>5</w:t>
    </w:r>
    <w:r w:rsidR="005D7BB7">
      <w:rPr>
        <w:kern w:val="0"/>
        <w:sz w:val="28"/>
      </w:rPr>
      <w:fldChar w:fldCharType="end"/>
    </w:r>
    <w:r>
      <w:rPr>
        <w:kern w:val="0"/>
        <w:sz w:val="28"/>
      </w:rPr>
      <w:t xml:space="preserve"> </w:t>
    </w:r>
    <w:r>
      <w:rPr>
        <w:rStyle w:val="a9"/>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BB7" w:rsidRDefault="005D7BB7" w:rsidP="005D7BB7">
      <w:r>
        <w:separator/>
      </w:r>
    </w:p>
  </w:footnote>
  <w:footnote w:type="continuationSeparator" w:id="0">
    <w:p w:rsidR="005D7BB7" w:rsidRDefault="005D7BB7" w:rsidP="005D7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7A4B75"/>
    <w:multiLevelType w:val="singleLevel"/>
    <w:tmpl w:val="C57A4B7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3"/>
  <w:evenAndOddHeaders/>
  <w:drawingGridHorizontalSpacing w:val="315"/>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dlZWVlYzY0Y2ZjZmI1NTRhMDljMDAyM2RmNmNmMDgifQ=="/>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7E1"/>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210A"/>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13BB6"/>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284"/>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2EF1"/>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86D"/>
    <w:rsid w:val="00345C87"/>
    <w:rsid w:val="00347000"/>
    <w:rsid w:val="003667D2"/>
    <w:rsid w:val="0037102A"/>
    <w:rsid w:val="00376466"/>
    <w:rsid w:val="003767AF"/>
    <w:rsid w:val="0037706E"/>
    <w:rsid w:val="003803DA"/>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18DB"/>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1D11"/>
    <w:rsid w:val="004F2462"/>
    <w:rsid w:val="005067A7"/>
    <w:rsid w:val="0051071B"/>
    <w:rsid w:val="0051156B"/>
    <w:rsid w:val="00513AEA"/>
    <w:rsid w:val="00513BAD"/>
    <w:rsid w:val="00515F81"/>
    <w:rsid w:val="0052448B"/>
    <w:rsid w:val="005258E5"/>
    <w:rsid w:val="00527B8C"/>
    <w:rsid w:val="00533C33"/>
    <w:rsid w:val="0053504F"/>
    <w:rsid w:val="0053509D"/>
    <w:rsid w:val="005373DB"/>
    <w:rsid w:val="00537826"/>
    <w:rsid w:val="0054293A"/>
    <w:rsid w:val="005456C5"/>
    <w:rsid w:val="005459AE"/>
    <w:rsid w:val="0054637C"/>
    <w:rsid w:val="00546E5F"/>
    <w:rsid w:val="00550E9D"/>
    <w:rsid w:val="005524F2"/>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C359F"/>
    <w:rsid w:val="005C7859"/>
    <w:rsid w:val="005D2FAB"/>
    <w:rsid w:val="005D3685"/>
    <w:rsid w:val="005D4B14"/>
    <w:rsid w:val="005D5AEA"/>
    <w:rsid w:val="005D5C80"/>
    <w:rsid w:val="005D7BB7"/>
    <w:rsid w:val="005E2A33"/>
    <w:rsid w:val="005E567F"/>
    <w:rsid w:val="005E7947"/>
    <w:rsid w:val="005F10D5"/>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86602"/>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43DF"/>
    <w:rsid w:val="008A697B"/>
    <w:rsid w:val="008A6AC9"/>
    <w:rsid w:val="008B130E"/>
    <w:rsid w:val="008B1ACC"/>
    <w:rsid w:val="008B323B"/>
    <w:rsid w:val="008B75BE"/>
    <w:rsid w:val="008B7F56"/>
    <w:rsid w:val="008C0C3E"/>
    <w:rsid w:val="008C18F1"/>
    <w:rsid w:val="008C3B1E"/>
    <w:rsid w:val="008C4EDA"/>
    <w:rsid w:val="008C52C1"/>
    <w:rsid w:val="008D4C54"/>
    <w:rsid w:val="008D6EFD"/>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5C87"/>
    <w:rsid w:val="00AF6665"/>
    <w:rsid w:val="00B02438"/>
    <w:rsid w:val="00B03318"/>
    <w:rsid w:val="00B05B55"/>
    <w:rsid w:val="00B16C33"/>
    <w:rsid w:val="00B17358"/>
    <w:rsid w:val="00B173D7"/>
    <w:rsid w:val="00B20872"/>
    <w:rsid w:val="00B30456"/>
    <w:rsid w:val="00B37227"/>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4E22"/>
    <w:rsid w:val="00C35090"/>
    <w:rsid w:val="00C44BE3"/>
    <w:rsid w:val="00C467AB"/>
    <w:rsid w:val="00C47C6E"/>
    <w:rsid w:val="00C50C1C"/>
    <w:rsid w:val="00C56186"/>
    <w:rsid w:val="00C62943"/>
    <w:rsid w:val="00C63433"/>
    <w:rsid w:val="00C635B6"/>
    <w:rsid w:val="00C644F6"/>
    <w:rsid w:val="00C66221"/>
    <w:rsid w:val="00C66B03"/>
    <w:rsid w:val="00C6759E"/>
    <w:rsid w:val="00C72743"/>
    <w:rsid w:val="00C74CCD"/>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21BA"/>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1545B"/>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801CC"/>
    <w:rsid w:val="00F82094"/>
    <w:rsid w:val="00F8329D"/>
    <w:rsid w:val="00F83649"/>
    <w:rsid w:val="00F84012"/>
    <w:rsid w:val="00F9484E"/>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02FC04B5"/>
    <w:rsid w:val="37445638"/>
    <w:rsid w:val="5A351C3E"/>
    <w:rsid w:val="7DB62A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fillcolor="white">
      <v:fill color="white"/>
    </o:shapedefaults>
    <o:shapelayout v:ext="edit">
      <o:idmap v:ext="edit" data="1"/>
      <o:rules v:ext="edit">
        <o:r id="V:Rule3" type="connector" idref="#_x0000_s1105"/>
        <o:r id="V:Rule4"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D7BB7"/>
    <w:pPr>
      <w:widowControl w:val="0"/>
      <w:jc w:val="both"/>
    </w:pPr>
    <w:rPr>
      <w:rFonts w:eastAsia="方正仿宋_GBK"/>
      <w:kern w:val="2"/>
      <w:sz w:val="32"/>
    </w:rPr>
  </w:style>
  <w:style w:type="paragraph" w:styleId="1">
    <w:name w:val="heading 1"/>
    <w:basedOn w:val="a"/>
    <w:next w:val="a"/>
    <w:qFormat/>
    <w:rsid w:val="005D7BB7"/>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5D7BB7"/>
    <w:pPr>
      <w:keepNext/>
      <w:keepLines/>
      <w:spacing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5D7BB7"/>
    <w:pPr>
      <w:jc w:val="left"/>
    </w:pPr>
  </w:style>
  <w:style w:type="paragraph" w:styleId="a4">
    <w:name w:val="Body Text"/>
    <w:basedOn w:val="a"/>
    <w:qFormat/>
    <w:rsid w:val="005D7BB7"/>
    <w:pPr>
      <w:spacing w:after="120"/>
    </w:pPr>
    <w:rPr>
      <w:rFonts w:ascii="Calibri" w:eastAsia="宋体" w:hAnsi="Calibri" w:cs="黑体"/>
      <w:sz w:val="21"/>
      <w:szCs w:val="22"/>
    </w:rPr>
  </w:style>
  <w:style w:type="paragraph" w:styleId="a5">
    <w:name w:val="Body Text Indent"/>
    <w:basedOn w:val="a"/>
    <w:qFormat/>
    <w:rsid w:val="005D7BB7"/>
    <w:pPr>
      <w:ind w:firstLineChars="200" w:firstLine="560"/>
    </w:pPr>
    <w:rPr>
      <w:rFonts w:eastAsia="宋体"/>
      <w:sz w:val="28"/>
      <w:szCs w:val="24"/>
    </w:rPr>
  </w:style>
  <w:style w:type="paragraph" w:styleId="a6">
    <w:name w:val="Balloon Text"/>
    <w:basedOn w:val="a"/>
    <w:qFormat/>
    <w:rsid w:val="005D7BB7"/>
    <w:rPr>
      <w:sz w:val="18"/>
      <w:szCs w:val="18"/>
    </w:rPr>
  </w:style>
  <w:style w:type="paragraph" w:styleId="a7">
    <w:name w:val="footer"/>
    <w:basedOn w:val="a"/>
    <w:qFormat/>
    <w:rsid w:val="005D7BB7"/>
    <w:pPr>
      <w:tabs>
        <w:tab w:val="center" w:pos="4153"/>
        <w:tab w:val="right" w:pos="8306"/>
      </w:tabs>
      <w:snapToGrid w:val="0"/>
      <w:jc w:val="left"/>
    </w:pPr>
    <w:rPr>
      <w:sz w:val="18"/>
    </w:rPr>
  </w:style>
  <w:style w:type="paragraph" w:styleId="a8">
    <w:name w:val="header"/>
    <w:basedOn w:val="a"/>
    <w:qFormat/>
    <w:rsid w:val="005D7BB7"/>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5D7BB7"/>
    <w:pPr>
      <w:spacing w:before="120" w:after="120"/>
      <w:jc w:val="left"/>
    </w:pPr>
    <w:rPr>
      <w:rFonts w:ascii="Calibri" w:eastAsia="宋体" w:hAnsi="Calibri"/>
      <w:b/>
      <w:bCs/>
      <w:caps/>
      <w:sz w:val="20"/>
      <w:szCs w:val="22"/>
    </w:rPr>
  </w:style>
  <w:style w:type="paragraph" w:styleId="HTML">
    <w:name w:val="HTML Preformatted"/>
    <w:basedOn w:val="a"/>
    <w:qFormat/>
    <w:rsid w:val="005D7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9">
    <w:name w:val="page number"/>
    <w:basedOn w:val="a0"/>
    <w:qFormat/>
    <w:rsid w:val="005D7BB7"/>
  </w:style>
  <w:style w:type="character" w:styleId="aa">
    <w:name w:val="annotation reference"/>
    <w:basedOn w:val="a0"/>
    <w:uiPriority w:val="99"/>
    <w:semiHidden/>
    <w:unhideWhenUsed/>
    <w:qFormat/>
    <w:rsid w:val="005D7BB7"/>
    <w:rPr>
      <w:rFonts w:ascii="Times New Roman" w:eastAsia="宋体" w:hAnsi="Times New Roman" w:cs="Times New Roman"/>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5D7BB7"/>
    <w:pPr>
      <w:widowControl/>
      <w:spacing w:line="240" w:lineRule="exact"/>
      <w:jc w:val="left"/>
    </w:pPr>
    <w:rPr>
      <w:rFonts w:eastAsia="方正仿宋"/>
      <w:szCs w:val="24"/>
    </w:rPr>
  </w:style>
  <w:style w:type="paragraph" w:customStyle="1" w:styleId="11">
    <w:name w:val="列出段落1"/>
    <w:basedOn w:val="a"/>
    <w:qFormat/>
    <w:rsid w:val="005D7BB7"/>
    <w:pPr>
      <w:ind w:firstLineChars="200" w:firstLine="420"/>
    </w:pPr>
    <w:rPr>
      <w:rFonts w:eastAsia="宋体"/>
      <w:sz w:val="21"/>
      <w:szCs w:val="24"/>
    </w:rPr>
  </w:style>
  <w:style w:type="paragraph" w:customStyle="1" w:styleId="Style8">
    <w:name w:val="_Style 8"/>
    <w:basedOn w:val="a"/>
    <w:qFormat/>
    <w:rsid w:val="005D7BB7"/>
    <w:pPr>
      <w:widowControl/>
      <w:spacing w:line="240" w:lineRule="exact"/>
      <w:jc w:val="left"/>
    </w:pPr>
    <w:rPr>
      <w:rFonts w:eastAsia="宋体"/>
      <w:sz w:val="21"/>
      <w:szCs w:val="24"/>
    </w:rPr>
  </w:style>
  <w:style w:type="paragraph" w:customStyle="1" w:styleId="CharCharCharChar">
    <w:name w:val="Char Char Char Char"/>
    <w:basedOn w:val="a"/>
    <w:qFormat/>
    <w:rsid w:val="005D7BB7"/>
    <w:pPr>
      <w:widowControl/>
      <w:spacing w:line="240" w:lineRule="exact"/>
      <w:jc w:val="left"/>
    </w:pPr>
  </w:style>
  <w:style w:type="paragraph" w:customStyle="1" w:styleId="Char">
    <w:name w:val="Char"/>
    <w:basedOn w:val="a"/>
    <w:qFormat/>
    <w:rsid w:val="005D7BB7"/>
    <w:pPr>
      <w:tabs>
        <w:tab w:val="left" w:pos="360"/>
      </w:tabs>
    </w:pPr>
    <w:rPr>
      <w:rFonts w:eastAsia="方正仿宋"/>
      <w:szCs w:val="24"/>
    </w:rPr>
  </w:style>
  <w:style w:type="paragraph" w:customStyle="1" w:styleId="Char0">
    <w:name w:val="Char"/>
    <w:basedOn w:val="a"/>
    <w:qFormat/>
    <w:rsid w:val="005D7BB7"/>
    <w:pPr>
      <w:tabs>
        <w:tab w:val="left" w:pos="360"/>
      </w:tabs>
    </w:pPr>
    <w:rPr>
      <w:rFonts w:eastAsia="宋体"/>
      <w:sz w:val="21"/>
      <w:szCs w:val="24"/>
    </w:rPr>
  </w:style>
  <w:style w:type="paragraph" w:customStyle="1" w:styleId="12">
    <w:name w:val="列出段落1"/>
    <w:basedOn w:val="a"/>
    <w:qFormat/>
    <w:rsid w:val="005D7BB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0"/>
    <customShpInfo spid="_x0000_s1111"/>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408</Words>
  <Characters>2327</Characters>
  <Application>Microsoft Office Word</Application>
  <DocSecurity>0</DocSecurity>
  <Lines>19</Lines>
  <Paragraphs>5</Paragraphs>
  <ScaleCrop>false</ScaleCrop>
  <Company>微软用户</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蒋薇薇</dc:creator>
  <cp:lastModifiedBy>Administrator</cp:lastModifiedBy>
  <cp:revision>9</cp:revision>
  <cp:lastPrinted>2017-12-27T09:48:00Z</cp:lastPrinted>
  <dcterms:created xsi:type="dcterms:W3CDTF">2023-04-04T09:39:00Z</dcterms:created>
  <dcterms:modified xsi:type="dcterms:W3CDTF">2023-10-24T02:40:00Z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395D609A0CEA4C8EAD1BB7012EB89CF1_13</vt:lpwstr>
  </property>
  <property fmtid="{D5CDD505-2E9C-101B-9397-08002B2CF9AE}" pid="4" name="woTemplateTypoMode" linkTarget="0">
    <vt:lpwstr>web</vt:lpwstr>
  </property>
  <property fmtid="{D5CDD505-2E9C-101B-9397-08002B2CF9AE}" pid="5" name="woTemplate" linkTarget="0">
    <vt:i4>1</vt:i4>
  </property>
</Properties>
</file>