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仿宋_GB2312" w:cs="Times New Roman"/>
          <w:highlight w:val="none"/>
        </w:rPr>
      </w:pPr>
    </w:p>
    <w:p>
      <w:pPr>
        <w:spacing w:line="540" w:lineRule="exact"/>
        <w:rPr>
          <w:rFonts w:ascii="Times New Roman" w:hAnsi="Times New Roman" w:eastAsia="仿宋_GB2312" w:cs="Times New Roman"/>
          <w:highlight w:val="none"/>
        </w:rPr>
      </w:pPr>
    </w:p>
    <w:p>
      <w:pPr>
        <w:shd w:val="clear" w:color="auto" w:fill="FFFFFF"/>
        <w:snapToGrid w:val="0"/>
        <w:spacing w:line="540" w:lineRule="exact"/>
        <w:jc w:val="center"/>
        <w:rPr>
          <w:rFonts w:hint="eastAsia" w:ascii="Times New Roman" w:hAnsi="Times New Roman" w:eastAsia="方正小标宋_GBK" w:cs="Times New Roman"/>
          <w:bCs/>
          <w:kern w:val="0"/>
          <w:sz w:val="44"/>
          <w:szCs w:val="44"/>
          <w:highlight w:val="none"/>
          <w:lang w:eastAsia="zh-CN"/>
        </w:rPr>
      </w:pPr>
      <w:r>
        <w:rPr>
          <w:rFonts w:hint="eastAsia" w:ascii="Times New Roman" w:hAnsi="Times New Roman" w:eastAsia="方正小标宋_GBK" w:cs="Times New Roman"/>
          <w:bCs/>
          <w:spacing w:val="110"/>
          <w:kern w:val="0"/>
          <w:sz w:val="44"/>
          <w:szCs w:val="44"/>
          <w:highlight w:val="none"/>
          <w:fitText w:val="5720" w:id="633689027"/>
          <w:lang w:eastAsia="zh-CN"/>
        </w:rPr>
        <w:t>重庆市渝北区财政</w:t>
      </w:r>
      <w:r>
        <w:rPr>
          <w:rFonts w:hint="eastAsia" w:ascii="Times New Roman" w:hAnsi="Times New Roman" w:eastAsia="方正小标宋_GBK" w:cs="Times New Roman"/>
          <w:bCs/>
          <w:spacing w:val="0"/>
          <w:kern w:val="0"/>
          <w:sz w:val="44"/>
          <w:szCs w:val="44"/>
          <w:highlight w:val="none"/>
          <w:fitText w:val="5720" w:id="633689027"/>
          <w:lang w:eastAsia="zh-CN"/>
        </w:rPr>
        <w:t>局</w:t>
      </w:r>
    </w:p>
    <w:p>
      <w:pPr>
        <w:shd w:val="clear" w:color="auto" w:fill="FFFFFF"/>
        <w:snapToGrid w:val="0"/>
        <w:spacing w:line="540" w:lineRule="exact"/>
        <w:jc w:val="center"/>
        <w:rPr>
          <w:rFonts w:hint="eastAsia" w:ascii="Times New Roman" w:hAnsi="Times New Roman" w:eastAsia="方正小标宋_GBK" w:cs="Times New Roman"/>
          <w:bCs/>
          <w:kern w:val="0"/>
          <w:sz w:val="44"/>
          <w:szCs w:val="44"/>
          <w:highlight w:val="none"/>
          <w:lang w:eastAsia="zh-CN"/>
        </w:rPr>
      </w:pPr>
      <w:r>
        <w:rPr>
          <w:rFonts w:hint="eastAsia" w:ascii="Times New Roman" w:hAnsi="Times New Roman" w:eastAsia="方正小标宋_GBK" w:cs="Times New Roman"/>
          <w:bCs/>
          <w:spacing w:val="44"/>
          <w:kern w:val="0"/>
          <w:sz w:val="44"/>
          <w:szCs w:val="44"/>
          <w:highlight w:val="none"/>
          <w:fitText w:val="5720" w:id="1440377491"/>
          <w:lang w:eastAsia="zh-CN"/>
        </w:rPr>
        <w:t>重庆市渝北区教育委员</w:t>
      </w:r>
      <w:r>
        <w:rPr>
          <w:rFonts w:hint="eastAsia" w:ascii="Times New Roman" w:hAnsi="Times New Roman" w:eastAsia="方正小标宋_GBK" w:cs="Times New Roman"/>
          <w:bCs/>
          <w:spacing w:val="0"/>
          <w:kern w:val="0"/>
          <w:sz w:val="44"/>
          <w:szCs w:val="44"/>
          <w:highlight w:val="none"/>
          <w:fitText w:val="5720" w:id="1440377491"/>
          <w:lang w:eastAsia="zh-CN"/>
        </w:rPr>
        <w:t>会</w:t>
      </w:r>
    </w:p>
    <w:p>
      <w:pPr>
        <w:shd w:val="clear" w:color="auto" w:fill="FFFFFF"/>
        <w:snapToGrid w:val="0"/>
        <w:spacing w:line="540" w:lineRule="exact"/>
        <w:jc w:val="center"/>
        <w:rPr>
          <w:rFonts w:hint="eastAsia" w:ascii="Times New Roman" w:hAnsi="Times New Roman" w:eastAsia="方正小标宋_GBK" w:cs="Times New Roman"/>
          <w:bCs/>
          <w:kern w:val="0"/>
          <w:sz w:val="44"/>
          <w:szCs w:val="44"/>
          <w:highlight w:val="none"/>
          <w:lang w:eastAsia="zh-CN"/>
        </w:rPr>
      </w:pPr>
      <w:r>
        <w:rPr>
          <w:rFonts w:hint="eastAsia" w:ascii="Times New Roman" w:hAnsi="Times New Roman" w:eastAsia="方正小标宋_GBK" w:cs="Times New Roman"/>
          <w:bCs/>
          <w:kern w:val="0"/>
          <w:sz w:val="44"/>
          <w:szCs w:val="44"/>
          <w:highlight w:val="none"/>
          <w:lang w:eastAsia="zh-CN"/>
        </w:rPr>
        <w:t>重庆市渝北区扶贫开发办公室</w:t>
      </w:r>
    </w:p>
    <w:p>
      <w:pPr>
        <w:shd w:val="clear" w:color="auto" w:fill="FFFFFF"/>
        <w:snapToGrid w:val="0"/>
        <w:spacing w:line="540" w:lineRule="exact"/>
        <w:jc w:val="center"/>
        <w:rPr>
          <w:rFonts w:hint="eastAsia" w:ascii="Times New Roman" w:hAnsi="Times New Roman" w:eastAsia="方正小标宋_GBK" w:cs="Times New Roman"/>
          <w:bCs/>
          <w:kern w:val="0"/>
          <w:sz w:val="44"/>
          <w:szCs w:val="44"/>
          <w:highlight w:val="none"/>
          <w:lang w:eastAsia="zh-CN"/>
        </w:rPr>
      </w:pPr>
      <w:r>
        <w:rPr>
          <w:rFonts w:hint="eastAsia" w:ascii="Times New Roman" w:hAnsi="Times New Roman" w:eastAsia="方正小标宋_GBK" w:cs="Times New Roman"/>
          <w:bCs/>
          <w:spacing w:val="110"/>
          <w:kern w:val="0"/>
          <w:sz w:val="44"/>
          <w:szCs w:val="44"/>
          <w:highlight w:val="none"/>
          <w:fitText w:val="5720" w:id="1869441120"/>
          <w:lang w:eastAsia="zh-CN"/>
        </w:rPr>
        <w:t>重庆市渝北区民政</w:t>
      </w:r>
      <w:r>
        <w:rPr>
          <w:rFonts w:hint="eastAsia" w:ascii="Times New Roman" w:hAnsi="Times New Roman" w:eastAsia="方正小标宋_GBK" w:cs="Times New Roman"/>
          <w:bCs/>
          <w:spacing w:val="0"/>
          <w:kern w:val="0"/>
          <w:sz w:val="44"/>
          <w:szCs w:val="44"/>
          <w:highlight w:val="none"/>
          <w:fitText w:val="5720" w:id="1869441120"/>
          <w:lang w:eastAsia="zh-CN"/>
        </w:rPr>
        <w:t>局</w:t>
      </w:r>
    </w:p>
    <w:p>
      <w:pPr>
        <w:shd w:val="clear" w:color="auto" w:fill="FFFFFF"/>
        <w:snapToGrid w:val="0"/>
        <w:spacing w:line="540" w:lineRule="exact"/>
        <w:jc w:val="center"/>
        <w:rPr>
          <w:rFonts w:hint="eastAsia" w:ascii="Times New Roman" w:hAnsi="Times New Roman" w:eastAsia="方正小标宋_GBK" w:cs="Times New Roman"/>
          <w:bCs/>
          <w:kern w:val="0"/>
          <w:sz w:val="44"/>
          <w:szCs w:val="44"/>
          <w:highlight w:val="none"/>
          <w:lang w:eastAsia="zh-CN"/>
        </w:rPr>
      </w:pPr>
      <w:r>
        <w:rPr>
          <w:rFonts w:hint="eastAsia" w:ascii="Times New Roman" w:hAnsi="Times New Roman" w:eastAsia="方正小标宋_GBK" w:cs="Times New Roman"/>
          <w:bCs/>
          <w:spacing w:val="20"/>
          <w:kern w:val="0"/>
          <w:sz w:val="44"/>
          <w:szCs w:val="44"/>
          <w:highlight w:val="none"/>
          <w:fitText w:val="5720" w:id="495332186"/>
          <w:lang w:eastAsia="zh-CN"/>
        </w:rPr>
        <w:t>重庆市渝北区残疾人联合</w:t>
      </w:r>
      <w:r>
        <w:rPr>
          <w:rFonts w:hint="eastAsia" w:ascii="Times New Roman" w:hAnsi="Times New Roman" w:eastAsia="方正小标宋_GBK" w:cs="Times New Roman"/>
          <w:bCs/>
          <w:spacing w:val="0"/>
          <w:kern w:val="0"/>
          <w:sz w:val="44"/>
          <w:szCs w:val="44"/>
          <w:highlight w:val="none"/>
          <w:fitText w:val="5720" w:id="495332186"/>
          <w:lang w:eastAsia="zh-CN"/>
        </w:rPr>
        <w:t>会</w:t>
      </w:r>
    </w:p>
    <w:p>
      <w:pPr>
        <w:shd w:val="clear" w:color="auto" w:fill="FFFFFF"/>
        <w:snapToGrid w:val="0"/>
        <w:spacing w:line="540" w:lineRule="exact"/>
        <w:jc w:val="center"/>
        <w:rPr>
          <w:rFonts w:ascii="Times New Roman" w:hAnsi="Times New Roman" w:eastAsia="方正小标宋_GBK" w:cs="Times New Roman"/>
          <w:bCs/>
          <w:kern w:val="0"/>
          <w:sz w:val="44"/>
          <w:szCs w:val="44"/>
          <w:highlight w:val="none"/>
        </w:rPr>
      </w:pPr>
      <w:r>
        <w:rPr>
          <w:rFonts w:hint="eastAsia" w:ascii="Times New Roman" w:hAnsi="Times New Roman" w:eastAsia="方正小标宋_GBK" w:cs="Times New Roman"/>
          <w:bCs/>
          <w:kern w:val="0"/>
          <w:sz w:val="44"/>
          <w:szCs w:val="44"/>
          <w:highlight w:val="none"/>
        </w:rPr>
        <w:t>关于进一步完善普通高中建档立卡家庭</w:t>
      </w:r>
    </w:p>
    <w:p>
      <w:pPr>
        <w:shd w:val="clear" w:color="auto" w:fill="FFFFFF"/>
        <w:snapToGrid w:val="0"/>
        <w:spacing w:line="540" w:lineRule="exact"/>
        <w:jc w:val="center"/>
        <w:rPr>
          <w:rFonts w:ascii="Times New Roman" w:hAnsi="Times New Roman" w:eastAsia="方正小标宋_GBK" w:cs="Times New Roman"/>
          <w:bCs/>
          <w:kern w:val="0"/>
          <w:sz w:val="44"/>
          <w:szCs w:val="44"/>
          <w:highlight w:val="none"/>
        </w:rPr>
      </w:pPr>
      <w:r>
        <w:rPr>
          <w:rFonts w:hint="eastAsia" w:ascii="Times New Roman" w:hAnsi="Times New Roman" w:eastAsia="方正小标宋_GBK" w:cs="Times New Roman"/>
          <w:bCs/>
          <w:kern w:val="0"/>
          <w:sz w:val="44"/>
          <w:szCs w:val="44"/>
          <w:highlight w:val="none"/>
        </w:rPr>
        <w:t>经济困难学生免除学费政策的通知</w:t>
      </w:r>
    </w:p>
    <w:p>
      <w:pPr>
        <w:shd w:val="clear" w:color="auto" w:fill="FFFFFF"/>
        <w:snapToGrid w:val="0"/>
        <w:spacing w:line="540" w:lineRule="exact"/>
        <w:jc w:val="center"/>
        <w:rPr>
          <w:rFonts w:ascii="Times New Roman" w:hAnsi="Times New Roman" w:eastAsia="方正小标宋_GBK" w:cs="Times New Roman"/>
          <w:bCs/>
          <w:kern w:val="0"/>
          <w:sz w:val="44"/>
          <w:szCs w:val="44"/>
          <w:highlight w:val="none"/>
        </w:rPr>
      </w:pPr>
      <w:r>
        <w:rPr>
          <w:rFonts w:ascii="Times New Roman" w:hAnsi="Times New Roman" w:cs="Times New Roman"/>
          <w:highlight w:val="none"/>
        </w:rPr>
        <w:t>渝北</w:t>
      </w:r>
      <w:r>
        <w:rPr>
          <w:rFonts w:hint="eastAsia" w:ascii="Times New Roman" w:hAnsi="Times New Roman" w:cs="Times New Roman"/>
          <w:highlight w:val="none"/>
        </w:rPr>
        <w:t>财教</w:t>
      </w:r>
      <w:r>
        <w:rPr>
          <w:rFonts w:ascii="Times New Roman" w:hAnsi="Times New Roman" w:cs="Times New Roman"/>
          <w:highlight w:val="none"/>
        </w:rPr>
        <w:t>〔20</w:t>
      </w:r>
      <w:r>
        <w:rPr>
          <w:rFonts w:hint="eastAsia" w:ascii="Times New Roman" w:hAnsi="Times New Roman" w:cs="Times New Roman"/>
          <w:highlight w:val="none"/>
        </w:rPr>
        <w:t>16</w:t>
      </w:r>
      <w:r>
        <w:rPr>
          <w:rFonts w:ascii="Times New Roman" w:hAnsi="Times New Roman" w:cs="Times New Roman"/>
          <w:highlight w:val="none"/>
        </w:rPr>
        <w:t>〕</w:t>
      </w:r>
      <w:r>
        <w:rPr>
          <w:rFonts w:hint="eastAsia" w:ascii="Times New Roman" w:hAnsi="Times New Roman" w:cs="Times New Roman"/>
          <w:highlight w:val="none"/>
        </w:rPr>
        <w:t>231</w:t>
      </w:r>
      <w:r>
        <w:rPr>
          <w:rFonts w:ascii="Times New Roman" w:hAnsi="Times New Roman" w:cs="Times New Roman"/>
          <w:highlight w:val="none"/>
        </w:rPr>
        <w:t>号</w:t>
      </w:r>
    </w:p>
    <w:p>
      <w:pPr>
        <w:spacing w:line="540" w:lineRule="exact"/>
        <w:ind w:firstLine="640" w:firstLineChars="200"/>
        <w:rPr>
          <w:rFonts w:ascii="Times New Roman" w:hAnsi="Times New Roman" w:cs="Times New Roman"/>
          <w:szCs w:val="32"/>
          <w:highlight w:val="none"/>
        </w:rPr>
      </w:pPr>
    </w:p>
    <w:p>
      <w:pPr>
        <w:spacing w:line="540" w:lineRule="exact"/>
        <w:jc w:val="left"/>
        <w:rPr>
          <w:rFonts w:ascii="Times New Roman" w:hAnsi="Times New Roman" w:cs="Times New Roman"/>
          <w:szCs w:val="32"/>
          <w:highlight w:val="none"/>
        </w:rPr>
      </w:pPr>
      <w:r>
        <w:rPr>
          <w:rFonts w:hint="eastAsia" w:ascii="Times New Roman" w:hAnsi="Times New Roman" w:cs="Times New Roman"/>
          <w:szCs w:val="32"/>
          <w:highlight w:val="none"/>
        </w:rPr>
        <w:t>各普通高中学校：</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为进一步完善资助政策体系，推进教育机会公平，实施精准扶贫帮困，根据重庆市财政局、市教委、市扶贫开发办公室、市民政局、市残疾人联合会《关于进一步完善普通高中建档立卡家庭经济困难学生免除学费政策的通知》（渝财教﹝2016﹞198号）精神，结合我区实际，经研究，决定从2016年秋季学期起，进一步完善全区普通高中建档立卡等家庭经济困难学生免除学费政策，现就有关事项通知如下：</w:t>
      </w:r>
    </w:p>
    <w:p>
      <w:pPr>
        <w:ind w:firstLine="640" w:firstLineChars="200"/>
        <w:rPr>
          <w:rFonts w:ascii="方正黑体_GBK" w:hAnsi="Times New Roman" w:eastAsia="方正黑体_GBK" w:cs="Times New Roman"/>
          <w:szCs w:val="32"/>
          <w:highlight w:val="none"/>
        </w:rPr>
      </w:pPr>
      <w:r>
        <w:rPr>
          <w:rFonts w:hint="eastAsia" w:ascii="方正黑体_GBK" w:hAnsi="Times New Roman" w:eastAsia="方正黑体_GBK" w:cs="Times New Roman"/>
          <w:szCs w:val="32"/>
          <w:highlight w:val="none"/>
        </w:rPr>
        <w:t>一、具体政策内容</w:t>
      </w:r>
    </w:p>
    <w:p>
      <w:pPr>
        <w:ind w:firstLine="640" w:firstLineChars="200"/>
        <w:rPr>
          <w:rFonts w:ascii="Times New Roman" w:hAnsi="Times New Roman" w:cs="Times New Roman"/>
          <w:szCs w:val="32"/>
          <w:highlight w:val="none"/>
        </w:rPr>
      </w:pPr>
      <w:r>
        <w:rPr>
          <w:rFonts w:hint="eastAsia" w:ascii="方正楷体_GBK" w:hAnsi="Times New Roman" w:eastAsia="方正楷体_GBK" w:cs="Times New Roman"/>
          <w:szCs w:val="32"/>
          <w:highlight w:val="none"/>
        </w:rPr>
        <w:t>（一）免学费对象。</w:t>
      </w:r>
      <w:r>
        <w:rPr>
          <w:rFonts w:hint="eastAsia" w:ascii="Times New Roman" w:hAnsi="Times New Roman" w:cs="Times New Roman"/>
          <w:szCs w:val="32"/>
          <w:highlight w:val="none"/>
        </w:rPr>
        <w:t>具有重庆市普通高中正式学籍、在校就读的农村建档立卡家庭经济困难学生、城乡低保家庭学生、城乡非建档立卡家庭经济困难残疾学生、城乡特困救助供养学生、福利机构集中供养及社会散居孤儿。</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上述免学费政策对象，如有类型交叉，不重复享受。</w:t>
      </w:r>
    </w:p>
    <w:p>
      <w:pPr>
        <w:ind w:firstLine="640" w:firstLineChars="200"/>
        <w:rPr>
          <w:rFonts w:ascii="Times New Roman" w:hAnsi="Times New Roman" w:cs="Times New Roman"/>
          <w:szCs w:val="32"/>
          <w:highlight w:val="none"/>
        </w:rPr>
      </w:pPr>
      <w:r>
        <w:rPr>
          <w:rFonts w:hint="eastAsia" w:ascii="方正楷体_GBK" w:hAnsi="Times New Roman" w:eastAsia="方正楷体_GBK" w:cs="Times New Roman"/>
          <w:szCs w:val="32"/>
          <w:highlight w:val="none"/>
        </w:rPr>
        <w:t>（二）免学费方式。</w:t>
      </w:r>
      <w:r>
        <w:rPr>
          <w:rFonts w:hint="eastAsia" w:ascii="Times New Roman" w:hAnsi="Times New Roman" w:cs="Times New Roman"/>
          <w:szCs w:val="32"/>
          <w:highlight w:val="none"/>
        </w:rPr>
        <w:t>公办学校按物价、财政、教育部门批准的学费标准，免收学费。民办学校按当地同类型公办学校学费标准，减免学费，按物价、财政、教育部门批准的学费标准高出补助的部分，可以按规定继续向学生收取。</w:t>
      </w:r>
    </w:p>
    <w:p>
      <w:pPr>
        <w:ind w:firstLine="640" w:firstLineChars="200"/>
        <w:rPr>
          <w:rFonts w:ascii="Times New Roman" w:hAnsi="Times New Roman" w:cs="Times New Roman"/>
          <w:szCs w:val="32"/>
          <w:highlight w:val="none"/>
        </w:rPr>
      </w:pPr>
      <w:r>
        <w:rPr>
          <w:rFonts w:hint="eastAsia" w:ascii="方正楷体_GBK" w:hAnsi="Times New Roman" w:eastAsia="方正楷体_GBK" w:cs="Times New Roman"/>
          <w:szCs w:val="32"/>
          <w:highlight w:val="none"/>
        </w:rPr>
        <w:t>（三）免学费资金来源。</w:t>
      </w:r>
      <w:r>
        <w:rPr>
          <w:rFonts w:hint="eastAsia" w:ascii="Times New Roman" w:hAnsi="Times New Roman" w:cs="Times New Roman"/>
          <w:szCs w:val="32"/>
          <w:highlight w:val="none"/>
        </w:rPr>
        <w:t>对公办学校因免收学费、民办学校因按照当地同类型公办学校免学费标准减免学费而导致学校收入的减少部分，由中央、市和区财政补助学校。</w:t>
      </w:r>
    </w:p>
    <w:p>
      <w:pPr>
        <w:ind w:firstLine="640" w:firstLineChars="200"/>
        <w:rPr>
          <w:rFonts w:ascii="方正黑体_GBK" w:hAnsi="Times New Roman" w:eastAsia="方正黑体_GBK" w:cs="Times New Roman"/>
          <w:szCs w:val="32"/>
          <w:highlight w:val="none"/>
        </w:rPr>
      </w:pPr>
      <w:r>
        <w:rPr>
          <w:rFonts w:hint="eastAsia" w:ascii="方正黑体_GBK" w:hAnsi="Times New Roman" w:eastAsia="方正黑体_GBK" w:cs="Times New Roman"/>
          <w:szCs w:val="32"/>
          <w:highlight w:val="none"/>
        </w:rPr>
        <w:t>二、严格对象审核</w:t>
      </w:r>
      <w:bookmarkStart w:id="0" w:name="_GoBack"/>
      <w:bookmarkEnd w:id="0"/>
    </w:p>
    <w:p>
      <w:pPr>
        <w:ind w:firstLine="640" w:firstLineChars="200"/>
        <w:rPr>
          <w:rFonts w:ascii="方正楷体_GBK" w:hAnsi="Times New Roman" w:eastAsia="方正楷体_GBK" w:cs="Times New Roman"/>
          <w:szCs w:val="32"/>
          <w:highlight w:val="none"/>
        </w:rPr>
      </w:pPr>
      <w:r>
        <w:rPr>
          <w:rFonts w:hint="eastAsia" w:ascii="方正楷体_GBK" w:hAnsi="Times New Roman" w:eastAsia="方正楷体_GBK" w:cs="Times New Roman"/>
          <w:szCs w:val="32"/>
          <w:highlight w:val="none"/>
        </w:rPr>
        <w:t>（一）基本条件</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1．农村建档立卡家庭经济困难学生。是指在全国扶贫开发信息系统中建立电子信息档案，并能在贫困户信息公开查询网址（http://cx.cqfp.gov.cn/）进行查询，具有普通高中正式学籍的在校学生。</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2．城乡低保家庭学生。是指持有民政部门发放的城乡居民最低生活保障金领取证，具有普通高中正式学籍的在校学生。</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3．城乡非建档立卡家庭经济困难残疾学生。是指持有中国残疾人联合会颁发的二代《残疾人证》，由户籍所在地乡镇（街道）出具家庭经济困难证明，具有普通高中正式学籍的在校学生。</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4．城乡特困救助供养学生。是指持有区县（自治县）民政部门出具的相关证明，具有普通高中正式学籍的在校学生。</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5．福利机构集中供养及社会散居孤儿。是指持有区县（自治县）民政部门、市级儿童福利机构出具的相关证明，具有普通高中正式学籍的在校学生。</w:t>
      </w:r>
    </w:p>
    <w:p>
      <w:pPr>
        <w:ind w:firstLine="640" w:firstLineChars="200"/>
        <w:rPr>
          <w:rFonts w:ascii="方正楷体_GBK" w:hAnsi="Times New Roman" w:eastAsia="方正楷体_GBK" w:cs="Times New Roman"/>
          <w:szCs w:val="32"/>
          <w:highlight w:val="none"/>
        </w:rPr>
      </w:pPr>
      <w:r>
        <w:rPr>
          <w:rFonts w:hint="eastAsia" w:ascii="方正楷体_GBK" w:hAnsi="Times New Roman" w:eastAsia="方正楷体_GBK" w:cs="Times New Roman"/>
          <w:szCs w:val="32"/>
          <w:highlight w:val="none"/>
        </w:rPr>
        <w:t>（二）申请审核</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由学生本人（或学生家长、监护人、监护机构）在每学年秋季学期开学时，向所在学校按照规定程序进行申请；经审核确认符合条件的学生享受免学费政策。享受免学费政策的学生，在校期间若家庭经济状况或学生本人相关情况未发生变化，不需要重新申请。</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1．学生申请。符合本通知免学费条件的学生本人（或学生家长、监护人、监护机构）在秋季学期开学2周内，填写《普通高中建档立卡等家庭经济困难学生免（减）学费申请表》（样表详见附件1），向就读学校提出书面申请，并提供相关证明材料复印件2份和原件。</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2．学校初审。学校负责对学生免学费申请表和相关证明材料进行初审，核对相关证明材料原件和复印件是否一致，在核对一致的证明材料复印件上加盖“××学校初审复印件与原件相符”字样签章，原件退回。学校初审不符合免学费条件的，应及时书面告知学生本人和学生家长（或监护人、监护机构）；初审符合免学费条件的，学校应公示不少于5个工作日（不得公示学生个人隐私）。公示无异议后，学校填写《普通高中建档立卡等家庭经济困难学生免学费申请情况明细表》（见附件2）、《普通高中建档立卡等家庭经济困难学生免学费申请情况统计表（学校填报）》（见附件3）和相关证明材料复印件1份，报送区学生资助管理中心。</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3．区级认定。由区教委和</w:t>
      </w:r>
      <w:r>
        <w:rPr>
          <w:rFonts w:hint="eastAsia" w:ascii="Times New Roman" w:hAnsi="Times New Roman" w:cs="Times New Roman"/>
          <w:szCs w:val="32"/>
          <w:highlight w:val="none"/>
        </w:rPr>
        <w:t>区财政局</w:t>
      </w:r>
      <w:r>
        <w:rPr>
          <w:rFonts w:hint="eastAsia" w:ascii="Times New Roman" w:hAnsi="Times New Roman" w:cs="Times New Roman"/>
          <w:szCs w:val="32"/>
          <w:highlight w:val="none"/>
        </w:rPr>
        <w:t>牵头、区学生资助管理中心具体实施，根据申请免学费学生类型和部门工作职责，会同扶贫、民政、残联、市级儿童福利机构等部门、单位进行核实认定。对于跨区县就读学生，由就读学校所在区县扶贫、民政、残联等部门与学生户籍所在区县对应部门核实认定，并将核实认定结果通过学生资助管理中心书面告知学校，由学校通知学生本人（或学生家长、监护人、监护机构）。</w:t>
      </w:r>
    </w:p>
    <w:p>
      <w:pPr>
        <w:ind w:firstLine="640" w:firstLineChars="200"/>
        <w:rPr>
          <w:rFonts w:ascii="方正黑体_GBK" w:hAnsi="Times New Roman" w:eastAsia="方正黑体_GBK" w:cs="Times New Roman"/>
          <w:szCs w:val="32"/>
          <w:highlight w:val="none"/>
        </w:rPr>
      </w:pPr>
      <w:r>
        <w:rPr>
          <w:rFonts w:hint="eastAsia" w:ascii="方正黑体_GBK" w:hAnsi="Times New Roman" w:eastAsia="方正黑体_GBK" w:cs="Times New Roman"/>
          <w:szCs w:val="32"/>
          <w:highlight w:val="none"/>
        </w:rPr>
        <w:t>三、确保落实到位</w:t>
      </w:r>
    </w:p>
    <w:p>
      <w:pPr>
        <w:ind w:firstLine="640" w:firstLineChars="200"/>
        <w:rPr>
          <w:rFonts w:ascii="Times New Roman" w:hAnsi="Times New Roman" w:cs="Times New Roman"/>
          <w:szCs w:val="32"/>
          <w:highlight w:val="none"/>
        </w:rPr>
      </w:pPr>
      <w:r>
        <w:rPr>
          <w:rFonts w:hint="eastAsia" w:ascii="方正楷体_GBK" w:hAnsi="Times New Roman" w:eastAsia="方正楷体_GBK" w:cs="Times New Roman"/>
          <w:szCs w:val="32"/>
          <w:highlight w:val="none"/>
        </w:rPr>
        <w:t>（一）加强组织领导。</w:t>
      </w:r>
      <w:r>
        <w:rPr>
          <w:rFonts w:hint="eastAsia" w:ascii="Times New Roman" w:hAnsi="Times New Roman" w:cs="Times New Roman"/>
          <w:szCs w:val="32"/>
          <w:highlight w:val="none"/>
        </w:rPr>
        <w:t>区级相关部门要切实加强组织领导，强化工作统筹和协调配合；高中学校要按照本通知精神，制订本校免学费具体实施方案，学校实施方案报区教委备案。区级相关部门和学校要把免学费工作做细、做实，确保政策家喻户晓，确保符合条件的所有学生都能及时得到资助，确保党和国家的惠民政策不折不扣落到实处。</w:t>
      </w:r>
    </w:p>
    <w:p>
      <w:pPr>
        <w:ind w:firstLine="640" w:firstLineChars="200"/>
        <w:rPr>
          <w:rFonts w:ascii="Times New Roman" w:hAnsi="Times New Roman" w:cs="Times New Roman"/>
          <w:szCs w:val="32"/>
          <w:highlight w:val="none"/>
        </w:rPr>
      </w:pPr>
      <w:r>
        <w:rPr>
          <w:rFonts w:hint="eastAsia" w:ascii="方正楷体_GBK" w:hAnsi="Times New Roman" w:eastAsia="方正楷体_GBK" w:cs="Times New Roman"/>
          <w:szCs w:val="32"/>
          <w:highlight w:val="none"/>
        </w:rPr>
        <w:t>（二）明确工作职责。</w:t>
      </w:r>
      <w:r>
        <w:rPr>
          <w:rFonts w:hint="eastAsia" w:ascii="Times New Roman" w:hAnsi="Times New Roman" w:cs="Times New Roman"/>
          <w:szCs w:val="32"/>
          <w:highlight w:val="none"/>
        </w:rPr>
        <w:t>普通高中学校免学费工作由区教委和</w:t>
      </w:r>
      <w:r>
        <w:rPr>
          <w:rFonts w:hint="eastAsia" w:ascii="Times New Roman" w:hAnsi="Times New Roman" w:cs="Times New Roman"/>
          <w:szCs w:val="32"/>
          <w:highlight w:val="none"/>
        </w:rPr>
        <w:t>区财政局</w:t>
      </w:r>
      <w:r>
        <w:rPr>
          <w:rFonts w:hint="eastAsia" w:ascii="Times New Roman" w:hAnsi="Times New Roman" w:cs="Times New Roman"/>
          <w:szCs w:val="32"/>
          <w:highlight w:val="none"/>
        </w:rPr>
        <w:t>牵头，区学生资助管理中心负责具体实施，扶贫、民政、残联等部门根据工作职责密切配合，部门和单位之间要做到“不缺位”。区教委负责牵头</w:t>
      </w:r>
      <w:r>
        <w:rPr>
          <w:rFonts w:hint="eastAsia" w:ascii="Times New Roman" w:hAnsi="Times New Roman" w:cs="Times New Roman"/>
          <w:szCs w:val="32"/>
          <w:highlight w:val="none"/>
        </w:rPr>
        <w:t>制定</w:t>
      </w:r>
      <w:r>
        <w:rPr>
          <w:rFonts w:hint="eastAsia" w:ascii="Times New Roman" w:hAnsi="Times New Roman" w:cs="Times New Roman"/>
          <w:szCs w:val="32"/>
          <w:highlight w:val="none"/>
        </w:rPr>
        <w:t>具体实施方案和政策宣传；</w:t>
      </w:r>
      <w:r>
        <w:rPr>
          <w:rFonts w:hint="eastAsia" w:ascii="Times New Roman" w:hAnsi="Times New Roman" w:cs="Times New Roman"/>
          <w:szCs w:val="32"/>
          <w:highlight w:val="none"/>
        </w:rPr>
        <w:t>区财政局</w:t>
      </w:r>
      <w:r>
        <w:rPr>
          <w:rFonts w:hint="eastAsia" w:ascii="Times New Roman" w:hAnsi="Times New Roman" w:cs="Times New Roman"/>
          <w:szCs w:val="32"/>
          <w:highlight w:val="none"/>
        </w:rPr>
        <w:t>负责牵头落实经费预算和资金拨付；扶贫、民政、残联、儿童福利机构负责牵头学生资格认定和按规定为学生提供相关证明材料；相关学校负责受理学生（或学生家长、监护人、监护机构）免学费申请并进行初审，校长是学校免学费工作第一责任人。各学校、各部门在学生申请、审核认定和资助管理等环节中不得向学生（或学生家长、监护人、监护机构）收取任何费用。</w:t>
      </w:r>
    </w:p>
    <w:p>
      <w:pPr>
        <w:ind w:firstLine="640" w:firstLineChars="200"/>
        <w:rPr>
          <w:rFonts w:ascii="Times New Roman" w:hAnsi="Times New Roman" w:cs="Times New Roman"/>
          <w:szCs w:val="32"/>
          <w:highlight w:val="none"/>
        </w:rPr>
      </w:pPr>
      <w:r>
        <w:rPr>
          <w:rFonts w:hint="eastAsia" w:ascii="方正楷体_GBK" w:hAnsi="Times New Roman" w:eastAsia="方正楷体_GBK" w:cs="Times New Roman"/>
          <w:szCs w:val="32"/>
          <w:highlight w:val="none"/>
        </w:rPr>
        <w:t>（三）规范收费行为。</w:t>
      </w:r>
      <w:r>
        <w:rPr>
          <w:rFonts w:hint="eastAsia" w:ascii="Times New Roman" w:hAnsi="Times New Roman" w:cs="Times New Roman"/>
          <w:szCs w:val="32"/>
          <w:highlight w:val="none"/>
        </w:rPr>
        <w:t>公办学校不得因免学费而提高其他收费标准或擅立收费项目；民办学校要严格按照</w:t>
      </w:r>
      <w:r>
        <w:rPr>
          <w:rFonts w:hint="eastAsia" w:ascii="Times New Roman" w:hAnsi="Times New Roman" w:cs="Times New Roman"/>
          <w:szCs w:val="32"/>
          <w:highlight w:val="none"/>
        </w:rPr>
        <w:t>《中华人民共和国民办教育促进法》</w:t>
      </w:r>
      <w:r>
        <w:rPr>
          <w:rFonts w:hint="eastAsia" w:ascii="Times New Roman" w:hAnsi="Times New Roman" w:cs="Times New Roman"/>
          <w:szCs w:val="32"/>
          <w:highlight w:val="none"/>
        </w:rPr>
        <w:t>及其实施条例的要求，进一步规范各项收费管理。各学校要在2016年10月31日前完成2016年秋季学期退费工作，公办学校要按“收多少、退多少”的原则，向符合免学费条件的学生退还实际收取的学费；民办学校要按当地同类型公办学校退费标准退费，学费标准高于当地同类型公办学校的部分可不退还学生，低于的按学生实际缴纳学费标准退费。从2017年春季学期起，公办学校不得再向符合免学费条件的学生收取学费，民办学校只能收取高于当地同类型公办学校学费标准的差额部分学费。</w:t>
      </w:r>
    </w:p>
    <w:p>
      <w:pPr>
        <w:ind w:firstLine="640" w:firstLineChars="200"/>
        <w:rPr>
          <w:rFonts w:ascii="Times New Roman" w:hAnsi="Times New Roman" w:cs="Times New Roman"/>
          <w:szCs w:val="32"/>
          <w:highlight w:val="none"/>
        </w:rPr>
      </w:pPr>
      <w:r>
        <w:rPr>
          <w:rFonts w:hint="eastAsia" w:ascii="方正楷体_GBK" w:hAnsi="Times New Roman" w:eastAsia="方正楷体_GBK" w:cs="Times New Roman"/>
          <w:szCs w:val="32"/>
          <w:highlight w:val="none"/>
        </w:rPr>
        <w:t>（四）强化监督管理。</w:t>
      </w:r>
      <w:r>
        <w:rPr>
          <w:rFonts w:hint="eastAsia" w:ascii="Times New Roman" w:hAnsi="Times New Roman" w:cs="Times New Roman"/>
          <w:szCs w:val="32"/>
          <w:highlight w:val="none"/>
        </w:rPr>
        <w:t>区级相关部门要加强预算管理，细化预算编制，严格预算执行；要指导和督促学校规范会计核算，严格按规定范围和标准支出，确保学费资金使用安全、规范和有效；要加强监督检查和信息公开工作，按规定公布政策落实情况，自觉接受社会和审计等部门监督。对于虚报学生人数、骗取补助资金等行为，将按照《财政违法行为处罚处分条例》等有关规定严肃处理，并追究有关领导和直接人员责任。</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从2016年秋季学期起，市教委、市财政局、市民政局《关于印发重庆市资助城乡普通高中低保家庭学生学费实施细则的通知》（渝教财〔2009〕52号）和市财政局、市教委、市扶贫办《关于实施免建卡贫困户子女就读公办普通高中免学费的通知》（渝财教〔2015〕178号）相关规定不再执行。</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特此通知。</w:t>
      </w:r>
    </w:p>
    <w:p>
      <w:pPr>
        <w:ind w:firstLine="640" w:firstLineChars="200"/>
        <w:rPr>
          <w:rFonts w:ascii="Times New Roman" w:hAnsi="Times New Roman" w:cs="Times New Roman"/>
          <w:szCs w:val="32"/>
          <w:highlight w:val="none"/>
        </w:rPr>
      </w:pP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附件：1．普通高中建档立卡等家庭经济困难学生免（减）学费申请样表</w:t>
      </w:r>
    </w:p>
    <w:p>
      <w:pPr>
        <w:ind w:firstLine="640" w:firstLineChars="200"/>
        <w:rPr>
          <w:rFonts w:ascii="Times New Roman" w:hAnsi="Times New Roman" w:cs="Times New Roman"/>
          <w:szCs w:val="32"/>
          <w:highlight w:val="none"/>
        </w:rPr>
      </w:pPr>
      <w:r>
        <w:rPr>
          <w:rFonts w:hint="eastAsia" w:ascii="Times New Roman" w:hAnsi="Times New Roman" w:cs="Times New Roman"/>
          <w:szCs w:val="32"/>
          <w:highlight w:val="none"/>
        </w:rPr>
        <w:t xml:space="preserve">  2．普通高中建档立卡等家庭经济困难学生免（减）学费申请情况明细表（学校填报）</w:t>
      </w:r>
    </w:p>
    <w:p>
      <w:pPr>
        <w:ind w:firstLine="960" w:firstLineChars="300"/>
        <w:rPr>
          <w:rFonts w:ascii="Times New Roman" w:hAnsi="Times New Roman" w:cs="Times New Roman"/>
          <w:szCs w:val="32"/>
          <w:highlight w:val="none"/>
        </w:rPr>
      </w:pPr>
      <w:r>
        <w:rPr>
          <w:rFonts w:hint="eastAsia" w:ascii="Times New Roman" w:hAnsi="Times New Roman" w:cs="Times New Roman"/>
          <w:szCs w:val="32"/>
          <w:highlight w:val="none"/>
        </w:rPr>
        <w:t>3．普通高中建档立卡等家庭经济困难学生免（减）学费情况汇总表（学校填报）</w:t>
      </w:r>
    </w:p>
    <w:p>
      <w:pPr>
        <w:ind w:firstLine="960" w:firstLineChars="300"/>
        <w:rPr>
          <w:rFonts w:ascii="Times New Roman" w:hAnsi="Times New Roman" w:cs="Times New Roman"/>
          <w:szCs w:val="32"/>
          <w:highlight w:val="none"/>
        </w:rPr>
      </w:pPr>
      <w:r>
        <w:rPr>
          <w:rFonts w:hint="eastAsia" w:ascii="Times New Roman" w:hAnsi="Times New Roman" w:cs="Times New Roman"/>
          <w:szCs w:val="32"/>
          <w:highlight w:val="none"/>
        </w:rPr>
        <w:t>4．普通高中建档立卡等家庭经济困难学生免（减）学费签字确认表（学校填报）</w:t>
      </w:r>
    </w:p>
    <w:p>
      <w:pPr>
        <w:ind w:firstLine="4256" w:firstLineChars="1330"/>
        <w:jc w:val="left"/>
        <w:rPr>
          <w:rFonts w:ascii="Times New Roman" w:hAnsi="Times New Roman" w:cs="Times New Roman"/>
          <w:szCs w:val="32"/>
          <w:highlight w:val="none"/>
        </w:rPr>
      </w:pPr>
    </w:p>
    <w:p>
      <w:pPr>
        <w:shd w:val="clear" w:color="auto" w:fill="FFFFFF"/>
        <w:ind w:right="640" w:rightChars="200" w:firstLine="4480" w:firstLineChars="1400"/>
        <w:rPr>
          <w:rFonts w:hint="eastAsia" w:ascii="Times New Roman" w:hAnsi="Times New Roman" w:cs="Times New Roman"/>
          <w:highlight w:val="none"/>
        </w:rPr>
      </w:pPr>
      <w:r>
        <w:rPr>
          <w:rFonts w:hint="eastAsia" w:ascii="Times New Roman" w:hAnsi="Times New Roman" w:cs="Times New Roman"/>
          <w:highlight w:val="none"/>
        </w:rPr>
        <w:t>重庆市渝北区财政局</w:t>
      </w:r>
    </w:p>
    <w:p>
      <w:pPr>
        <w:shd w:val="clear" w:color="auto" w:fill="FFFFFF"/>
        <w:ind w:right="640" w:rightChars="200" w:firstLine="4480" w:firstLineChars="1400"/>
        <w:rPr>
          <w:rFonts w:ascii="Times New Roman" w:hAnsi="Times New Roman" w:cs="Times New Roman"/>
          <w:highlight w:val="none"/>
        </w:rPr>
      </w:pPr>
      <w:r>
        <w:rPr>
          <w:rFonts w:hint="eastAsia" w:ascii="Times New Roman" w:hAnsi="Times New Roman" w:cs="Times New Roman"/>
          <w:highlight w:val="none"/>
        </w:rPr>
        <w:t>重庆市渝北区教育委员</w:t>
      </w:r>
    </w:p>
    <w:p>
      <w:pPr>
        <w:shd w:val="clear" w:color="auto" w:fill="FFFFFF"/>
        <w:ind w:right="640" w:rightChars="200" w:firstLine="3840" w:firstLineChars="1200"/>
        <w:rPr>
          <w:rFonts w:hint="eastAsia" w:ascii="Times New Roman" w:hAnsi="Times New Roman" w:cs="Times New Roman"/>
          <w:highlight w:val="none"/>
        </w:rPr>
      </w:pPr>
      <w:r>
        <w:rPr>
          <w:rFonts w:hint="eastAsia" w:ascii="Times New Roman" w:hAnsi="Times New Roman" w:cs="Times New Roman"/>
          <w:highlight w:val="none"/>
        </w:rPr>
        <w:t>重庆市渝北区扶贫开发办公室</w:t>
      </w:r>
    </w:p>
    <w:p>
      <w:pPr>
        <w:shd w:val="clear" w:color="auto" w:fill="FFFFFF"/>
        <w:ind w:right="640" w:rightChars="200" w:firstLine="4480" w:firstLineChars="1400"/>
        <w:rPr>
          <w:rFonts w:ascii="Times New Roman" w:hAnsi="Times New Roman" w:cs="Times New Roman"/>
          <w:highlight w:val="none"/>
        </w:rPr>
      </w:pPr>
      <w:r>
        <w:rPr>
          <w:rFonts w:hint="eastAsia" w:ascii="Times New Roman" w:hAnsi="Times New Roman" w:cs="Times New Roman"/>
          <w:highlight w:val="none"/>
        </w:rPr>
        <w:t>重庆市渝北区民政局</w:t>
      </w:r>
    </w:p>
    <w:p>
      <w:pPr>
        <w:shd w:val="clear" w:color="auto" w:fill="FFFFFF"/>
        <w:ind w:right="640" w:rightChars="200" w:firstLine="3840" w:firstLineChars="1200"/>
        <w:rPr>
          <w:rFonts w:ascii="Times New Roman" w:hAnsi="Times New Roman" w:cs="Times New Roman"/>
          <w:highlight w:val="none"/>
        </w:rPr>
      </w:pPr>
      <w:r>
        <w:rPr>
          <w:rFonts w:hint="eastAsia" w:ascii="Times New Roman" w:hAnsi="Times New Roman" w:cs="Times New Roman"/>
          <w:highlight w:val="none"/>
        </w:rPr>
        <w:t>重庆市渝北区残疾人联合会</w:t>
      </w:r>
    </w:p>
    <w:p>
      <w:pPr>
        <w:ind w:right="1008" w:rightChars="315" w:firstLine="4480" w:firstLineChars="1400"/>
        <w:jc w:val="both"/>
        <w:rPr>
          <w:rFonts w:ascii="Times New Roman" w:hAnsi="Times New Roman" w:cs="Times New Roman"/>
          <w:highlight w:val="none"/>
        </w:rPr>
      </w:pPr>
      <w:r>
        <w:rPr>
          <w:rFonts w:ascii="Times New Roman" w:hAnsi="Times New Roman" w:cs="Times New Roman"/>
          <w:highlight w:val="none"/>
        </w:rPr>
        <w:t>20</w:t>
      </w:r>
      <w:r>
        <w:rPr>
          <w:rFonts w:hint="eastAsia" w:ascii="Times New Roman" w:hAnsi="Times New Roman" w:cs="Times New Roman"/>
          <w:highlight w:val="none"/>
        </w:rPr>
        <w:t>16</w:t>
      </w:r>
      <w:r>
        <w:rPr>
          <w:rFonts w:ascii="Times New Roman" w:hAnsi="Times New Roman" w:cs="Times New Roman"/>
          <w:highlight w:val="none"/>
        </w:rPr>
        <w:t>年1</w:t>
      </w:r>
      <w:r>
        <w:rPr>
          <w:rFonts w:hint="eastAsia" w:ascii="Times New Roman" w:hAnsi="Times New Roman" w:cs="Times New Roman"/>
          <w:highlight w:val="none"/>
        </w:rPr>
        <w:t>0</w:t>
      </w:r>
      <w:r>
        <w:rPr>
          <w:rFonts w:ascii="Times New Roman" w:hAnsi="Times New Roman" w:cs="Times New Roman"/>
          <w:highlight w:val="none"/>
        </w:rPr>
        <w:t>月</w:t>
      </w:r>
      <w:r>
        <w:rPr>
          <w:rFonts w:hint="eastAsia" w:ascii="Times New Roman" w:hAnsi="Times New Roman" w:cs="Times New Roman"/>
          <w:highlight w:val="none"/>
        </w:rPr>
        <w:t>19</w:t>
      </w:r>
      <w:r>
        <w:rPr>
          <w:rFonts w:ascii="Times New Roman" w:hAnsi="Times New Roman" w:cs="Times New Roman"/>
          <w:highlight w:val="none"/>
        </w:rPr>
        <w:t>日</w:t>
      </w:r>
    </w:p>
    <w:p>
      <w:pPr>
        <w:ind w:firstLine="640" w:firstLineChars="200"/>
        <w:rPr>
          <w:rFonts w:ascii="Times New Roman" w:hAnsi="Times New Roman" w:cs="Times New Roman"/>
          <w:highlight w:val="none"/>
        </w:rPr>
      </w:pPr>
      <w:r>
        <w:rPr>
          <w:rFonts w:ascii="Times New Roman" w:hAnsi="Times New Roman" w:cs="Times New Roman"/>
          <w:highlight w:val="none"/>
        </w:rPr>
        <w:t>（此件公开发布）</w:t>
      </w: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tbl>
      <w:tblPr>
        <w:tblStyle w:val="11"/>
        <w:tblW w:w="9600" w:type="dxa"/>
        <w:tblInd w:w="93" w:type="dxa"/>
        <w:tblLayout w:type="autofit"/>
        <w:tblCellMar>
          <w:top w:w="0" w:type="dxa"/>
          <w:left w:w="108" w:type="dxa"/>
          <w:bottom w:w="0" w:type="dxa"/>
          <w:right w:w="108" w:type="dxa"/>
        </w:tblCellMar>
      </w:tblPr>
      <w:tblGrid>
        <w:gridCol w:w="1291"/>
        <w:gridCol w:w="1029"/>
        <w:gridCol w:w="1160"/>
        <w:gridCol w:w="1240"/>
        <w:gridCol w:w="1396"/>
        <w:gridCol w:w="1160"/>
        <w:gridCol w:w="1160"/>
        <w:gridCol w:w="1164"/>
      </w:tblGrid>
      <w:tr>
        <w:tblPrEx>
          <w:tblCellMar>
            <w:top w:w="0" w:type="dxa"/>
            <w:left w:w="108" w:type="dxa"/>
            <w:bottom w:w="0" w:type="dxa"/>
            <w:right w:w="108" w:type="dxa"/>
          </w:tblCellMar>
        </w:tblPrEx>
        <w:trPr>
          <w:trHeight w:val="474" w:hRule="atLeast"/>
        </w:trPr>
        <w:tc>
          <w:tcPr>
            <w:tcW w:w="9600" w:type="dxa"/>
            <w:gridSpan w:val="8"/>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highlight w:val="none"/>
              </w:rPr>
            </w:pPr>
            <w:r>
              <w:rPr>
                <w:rFonts w:hint="eastAsia" w:ascii="方正仿宋_GBK" w:hAnsi="宋体" w:cs="宋体"/>
                <w:kern w:val="0"/>
                <w:szCs w:val="32"/>
                <w:highlight w:val="none"/>
              </w:rPr>
              <w:t>附件1：</w:t>
            </w:r>
          </w:p>
        </w:tc>
      </w:tr>
      <w:tr>
        <w:tblPrEx>
          <w:tblCellMar>
            <w:top w:w="0" w:type="dxa"/>
            <w:left w:w="108" w:type="dxa"/>
            <w:bottom w:w="0" w:type="dxa"/>
            <w:right w:w="108" w:type="dxa"/>
          </w:tblCellMar>
        </w:tblPrEx>
        <w:trPr>
          <w:trHeight w:val="444" w:hRule="atLeast"/>
        </w:trPr>
        <w:tc>
          <w:tcPr>
            <w:tcW w:w="9600" w:type="dxa"/>
            <w:gridSpan w:val="8"/>
            <w:tcBorders>
              <w:top w:val="nil"/>
              <w:left w:val="nil"/>
              <w:bottom w:val="nil"/>
              <w:right w:val="nil"/>
            </w:tcBorders>
            <w:shd w:val="clear" w:color="auto" w:fill="auto"/>
            <w:noWrap/>
            <w:vAlign w:val="center"/>
          </w:tcPr>
          <w:p>
            <w:pPr>
              <w:widowControl/>
              <w:spacing w:line="240" w:lineRule="auto"/>
              <w:jc w:val="center"/>
              <w:rPr>
                <w:rFonts w:ascii="方正小标宋_GBK" w:hAnsi="宋体" w:eastAsia="方正小标宋_GBK" w:cs="宋体"/>
                <w:kern w:val="0"/>
                <w:szCs w:val="32"/>
                <w:highlight w:val="none"/>
              </w:rPr>
            </w:pPr>
            <w:r>
              <w:rPr>
                <w:rFonts w:hint="eastAsia" w:ascii="方正小标宋_GBK" w:hAnsi="宋体" w:eastAsia="方正小标宋_GBK" w:cs="宋体"/>
                <w:kern w:val="0"/>
                <w:szCs w:val="32"/>
                <w:highlight w:val="none"/>
              </w:rPr>
              <w:t>普通高中建档立卡等家庭经济困难学生免（减）学费申请样表</w:t>
            </w:r>
          </w:p>
        </w:tc>
      </w:tr>
      <w:tr>
        <w:tblPrEx>
          <w:tblCellMar>
            <w:top w:w="0" w:type="dxa"/>
            <w:left w:w="108" w:type="dxa"/>
            <w:bottom w:w="0" w:type="dxa"/>
            <w:right w:w="108" w:type="dxa"/>
          </w:tblCellMar>
        </w:tblPrEx>
        <w:trPr>
          <w:trHeight w:val="389" w:hRule="atLeast"/>
        </w:trPr>
        <w:tc>
          <w:tcPr>
            <w:tcW w:w="9600" w:type="dxa"/>
            <w:gridSpan w:val="8"/>
            <w:tcBorders>
              <w:top w:val="nil"/>
              <w:left w:val="nil"/>
              <w:bottom w:val="single" w:color="auto" w:sz="4" w:space="0"/>
              <w:right w:val="nil"/>
            </w:tcBorders>
            <w:shd w:val="clear" w:color="auto" w:fill="auto"/>
            <w:noWrap/>
            <w:vAlign w:val="center"/>
          </w:tcPr>
          <w:p>
            <w:pPr>
              <w:widowControl/>
              <w:spacing w:line="240" w:lineRule="auto"/>
              <w:jc w:val="center"/>
              <w:rPr>
                <w:rFonts w:ascii="方正仿宋_GBK" w:hAnsi="楷体" w:cs="宋体"/>
                <w:kern w:val="0"/>
                <w:szCs w:val="32"/>
                <w:highlight w:val="none"/>
              </w:rPr>
            </w:pPr>
            <w:r>
              <w:rPr>
                <w:rFonts w:hint="default" w:ascii="方正仿宋_GBK" w:hAnsi="楷体" w:cs="宋体"/>
                <w:kern w:val="0"/>
                <w:sz w:val="24"/>
                <w:szCs w:val="24"/>
                <w:highlight w:val="none"/>
                <w:lang w:val="en-US"/>
              </w:rPr>
              <w:t xml:space="preserve">                                           </w:t>
            </w:r>
            <w:r>
              <w:rPr>
                <w:rFonts w:hint="eastAsia" w:ascii="方正仿宋_GBK" w:hAnsi="楷体" w:cs="宋体"/>
                <w:kern w:val="0"/>
                <w:sz w:val="24"/>
                <w:szCs w:val="24"/>
                <w:highlight w:val="none"/>
              </w:rPr>
              <w:t>填表日期：     年   月   日</w:t>
            </w:r>
          </w:p>
        </w:tc>
      </w:tr>
      <w:tr>
        <w:tblPrEx>
          <w:tblCellMar>
            <w:top w:w="0" w:type="dxa"/>
            <w:left w:w="108" w:type="dxa"/>
            <w:bottom w:w="0" w:type="dxa"/>
            <w:right w:w="108" w:type="dxa"/>
          </w:tblCellMar>
        </w:tblPrEx>
        <w:trPr>
          <w:trHeight w:val="321"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学生姓名</w:t>
            </w:r>
          </w:p>
        </w:tc>
        <w:tc>
          <w:tcPr>
            <w:tcW w:w="102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性  别</w:t>
            </w:r>
          </w:p>
        </w:tc>
        <w:tc>
          <w:tcPr>
            <w:tcW w:w="1240"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　</w:t>
            </w:r>
          </w:p>
        </w:tc>
        <w:tc>
          <w:tcPr>
            <w:tcW w:w="139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民  族</w:t>
            </w:r>
          </w:p>
        </w:tc>
        <w:tc>
          <w:tcPr>
            <w:tcW w:w="1160" w:type="dxa"/>
            <w:tcBorders>
              <w:top w:val="nil"/>
              <w:left w:val="nil"/>
              <w:bottom w:val="single" w:color="auto" w:sz="4" w:space="0"/>
              <w:right w:val="nil"/>
            </w:tcBorders>
            <w:shd w:val="clear" w:color="auto" w:fill="auto"/>
            <w:vAlign w:val="center"/>
          </w:tcPr>
          <w:p>
            <w:pPr>
              <w:widowControl/>
              <w:spacing w:line="240" w:lineRule="auto"/>
              <w:jc w:val="left"/>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出生日期</w:t>
            </w:r>
          </w:p>
        </w:tc>
        <w:tc>
          <w:tcPr>
            <w:tcW w:w="116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就读学校</w:t>
            </w:r>
          </w:p>
        </w:tc>
        <w:tc>
          <w:tcPr>
            <w:tcW w:w="102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所在班级</w:t>
            </w:r>
          </w:p>
        </w:tc>
        <w:tc>
          <w:tcPr>
            <w:tcW w:w="1240"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　</w:t>
            </w:r>
          </w:p>
        </w:tc>
        <w:tc>
          <w:tcPr>
            <w:tcW w:w="139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注册学籍号</w:t>
            </w:r>
          </w:p>
        </w:tc>
        <w:tc>
          <w:tcPr>
            <w:tcW w:w="348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r>
      <w:tr>
        <w:tblPrEx>
          <w:tblCellMar>
            <w:top w:w="0" w:type="dxa"/>
            <w:left w:w="108" w:type="dxa"/>
            <w:bottom w:w="0" w:type="dxa"/>
            <w:right w:w="108" w:type="dxa"/>
          </w:tblCellMar>
        </w:tblPrEx>
        <w:trPr>
          <w:trHeight w:val="336"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户籍所在地</w:t>
            </w:r>
          </w:p>
        </w:tc>
        <w:tc>
          <w:tcPr>
            <w:tcW w:w="342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c>
          <w:tcPr>
            <w:tcW w:w="139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身份证号</w:t>
            </w:r>
          </w:p>
        </w:tc>
        <w:tc>
          <w:tcPr>
            <w:tcW w:w="348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r>
      <w:tr>
        <w:tblPrEx>
          <w:tblCellMar>
            <w:top w:w="0" w:type="dxa"/>
            <w:left w:w="108" w:type="dxa"/>
            <w:bottom w:w="0" w:type="dxa"/>
            <w:right w:w="108" w:type="dxa"/>
          </w:tblCellMar>
        </w:tblPrEx>
        <w:trPr>
          <w:trHeight w:val="88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家庭（或监护机构）详细住址</w:t>
            </w:r>
          </w:p>
        </w:tc>
        <w:tc>
          <w:tcPr>
            <w:tcW w:w="830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r>
      <w:tr>
        <w:tblPrEx>
          <w:tblCellMar>
            <w:top w:w="0" w:type="dxa"/>
            <w:left w:w="108" w:type="dxa"/>
            <w:bottom w:w="0" w:type="dxa"/>
            <w:right w:w="108" w:type="dxa"/>
          </w:tblCellMar>
        </w:tblPrEx>
        <w:trPr>
          <w:trHeight w:val="480" w:hRule="atLeast"/>
        </w:trPr>
        <w:tc>
          <w:tcPr>
            <w:tcW w:w="12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学生家长（或监护人）信息</w:t>
            </w:r>
          </w:p>
        </w:tc>
        <w:tc>
          <w:tcPr>
            <w:tcW w:w="102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姓名</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　</w:t>
            </w:r>
          </w:p>
        </w:tc>
        <w:tc>
          <w:tcPr>
            <w:tcW w:w="1240"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身份证号</w:t>
            </w:r>
          </w:p>
        </w:tc>
        <w:tc>
          <w:tcPr>
            <w:tcW w:w="25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联系电话</w:t>
            </w:r>
          </w:p>
        </w:tc>
        <w:tc>
          <w:tcPr>
            <w:tcW w:w="116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r>
      <w:tr>
        <w:tblPrEx>
          <w:tblCellMar>
            <w:top w:w="0" w:type="dxa"/>
            <w:left w:w="108" w:type="dxa"/>
            <w:bottom w:w="0" w:type="dxa"/>
            <w:right w:w="108" w:type="dxa"/>
          </w:tblCellMar>
        </w:tblPrEx>
        <w:trPr>
          <w:trHeight w:val="480"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102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姓名</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　</w:t>
            </w:r>
          </w:p>
        </w:tc>
        <w:tc>
          <w:tcPr>
            <w:tcW w:w="1240"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身份证号</w:t>
            </w:r>
          </w:p>
        </w:tc>
        <w:tc>
          <w:tcPr>
            <w:tcW w:w="25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联系电话</w:t>
            </w:r>
          </w:p>
        </w:tc>
        <w:tc>
          <w:tcPr>
            <w:tcW w:w="116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方正仿宋_GBK" w:hAnsi="宋体" w:cs="宋体"/>
                <w:kern w:val="0"/>
                <w:sz w:val="20"/>
                <w:szCs w:val="20"/>
                <w:highlight w:val="none"/>
              </w:rPr>
            </w:pPr>
            <w:r>
              <w:rPr>
                <w:rFonts w:hint="eastAsia" w:ascii="方正仿宋_GBK" w:hAnsi="宋体" w:cs="宋体"/>
                <w:kern w:val="0"/>
                <w:sz w:val="20"/>
                <w:szCs w:val="20"/>
                <w:highlight w:val="none"/>
              </w:rPr>
              <w:t>　</w:t>
            </w:r>
          </w:p>
        </w:tc>
      </w:tr>
      <w:tr>
        <w:tblPrEx>
          <w:tblCellMar>
            <w:top w:w="0" w:type="dxa"/>
            <w:left w:w="108" w:type="dxa"/>
            <w:bottom w:w="0" w:type="dxa"/>
            <w:right w:w="108" w:type="dxa"/>
          </w:tblCellMar>
        </w:tblPrEx>
        <w:trPr>
          <w:trHeight w:val="319" w:hRule="atLeast"/>
        </w:trPr>
        <w:tc>
          <w:tcPr>
            <w:tcW w:w="12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申请受助类型（在对应类型□打“√”）</w:t>
            </w:r>
          </w:p>
        </w:tc>
        <w:tc>
          <w:tcPr>
            <w:tcW w:w="342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农村建档立卡家庭经济困难学生□</w:t>
            </w:r>
          </w:p>
        </w:tc>
        <w:tc>
          <w:tcPr>
            <w:tcW w:w="3716" w:type="dxa"/>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低保家庭学生</w:t>
            </w:r>
          </w:p>
        </w:tc>
        <w:tc>
          <w:tcPr>
            <w:tcW w:w="1164" w:type="dxa"/>
            <w:tcBorders>
              <w:top w:val="nil"/>
              <w:left w:val="nil"/>
              <w:bottom w:val="nil"/>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城市 □</w:t>
            </w:r>
          </w:p>
        </w:tc>
      </w:tr>
      <w:tr>
        <w:tblPrEx>
          <w:tblCellMar>
            <w:top w:w="0" w:type="dxa"/>
            <w:left w:w="108" w:type="dxa"/>
            <w:bottom w:w="0" w:type="dxa"/>
            <w:right w:w="108" w:type="dxa"/>
          </w:tblCellMar>
        </w:tblPrEx>
        <w:trPr>
          <w:trHeight w:val="319"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342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方正仿宋_GBK" w:hAnsi="楷体" w:cs="宋体"/>
                <w:kern w:val="0"/>
                <w:sz w:val="20"/>
                <w:szCs w:val="20"/>
                <w:highlight w:val="none"/>
              </w:rPr>
            </w:pPr>
          </w:p>
        </w:tc>
        <w:tc>
          <w:tcPr>
            <w:tcW w:w="3716" w:type="dxa"/>
            <w:gridSpan w:val="3"/>
            <w:vMerge w:val="continue"/>
            <w:tcBorders>
              <w:top w:val="single" w:color="auto" w:sz="4" w:space="0"/>
              <w:left w:val="single" w:color="auto" w:sz="4" w:space="0"/>
              <w:bottom w:val="single" w:color="000000" w:sz="4" w:space="0"/>
              <w:right w:val="nil"/>
            </w:tcBorders>
            <w:vAlign w:val="center"/>
          </w:tcPr>
          <w:p>
            <w:pPr>
              <w:widowControl/>
              <w:spacing w:line="240" w:lineRule="auto"/>
              <w:jc w:val="left"/>
              <w:rPr>
                <w:rFonts w:ascii="方正仿宋_GBK" w:hAnsi="楷体" w:cs="宋体"/>
                <w:kern w:val="0"/>
                <w:sz w:val="20"/>
                <w:szCs w:val="20"/>
                <w:highlight w:val="none"/>
              </w:rPr>
            </w:pPr>
          </w:p>
        </w:tc>
        <w:tc>
          <w:tcPr>
            <w:tcW w:w="116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农村 □</w:t>
            </w:r>
          </w:p>
        </w:tc>
      </w:tr>
      <w:tr>
        <w:tblPrEx>
          <w:tblCellMar>
            <w:top w:w="0" w:type="dxa"/>
            <w:left w:w="108" w:type="dxa"/>
            <w:bottom w:w="0" w:type="dxa"/>
            <w:right w:w="108" w:type="dxa"/>
          </w:tblCellMar>
        </w:tblPrEx>
        <w:trPr>
          <w:trHeight w:val="319"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2189" w:type="dxa"/>
            <w:gridSpan w:val="2"/>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特困救助供养学生</w:t>
            </w:r>
          </w:p>
        </w:tc>
        <w:tc>
          <w:tcPr>
            <w:tcW w:w="1240" w:type="dxa"/>
            <w:tcBorders>
              <w:top w:val="single" w:color="auto" w:sz="4" w:space="0"/>
              <w:left w:val="nil"/>
              <w:bottom w:val="nil"/>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城市 □</w:t>
            </w:r>
          </w:p>
        </w:tc>
        <w:tc>
          <w:tcPr>
            <w:tcW w:w="3716" w:type="dxa"/>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非建档立卡家庭经济困难残疾学生</w:t>
            </w:r>
          </w:p>
        </w:tc>
        <w:tc>
          <w:tcPr>
            <w:tcW w:w="1164" w:type="dxa"/>
            <w:tcBorders>
              <w:top w:val="nil"/>
              <w:left w:val="nil"/>
              <w:bottom w:val="nil"/>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城市 □</w:t>
            </w:r>
          </w:p>
        </w:tc>
      </w:tr>
      <w:tr>
        <w:tblPrEx>
          <w:tblCellMar>
            <w:top w:w="0" w:type="dxa"/>
            <w:left w:w="108" w:type="dxa"/>
            <w:bottom w:w="0" w:type="dxa"/>
            <w:right w:w="108" w:type="dxa"/>
          </w:tblCellMar>
        </w:tblPrEx>
        <w:trPr>
          <w:trHeight w:val="319"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2189" w:type="dxa"/>
            <w:gridSpan w:val="2"/>
            <w:vMerge w:val="continue"/>
            <w:tcBorders>
              <w:top w:val="single" w:color="auto" w:sz="4" w:space="0"/>
              <w:left w:val="single" w:color="auto" w:sz="4" w:space="0"/>
              <w:bottom w:val="single" w:color="000000" w:sz="4" w:space="0"/>
              <w:right w:val="nil"/>
            </w:tcBorders>
            <w:vAlign w:val="center"/>
          </w:tcPr>
          <w:p>
            <w:pPr>
              <w:widowControl/>
              <w:spacing w:line="240" w:lineRule="auto"/>
              <w:jc w:val="left"/>
              <w:rPr>
                <w:rFonts w:ascii="方正仿宋_GBK" w:hAnsi="楷体" w:cs="宋体"/>
                <w:kern w:val="0"/>
                <w:sz w:val="20"/>
                <w:szCs w:val="20"/>
                <w:highlight w:val="none"/>
              </w:rPr>
            </w:pPr>
          </w:p>
        </w:tc>
        <w:tc>
          <w:tcPr>
            <w:tcW w:w="1240"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农村 □</w:t>
            </w:r>
          </w:p>
        </w:tc>
        <w:tc>
          <w:tcPr>
            <w:tcW w:w="3716" w:type="dxa"/>
            <w:gridSpan w:val="3"/>
            <w:vMerge w:val="continue"/>
            <w:tcBorders>
              <w:top w:val="single" w:color="auto" w:sz="4" w:space="0"/>
              <w:left w:val="single" w:color="auto" w:sz="4" w:space="0"/>
              <w:bottom w:val="single" w:color="000000" w:sz="4" w:space="0"/>
              <w:right w:val="nil"/>
            </w:tcBorders>
            <w:vAlign w:val="center"/>
          </w:tcPr>
          <w:p>
            <w:pPr>
              <w:widowControl/>
              <w:spacing w:line="240" w:lineRule="auto"/>
              <w:jc w:val="left"/>
              <w:rPr>
                <w:rFonts w:ascii="方正仿宋_GBK" w:hAnsi="楷体" w:cs="宋体"/>
                <w:kern w:val="0"/>
                <w:sz w:val="20"/>
                <w:szCs w:val="20"/>
                <w:highlight w:val="none"/>
              </w:rPr>
            </w:pPr>
          </w:p>
        </w:tc>
        <w:tc>
          <w:tcPr>
            <w:tcW w:w="116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农村 □</w:t>
            </w:r>
          </w:p>
        </w:tc>
      </w:tr>
      <w:tr>
        <w:tblPrEx>
          <w:tblCellMar>
            <w:top w:w="0" w:type="dxa"/>
            <w:left w:w="108" w:type="dxa"/>
            <w:bottom w:w="0" w:type="dxa"/>
            <w:right w:w="108" w:type="dxa"/>
          </w:tblCellMar>
        </w:tblPrEx>
        <w:trPr>
          <w:trHeight w:val="319"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2189" w:type="dxa"/>
            <w:gridSpan w:val="2"/>
            <w:vMerge w:val="restart"/>
            <w:tcBorders>
              <w:top w:val="nil"/>
              <w:left w:val="single" w:color="auto" w:sz="4" w:space="0"/>
              <w:bottom w:val="single" w:color="000000" w:sz="4" w:space="0"/>
              <w:right w:val="nil"/>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福利机构收养人员</w:t>
            </w:r>
          </w:p>
        </w:tc>
        <w:tc>
          <w:tcPr>
            <w:tcW w:w="1240" w:type="dxa"/>
            <w:tcBorders>
              <w:top w:val="nil"/>
              <w:left w:val="nil"/>
              <w:bottom w:val="nil"/>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城市 □</w:t>
            </w:r>
          </w:p>
        </w:tc>
        <w:tc>
          <w:tcPr>
            <w:tcW w:w="488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　</w:t>
            </w:r>
          </w:p>
        </w:tc>
      </w:tr>
      <w:tr>
        <w:tblPrEx>
          <w:tblCellMar>
            <w:top w:w="0" w:type="dxa"/>
            <w:left w:w="108" w:type="dxa"/>
            <w:bottom w:w="0" w:type="dxa"/>
            <w:right w:w="108" w:type="dxa"/>
          </w:tblCellMar>
        </w:tblPrEx>
        <w:trPr>
          <w:trHeight w:val="319"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2189" w:type="dxa"/>
            <w:gridSpan w:val="2"/>
            <w:vMerge w:val="continue"/>
            <w:tcBorders>
              <w:top w:val="nil"/>
              <w:left w:val="single" w:color="auto" w:sz="4" w:space="0"/>
              <w:bottom w:val="single" w:color="000000" w:sz="4" w:space="0"/>
              <w:right w:val="nil"/>
            </w:tcBorders>
            <w:vAlign w:val="center"/>
          </w:tcPr>
          <w:p>
            <w:pPr>
              <w:widowControl/>
              <w:spacing w:line="240" w:lineRule="auto"/>
              <w:jc w:val="left"/>
              <w:rPr>
                <w:rFonts w:ascii="方正仿宋_GBK" w:hAnsi="楷体" w:cs="宋体"/>
                <w:kern w:val="0"/>
                <w:sz w:val="20"/>
                <w:szCs w:val="20"/>
                <w:highlight w:val="none"/>
              </w:rPr>
            </w:pPr>
          </w:p>
        </w:tc>
        <w:tc>
          <w:tcPr>
            <w:tcW w:w="1240" w:type="dxa"/>
            <w:tcBorders>
              <w:top w:val="nil"/>
              <w:left w:val="nil"/>
              <w:bottom w:val="nil"/>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农村 □</w:t>
            </w:r>
          </w:p>
        </w:tc>
        <w:tc>
          <w:tcPr>
            <w:tcW w:w="488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jc w:val="left"/>
              <w:rPr>
                <w:rFonts w:ascii="方正仿宋_GBK" w:hAnsi="楷体" w:cs="宋体"/>
                <w:kern w:val="0"/>
                <w:sz w:val="20"/>
                <w:szCs w:val="20"/>
                <w:highlight w:val="none"/>
              </w:rPr>
            </w:pPr>
          </w:p>
        </w:tc>
      </w:tr>
      <w:tr>
        <w:tblPrEx>
          <w:tblCellMar>
            <w:top w:w="0" w:type="dxa"/>
            <w:left w:w="108" w:type="dxa"/>
            <w:bottom w:w="0" w:type="dxa"/>
            <w:right w:w="108" w:type="dxa"/>
          </w:tblCellMar>
        </w:tblPrEx>
        <w:trPr>
          <w:trHeight w:val="750" w:hRule="atLeast"/>
        </w:trPr>
        <w:tc>
          <w:tcPr>
            <w:tcW w:w="12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申请人    声明</w:t>
            </w:r>
          </w:p>
        </w:tc>
        <w:tc>
          <w:tcPr>
            <w:tcW w:w="8309" w:type="dxa"/>
            <w:gridSpan w:val="7"/>
            <w:tcBorders>
              <w:top w:val="single" w:color="auto" w:sz="4" w:space="0"/>
              <w:left w:val="nil"/>
              <w:bottom w:val="nil"/>
              <w:right w:val="single" w:color="000000" w:sz="4" w:space="0"/>
            </w:tcBorders>
            <w:shd w:val="clear" w:color="auto" w:fill="auto"/>
            <w:vAlign w:val="center"/>
          </w:tcPr>
          <w:p>
            <w:pPr>
              <w:widowControl/>
              <w:spacing w:line="240" w:lineRule="auto"/>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 xml:space="preserve">   本人申请是真实、有效的，申请信息准确无误。如有任何弄虚作假行为，本人自愿对此承担全部责任及后果。</w:t>
            </w:r>
          </w:p>
        </w:tc>
      </w:tr>
      <w:tr>
        <w:tblPrEx>
          <w:tblCellMar>
            <w:top w:w="0" w:type="dxa"/>
            <w:left w:w="108" w:type="dxa"/>
            <w:bottom w:w="0" w:type="dxa"/>
            <w:right w:w="108" w:type="dxa"/>
          </w:tblCellMar>
        </w:tblPrEx>
        <w:trPr>
          <w:trHeight w:val="246"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8309" w:type="dxa"/>
            <w:gridSpan w:val="7"/>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方正仿宋_GBK" w:hAnsi="楷体" w:cs="宋体"/>
                <w:kern w:val="0"/>
                <w:sz w:val="20"/>
                <w:szCs w:val="20"/>
                <w:highlight w:val="none"/>
              </w:rPr>
            </w:pPr>
            <w:r>
              <w:rPr>
                <w:rFonts w:hint="eastAsia" w:ascii="方正仿宋_GBK" w:hAnsi="楷体" w:cs="宋体"/>
                <w:kern w:val="0"/>
                <w:sz w:val="20"/>
                <w:szCs w:val="20"/>
                <w:highlight w:val="none"/>
              </w:rPr>
              <w:t>学生本人（或学生家长、监护人）签字：          年    月    日</w:t>
            </w:r>
          </w:p>
        </w:tc>
      </w:tr>
      <w:tr>
        <w:tblPrEx>
          <w:tblCellMar>
            <w:top w:w="0" w:type="dxa"/>
            <w:left w:w="108" w:type="dxa"/>
            <w:bottom w:w="0" w:type="dxa"/>
            <w:right w:w="108" w:type="dxa"/>
          </w:tblCellMar>
        </w:tblPrEx>
        <w:trPr>
          <w:trHeight w:val="480" w:hRule="atLeast"/>
        </w:trPr>
        <w:tc>
          <w:tcPr>
            <w:tcW w:w="12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学生所在学校初审意见</w:t>
            </w:r>
          </w:p>
        </w:tc>
        <w:tc>
          <w:tcPr>
            <w:tcW w:w="3429" w:type="dxa"/>
            <w:gridSpan w:val="3"/>
            <w:tcBorders>
              <w:top w:val="single" w:color="auto" w:sz="4" w:space="0"/>
              <w:left w:val="nil"/>
              <w:bottom w:val="single" w:color="auto" w:sz="4" w:space="0"/>
              <w:right w:val="nil"/>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学校公示结果（在对应□打“√”）</w:t>
            </w:r>
          </w:p>
        </w:tc>
        <w:tc>
          <w:tcPr>
            <w:tcW w:w="48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有异议 □      无异议 □</w:t>
            </w:r>
          </w:p>
        </w:tc>
      </w:tr>
      <w:tr>
        <w:tblPrEx>
          <w:tblCellMar>
            <w:top w:w="0" w:type="dxa"/>
            <w:left w:w="108" w:type="dxa"/>
            <w:bottom w:w="0" w:type="dxa"/>
            <w:right w:w="108" w:type="dxa"/>
          </w:tblCellMar>
        </w:tblPrEx>
        <w:trPr>
          <w:trHeight w:val="686"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4825" w:type="dxa"/>
            <w:gridSpan w:val="4"/>
            <w:tcBorders>
              <w:top w:val="single" w:color="auto" w:sz="4" w:space="0"/>
              <w:left w:val="nil"/>
              <w:bottom w:val="nil"/>
              <w:right w:val="nil"/>
            </w:tcBorders>
            <w:shd w:val="clear" w:color="auto" w:fill="auto"/>
            <w:vAlign w:val="center"/>
          </w:tcPr>
          <w:p>
            <w:pPr>
              <w:widowControl/>
              <w:spacing w:line="240" w:lineRule="auto"/>
              <w:jc w:val="left"/>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 xml:space="preserve">    经学校初审和学校公示，该生符合免学费申请条件。</w:t>
            </w:r>
          </w:p>
        </w:tc>
        <w:tc>
          <w:tcPr>
            <w:tcW w:w="34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物价、财政、教育部门核定该生学费标准为</w:t>
            </w:r>
            <w:r>
              <w:rPr>
                <w:rFonts w:hint="eastAsia" w:ascii="方正仿宋_GBK" w:hAnsi="楷体" w:cs="宋体"/>
                <w:kern w:val="0"/>
                <w:sz w:val="20"/>
                <w:szCs w:val="20"/>
                <w:highlight w:val="none"/>
                <w:u w:val="single"/>
              </w:rPr>
              <w:t xml:space="preserve">        </w:t>
            </w:r>
            <w:r>
              <w:rPr>
                <w:rFonts w:hint="eastAsia" w:ascii="方正仿宋_GBK" w:hAnsi="楷体" w:cs="宋体"/>
                <w:kern w:val="0"/>
                <w:sz w:val="20"/>
                <w:szCs w:val="20"/>
                <w:highlight w:val="none"/>
              </w:rPr>
              <w:t>元/生期。</w:t>
            </w:r>
          </w:p>
        </w:tc>
      </w:tr>
      <w:tr>
        <w:tblPrEx>
          <w:tblCellMar>
            <w:top w:w="0" w:type="dxa"/>
            <w:left w:w="108" w:type="dxa"/>
            <w:bottom w:w="0" w:type="dxa"/>
            <w:right w:w="108" w:type="dxa"/>
          </w:tblCellMar>
        </w:tblPrEx>
        <w:trPr>
          <w:trHeight w:val="480" w:hRule="atLeast"/>
        </w:trPr>
        <w:tc>
          <w:tcPr>
            <w:tcW w:w="1291"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830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right"/>
              <w:rPr>
                <w:rFonts w:ascii="方正仿宋_GBK" w:hAnsi="楷体" w:cs="宋体"/>
                <w:kern w:val="0"/>
                <w:sz w:val="20"/>
                <w:szCs w:val="20"/>
                <w:highlight w:val="none"/>
              </w:rPr>
            </w:pPr>
            <w:r>
              <w:rPr>
                <w:rFonts w:hint="eastAsia" w:ascii="方正仿宋_GBK" w:hAnsi="楷体" w:cs="宋体"/>
                <w:kern w:val="0"/>
                <w:sz w:val="20"/>
                <w:szCs w:val="20"/>
                <w:highlight w:val="none"/>
              </w:rPr>
              <w:t>学校公章（盖章）      校长（签字）：     经办人（签字）:      年   月    日</w:t>
            </w:r>
          </w:p>
        </w:tc>
      </w:tr>
      <w:tr>
        <w:tblPrEx>
          <w:tblCellMar>
            <w:top w:w="0" w:type="dxa"/>
            <w:left w:w="108" w:type="dxa"/>
            <w:bottom w:w="0" w:type="dxa"/>
            <w:right w:w="108" w:type="dxa"/>
          </w:tblCellMar>
        </w:tblPrEx>
        <w:trPr>
          <w:trHeight w:val="774"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区县认定意见</w:t>
            </w:r>
          </w:p>
        </w:tc>
        <w:tc>
          <w:tcPr>
            <w:tcW w:w="48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方正仿宋_GBK" w:hAnsi="楷体" w:cs="宋体"/>
                <w:b/>
                <w:bCs/>
                <w:kern w:val="0"/>
                <w:sz w:val="20"/>
                <w:szCs w:val="20"/>
                <w:highlight w:val="none"/>
              </w:rPr>
            </w:pPr>
            <w:r>
              <w:rPr>
                <w:rFonts w:hint="eastAsia" w:ascii="方正仿宋_GBK" w:hAnsi="楷体" w:cs="宋体"/>
                <w:b/>
                <w:bCs/>
                <w:kern w:val="0"/>
                <w:sz w:val="20"/>
                <w:szCs w:val="20"/>
                <w:highlight w:val="none"/>
              </w:rPr>
              <w:t xml:space="preserve">    经学校公示、学校初审和区县有关部门认定，该生符合免学费申请条件，享受免学费政策。</w:t>
            </w:r>
          </w:p>
        </w:tc>
        <w:tc>
          <w:tcPr>
            <w:tcW w:w="348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经区县认定，该生应享免学费补助标准为</w:t>
            </w:r>
            <w:r>
              <w:rPr>
                <w:rFonts w:hint="eastAsia" w:ascii="方正仿宋_GBK" w:hAnsi="楷体" w:cs="宋体"/>
                <w:kern w:val="0"/>
                <w:sz w:val="20"/>
                <w:szCs w:val="20"/>
                <w:highlight w:val="none"/>
                <w:u w:val="single"/>
              </w:rPr>
              <w:t xml:space="preserve">        </w:t>
            </w:r>
            <w:r>
              <w:rPr>
                <w:rFonts w:hint="eastAsia" w:ascii="方正仿宋_GBK" w:hAnsi="楷体" w:cs="宋体"/>
                <w:kern w:val="0"/>
                <w:sz w:val="20"/>
                <w:szCs w:val="20"/>
                <w:highlight w:val="none"/>
              </w:rPr>
              <w:t>元/生期。</w:t>
            </w:r>
          </w:p>
        </w:tc>
      </w:tr>
      <w:tr>
        <w:tblPrEx>
          <w:tblCellMar>
            <w:top w:w="0" w:type="dxa"/>
            <w:left w:w="108" w:type="dxa"/>
            <w:bottom w:w="0" w:type="dxa"/>
            <w:right w:w="108" w:type="dxa"/>
          </w:tblCellMar>
        </w:tblPrEx>
        <w:trPr>
          <w:trHeight w:val="480" w:hRule="atLeast"/>
        </w:trPr>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方正仿宋_GBK" w:hAnsi="楷体" w:cs="宋体"/>
                <w:b/>
                <w:bCs/>
                <w:kern w:val="0"/>
                <w:sz w:val="20"/>
                <w:szCs w:val="20"/>
                <w:highlight w:val="none"/>
              </w:rPr>
            </w:pPr>
          </w:p>
        </w:tc>
        <w:tc>
          <w:tcPr>
            <w:tcW w:w="8309"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方正仿宋_GBK" w:hAnsi="楷体" w:cs="宋体"/>
                <w:kern w:val="0"/>
                <w:sz w:val="20"/>
                <w:szCs w:val="20"/>
                <w:highlight w:val="none"/>
              </w:rPr>
            </w:pPr>
            <w:r>
              <w:rPr>
                <w:rFonts w:hint="eastAsia" w:ascii="方正仿宋_GBK" w:hAnsi="楷体" w:cs="宋体"/>
                <w:kern w:val="0"/>
                <w:sz w:val="20"/>
                <w:szCs w:val="20"/>
                <w:highlight w:val="none"/>
              </w:rPr>
              <w:t>区县资助部门负责人（签字）：    区县资助部门经办人（签字）：     年   月   日</w:t>
            </w:r>
          </w:p>
        </w:tc>
      </w:tr>
      <w:tr>
        <w:tblPrEx>
          <w:tblCellMar>
            <w:top w:w="0" w:type="dxa"/>
            <w:left w:w="108" w:type="dxa"/>
            <w:bottom w:w="0" w:type="dxa"/>
            <w:right w:w="108" w:type="dxa"/>
          </w:tblCellMar>
        </w:tblPrEx>
        <w:trPr>
          <w:trHeight w:val="402" w:hRule="atLeast"/>
        </w:trPr>
        <w:tc>
          <w:tcPr>
            <w:tcW w:w="9600"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方正仿宋_GBK" w:hAnsi="楷体" w:cs="宋体"/>
                <w:kern w:val="0"/>
                <w:sz w:val="24"/>
                <w:szCs w:val="24"/>
                <w:highlight w:val="none"/>
              </w:rPr>
            </w:pPr>
            <w:r>
              <w:rPr>
                <w:rFonts w:hint="eastAsia" w:ascii="方正仿宋_GBK" w:hAnsi="楷体" w:cs="宋体"/>
                <w:kern w:val="0"/>
                <w:sz w:val="24"/>
                <w:szCs w:val="24"/>
                <w:highlight w:val="none"/>
              </w:rPr>
              <w:t xml:space="preserve"> </w:t>
            </w:r>
            <w:r>
              <w:rPr>
                <w:rFonts w:hint="eastAsia" w:ascii="方正仿宋_GBK" w:hAnsi="楷体" w:cs="宋体"/>
                <w:bCs/>
                <w:kern w:val="0"/>
                <w:sz w:val="24"/>
                <w:szCs w:val="24"/>
                <w:highlight w:val="none"/>
              </w:rPr>
              <w:t>说明：</w:t>
            </w:r>
          </w:p>
        </w:tc>
      </w:tr>
      <w:tr>
        <w:tblPrEx>
          <w:tblCellMar>
            <w:top w:w="0" w:type="dxa"/>
            <w:left w:w="108" w:type="dxa"/>
            <w:bottom w:w="0" w:type="dxa"/>
            <w:right w:w="108" w:type="dxa"/>
          </w:tblCellMar>
        </w:tblPrEx>
        <w:trPr>
          <w:trHeight w:val="330" w:hRule="atLeast"/>
        </w:trPr>
        <w:tc>
          <w:tcPr>
            <w:tcW w:w="9600"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方正仿宋_GBK" w:hAnsi="楷体" w:cs="宋体"/>
                <w:color w:val="000000"/>
                <w:kern w:val="0"/>
                <w:sz w:val="24"/>
                <w:szCs w:val="24"/>
                <w:highlight w:val="none"/>
              </w:rPr>
            </w:pPr>
            <w:r>
              <w:rPr>
                <w:rFonts w:hint="eastAsia" w:ascii="方正仿宋_GBK" w:hAnsi="楷体" w:cs="宋体"/>
                <w:color w:val="000000"/>
                <w:kern w:val="0"/>
                <w:sz w:val="24"/>
                <w:szCs w:val="24"/>
                <w:highlight w:val="none"/>
              </w:rPr>
              <w:t xml:space="preserve">     1、表中“城市”、“农村”填报口径，以学生户籍为准；</w:t>
            </w:r>
          </w:p>
        </w:tc>
      </w:tr>
      <w:tr>
        <w:tblPrEx>
          <w:tblCellMar>
            <w:top w:w="0" w:type="dxa"/>
            <w:left w:w="108" w:type="dxa"/>
            <w:bottom w:w="0" w:type="dxa"/>
            <w:right w:w="108" w:type="dxa"/>
          </w:tblCellMar>
        </w:tblPrEx>
        <w:trPr>
          <w:trHeight w:val="330" w:hRule="atLeast"/>
        </w:trPr>
        <w:tc>
          <w:tcPr>
            <w:tcW w:w="9600"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方正仿宋_GBK" w:hAnsi="楷体" w:cs="宋体"/>
                <w:kern w:val="0"/>
                <w:sz w:val="24"/>
                <w:szCs w:val="24"/>
                <w:highlight w:val="none"/>
              </w:rPr>
            </w:pPr>
            <w:r>
              <w:rPr>
                <w:rFonts w:hint="eastAsia" w:ascii="方正仿宋_GBK" w:hAnsi="楷体" w:cs="宋体"/>
                <w:kern w:val="0"/>
                <w:sz w:val="24"/>
                <w:szCs w:val="24"/>
                <w:highlight w:val="none"/>
              </w:rPr>
              <w:t xml:space="preserve">     2、本表为样表，各区县（自治县）可结合实际，对样表作调整；</w:t>
            </w:r>
          </w:p>
        </w:tc>
      </w:tr>
      <w:tr>
        <w:tblPrEx>
          <w:tblCellMar>
            <w:top w:w="0" w:type="dxa"/>
            <w:left w:w="108" w:type="dxa"/>
            <w:bottom w:w="0" w:type="dxa"/>
            <w:right w:w="108" w:type="dxa"/>
          </w:tblCellMar>
        </w:tblPrEx>
        <w:trPr>
          <w:trHeight w:val="330" w:hRule="atLeast"/>
        </w:trPr>
        <w:tc>
          <w:tcPr>
            <w:tcW w:w="9600"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方正仿宋_GBK" w:hAnsi="楷体" w:cs="宋体"/>
                <w:kern w:val="0"/>
                <w:sz w:val="24"/>
                <w:szCs w:val="24"/>
                <w:highlight w:val="none"/>
              </w:rPr>
            </w:pPr>
            <w:r>
              <w:rPr>
                <w:rFonts w:hint="eastAsia" w:ascii="方正仿宋_GBK" w:hAnsi="楷体" w:cs="宋体"/>
                <w:kern w:val="0"/>
                <w:sz w:val="24"/>
                <w:szCs w:val="24"/>
                <w:highlight w:val="none"/>
              </w:rPr>
              <w:t xml:space="preserve">     3、相关证明材料复印件单独归档存放。</w:t>
            </w:r>
          </w:p>
        </w:tc>
      </w:tr>
    </w:tbl>
    <w:p>
      <w:pPr>
        <w:widowControl/>
        <w:spacing w:line="240" w:lineRule="auto"/>
        <w:jc w:val="left"/>
        <w:rPr>
          <w:rFonts w:ascii="方正黑体_GBK" w:hAnsi="宋体" w:eastAsia="方正黑体_GBK" w:cs="宋体"/>
          <w:kern w:val="0"/>
          <w:sz w:val="24"/>
          <w:highlight w:val="none"/>
        </w:rPr>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pPr>
    </w:p>
    <w:tbl>
      <w:tblPr>
        <w:tblStyle w:val="11"/>
        <w:tblpPr w:leftFromText="180" w:rightFromText="180" w:horzAnchor="margin" w:tblpY="360"/>
        <w:tblW w:w="13433" w:type="dxa"/>
        <w:tblInd w:w="0" w:type="dxa"/>
        <w:tblLayout w:type="autofit"/>
        <w:tblCellMar>
          <w:top w:w="0" w:type="dxa"/>
          <w:left w:w="108" w:type="dxa"/>
          <w:bottom w:w="0" w:type="dxa"/>
          <w:right w:w="108" w:type="dxa"/>
        </w:tblCellMar>
      </w:tblPr>
      <w:tblGrid>
        <w:gridCol w:w="640"/>
        <w:gridCol w:w="793"/>
        <w:gridCol w:w="787"/>
        <w:gridCol w:w="582"/>
        <w:gridCol w:w="850"/>
        <w:gridCol w:w="709"/>
        <w:gridCol w:w="757"/>
        <w:gridCol w:w="851"/>
        <w:gridCol w:w="709"/>
        <w:gridCol w:w="708"/>
        <w:gridCol w:w="1511"/>
        <w:gridCol w:w="1701"/>
        <w:gridCol w:w="709"/>
        <w:gridCol w:w="567"/>
        <w:gridCol w:w="246"/>
        <w:gridCol w:w="746"/>
        <w:gridCol w:w="567"/>
      </w:tblGrid>
      <w:tr>
        <w:tblPrEx>
          <w:tblCellMar>
            <w:top w:w="0" w:type="dxa"/>
            <w:left w:w="108" w:type="dxa"/>
            <w:bottom w:w="0" w:type="dxa"/>
            <w:right w:w="108" w:type="dxa"/>
          </w:tblCellMar>
        </w:tblPrEx>
        <w:trPr>
          <w:gridAfter w:val="2"/>
          <w:wAfter w:w="1313" w:type="dxa"/>
          <w:trHeight w:val="330" w:hRule="atLeast"/>
        </w:trPr>
        <w:tc>
          <w:tcPr>
            <w:tcW w:w="12120" w:type="dxa"/>
            <w:gridSpan w:val="15"/>
            <w:tcBorders>
              <w:top w:val="nil"/>
              <w:left w:val="nil"/>
              <w:bottom w:val="nil"/>
            </w:tcBorders>
            <w:shd w:val="clear" w:color="auto" w:fill="auto"/>
            <w:noWrap/>
            <w:vAlign w:val="center"/>
          </w:tcPr>
          <w:p>
            <w:pPr>
              <w:widowControl/>
              <w:spacing w:line="240" w:lineRule="auto"/>
              <w:jc w:val="left"/>
              <w:rPr>
                <w:rFonts w:ascii="方正仿宋_GBK" w:hAnsi="宋体" w:cs="宋体"/>
                <w:kern w:val="0"/>
                <w:szCs w:val="32"/>
                <w:highlight w:val="none"/>
              </w:rPr>
            </w:pPr>
            <w:r>
              <w:rPr>
                <w:rFonts w:hint="eastAsia" w:ascii="方正仿宋_GBK" w:hAnsi="宋体" w:cs="宋体"/>
                <w:kern w:val="0"/>
                <w:szCs w:val="32"/>
                <w:highlight w:val="none"/>
              </w:rPr>
              <w:t>附件2：</w:t>
            </w:r>
          </w:p>
          <w:p>
            <w:pPr>
              <w:widowControl/>
              <w:spacing w:line="240" w:lineRule="auto"/>
              <w:jc w:val="center"/>
              <w:rPr>
                <w:rFonts w:ascii="方正小标宋_GBK" w:hAnsi="宋体" w:eastAsia="方正小标宋_GBK" w:cs="宋体"/>
                <w:kern w:val="0"/>
                <w:szCs w:val="32"/>
                <w:highlight w:val="none"/>
              </w:rPr>
            </w:pPr>
            <w:r>
              <w:rPr>
                <w:rFonts w:hint="eastAsia" w:ascii="方正小标宋_GBK" w:hAnsi="宋体" w:eastAsia="方正小标宋_GBK" w:cs="宋体"/>
                <w:kern w:val="0"/>
                <w:szCs w:val="32"/>
                <w:highlight w:val="none"/>
              </w:rPr>
              <w:t xml:space="preserve">     普通高中建档立卡等家庭经济困难学生免（减）学费申报情况明细表（学校填报）</w:t>
            </w:r>
          </w:p>
          <w:p>
            <w:pPr>
              <w:widowControl/>
              <w:spacing w:line="240" w:lineRule="auto"/>
              <w:jc w:val="center"/>
              <w:rPr>
                <w:rFonts w:ascii="方正仿宋_GBK" w:hAnsi="宋体" w:cs="宋体"/>
                <w:kern w:val="0"/>
                <w:sz w:val="24"/>
                <w:szCs w:val="24"/>
                <w:highlight w:val="none"/>
              </w:rPr>
            </w:pPr>
            <w:r>
              <w:rPr>
                <w:rFonts w:hint="eastAsia" w:ascii="方正仿宋_GBK" w:hAnsi="宋体" w:cs="宋体"/>
                <w:kern w:val="0"/>
                <w:sz w:val="24"/>
                <w:szCs w:val="24"/>
                <w:highlight w:val="none"/>
              </w:rPr>
              <w:t>至      学年</w:t>
            </w:r>
          </w:p>
          <w:p>
            <w:pPr>
              <w:widowControl/>
              <w:spacing w:line="240" w:lineRule="auto"/>
              <w:rPr>
                <w:rFonts w:ascii="方正小标宋_GBK" w:hAnsi="宋体" w:eastAsia="方正小标宋_GBK" w:cs="宋体"/>
                <w:kern w:val="0"/>
                <w:sz w:val="24"/>
                <w:highlight w:val="none"/>
              </w:rPr>
            </w:pPr>
            <w:r>
              <w:rPr>
                <w:rFonts w:hint="eastAsia" w:ascii="方正仿宋_GBK" w:hAnsi="宋体" w:cs="宋体"/>
                <w:kern w:val="0"/>
                <w:sz w:val="24"/>
                <w:szCs w:val="24"/>
                <w:highlight w:val="none"/>
              </w:rPr>
              <w:t xml:space="preserve">学校名称: (签章)                                 </w:t>
            </w:r>
            <w:r>
              <w:rPr>
                <w:rFonts w:hint="default" w:ascii="方正仿宋_GBK" w:hAnsi="宋体" w:cs="宋体"/>
                <w:kern w:val="0"/>
                <w:sz w:val="24"/>
                <w:szCs w:val="24"/>
                <w:highlight w:val="none"/>
                <w:lang w:val="en-US"/>
              </w:rPr>
              <w:t xml:space="preserve">                    </w:t>
            </w:r>
            <w:r>
              <w:rPr>
                <w:rFonts w:hint="eastAsia" w:ascii="方正仿宋_GBK" w:hAnsi="宋体" w:cs="宋体"/>
                <w:kern w:val="0"/>
                <w:sz w:val="24"/>
                <w:szCs w:val="24"/>
                <w:highlight w:val="none"/>
              </w:rPr>
              <w:t xml:space="preserve"> 填报时间：      年  月   日</w:t>
            </w:r>
          </w:p>
        </w:tc>
      </w:tr>
      <w:tr>
        <w:tblPrEx>
          <w:tblCellMar>
            <w:top w:w="0" w:type="dxa"/>
            <w:left w:w="108" w:type="dxa"/>
            <w:bottom w:w="0" w:type="dxa"/>
            <w:right w:w="108" w:type="dxa"/>
          </w:tblCellMar>
        </w:tblPrEx>
        <w:trPr>
          <w:trHeight w:val="123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序号</w:t>
            </w:r>
          </w:p>
        </w:tc>
        <w:tc>
          <w:tcPr>
            <w:tcW w:w="7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学生姓名</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性别</w:t>
            </w:r>
          </w:p>
        </w:tc>
        <w:tc>
          <w:tcPr>
            <w:tcW w:w="5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学籍号</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身份证号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就读学校</w:t>
            </w:r>
          </w:p>
        </w:tc>
        <w:tc>
          <w:tcPr>
            <w:tcW w:w="7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年级</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班级</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贫困类别</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发证区县</w:t>
            </w:r>
          </w:p>
        </w:tc>
        <w:tc>
          <w:tcPr>
            <w:tcW w:w="151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户主姓名</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户主身份证号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家庭住址</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联系电话</w:t>
            </w:r>
          </w:p>
        </w:tc>
        <w:tc>
          <w:tcPr>
            <w:tcW w:w="99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经批准的学费标准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方正仿宋_GBK" w:hAnsi="宋体" w:cs="宋体"/>
                <w:kern w:val="0"/>
                <w:sz w:val="24"/>
                <w:szCs w:val="24"/>
                <w:highlight w:val="none"/>
              </w:rPr>
            </w:pPr>
            <w:r>
              <w:rPr>
                <w:rFonts w:hint="eastAsia" w:ascii="方正仿宋_GBK" w:hAnsi="宋体" w:cs="宋体"/>
                <w:kern w:val="0"/>
                <w:sz w:val="24"/>
                <w:szCs w:val="24"/>
                <w:highlight w:val="none"/>
              </w:rPr>
              <w:t>备注</w:t>
            </w:r>
          </w:p>
        </w:tc>
      </w:tr>
      <w:tr>
        <w:tblPrEx>
          <w:tblCellMar>
            <w:top w:w="0" w:type="dxa"/>
            <w:left w:w="108" w:type="dxa"/>
            <w:bottom w:w="0" w:type="dxa"/>
            <w:right w:w="108" w:type="dxa"/>
          </w:tblCellMar>
        </w:tblPrEx>
        <w:trPr>
          <w:trHeight w:val="45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93"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8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58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5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151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992" w:type="dxa"/>
            <w:gridSpan w:val="2"/>
            <w:tcBorders>
              <w:top w:val="single" w:color="auto" w:sz="4" w:space="0"/>
              <w:left w:val="nil"/>
              <w:bottom w:val="single" w:color="auto" w:sz="4" w:space="0"/>
              <w:right w:val="single" w:color="auto" w:sz="4" w:space="0"/>
            </w:tcBorders>
          </w:tcPr>
          <w:p>
            <w:pPr>
              <w:widowControl/>
              <w:spacing w:line="240" w:lineRule="auto"/>
              <w:jc w:val="left"/>
              <w:rPr>
                <w:rFonts w:ascii="方正仿宋_GBK" w:hAnsi="宋体" w:cs="宋体"/>
                <w:kern w:val="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93"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8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58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5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151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c>
          <w:tcPr>
            <w:tcW w:w="992" w:type="dxa"/>
            <w:gridSpan w:val="2"/>
            <w:tcBorders>
              <w:top w:val="single" w:color="auto" w:sz="4" w:space="0"/>
              <w:left w:val="nil"/>
              <w:bottom w:val="single" w:color="auto" w:sz="4" w:space="0"/>
              <w:right w:val="single" w:color="auto" w:sz="4" w:space="0"/>
            </w:tcBorders>
          </w:tcPr>
          <w:p>
            <w:pPr>
              <w:widowControl/>
              <w:spacing w:line="240" w:lineRule="auto"/>
              <w:jc w:val="left"/>
              <w:rPr>
                <w:rFonts w:ascii="方正仿宋_GBK" w:hAnsi="宋体" w:cs="宋体"/>
                <w:kern w:val="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方正仿宋_GBK" w:hAnsi="宋体" w:cs="宋体"/>
                <w:kern w:val="0"/>
                <w:sz w:val="24"/>
                <w:szCs w:val="24"/>
                <w:highlight w:val="none"/>
              </w:rPr>
            </w:pPr>
            <w:r>
              <w:rPr>
                <w:rFonts w:hint="eastAsia" w:ascii="方正仿宋_GBK" w:hAnsi="宋体" w:cs="宋体"/>
                <w:kern w:val="0"/>
                <w:sz w:val="24"/>
                <w:szCs w:val="24"/>
                <w:highlight w:val="none"/>
              </w:rPr>
              <w:t>　</w:t>
            </w:r>
          </w:p>
        </w:tc>
      </w:tr>
    </w:tbl>
    <w:p>
      <w:pPr>
        <w:adjustRightInd w:val="0"/>
        <w:snapToGrid w:val="0"/>
        <w:spacing w:line="54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学校负责人（签字）：                经办人（签字）：         经办人联系电话：</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填报说明：（1）贫困类别填写：农村建卡、（城市或农村）低保、（城市或农村）非建卡困难残疾、（城市或农村）特困救助、（城市或农村）福利机构收养人员以及1%农村低收入户。</w:t>
      </w:r>
    </w:p>
    <w:p>
      <w:pPr>
        <w:keepNext w:val="0"/>
        <w:keepLines w:val="0"/>
        <w:pageBreakBefore w:val="0"/>
        <w:widowControl w:val="0"/>
        <w:kinsoku/>
        <w:wordWrap/>
        <w:overflowPunct/>
        <w:topLinePunct w:val="0"/>
        <w:autoSpaceDE/>
        <w:autoSpaceDN/>
        <w:bidi w:val="0"/>
        <w:adjustRightInd w:val="0"/>
        <w:snapToGrid w:val="0"/>
        <w:spacing w:line="360" w:lineRule="exact"/>
        <w:ind w:firstLine="1200" w:firstLineChars="5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（2）享受免学费政策学生，如存在类似既是建档立卡又是农村低保等情况的，按唯一类型统计，不得交叉重复。</w:t>
      </w:r>
    </w:p>
    <w:p>
      <w:pPr>
        <w:keepNext w:val="0"/>
        <w:keepLines w:val="0"/>
        <w:pageBreakBefore w:val="0"/>
        <w:widowControl w:val="0"/>
        <w:kinsoku/>
        <w:wordWrap/>
        <w:overflowPunct/>
        <w:topLinePunct w:val="0"/>
        <w:autoSpaceDE/>
        <w:autoSpaceDN/>
        <w:bidi w:val="0"/>
        <w:adjustRightInd w:val="0"/>
        <w:snapToGrid w:val="0"/>
        <w:spacing w:line="360" w:lineRule="exact"/>
        <w:ind w:firstLine="1200" w:firstLineChars="5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（3）经批准的学费标准应≧按规定财政应补助的学费标准。</w:t>
      </w:r>
    </w:p>
    <w:p>
      <w:pPr>
        <w:adjustRightInd w:val="0"/>
        <w:snapToGrid w:val="0"/>
        <w:spacing w:line="540" w:lineRule="exact"/>
        <w:rPr>
          <w:rFonts w:ascii="Times New Roman" w:hAnsi="Times New Roman" w:cs="Times New Roman"/>
          <w:szCs w:val="32"/>
          <w:highlight w:val="none"/>
        </w:rPr>
      </w:pPr>
      <w:r>
        <w:rPr>
          <w:rFonts w:hint="eastAsia" w:ascii="Times New Roman" w:hAnsi="Times New Roman" w:cs="Times New Roman"/>
          <w:szCs w:val="32"/>
          <w:highlight w:val="none"/>
        </w:rPr>
        <w:t>附件3：</w:t>
      </w:r>
    </w:p>
    <w:p>
      <w:pPr>
        <w:adjustRightInd w:val="0"/>
        <w:snapToGrid w:val="0"/>
        <w:spacing w:line="540" w:lineRule="exact"/>
        <w:jc w:val="center"/>
        <w:rPr>
          <w:rFonts w:ascii="方正小标宋_GBK" w:hAnsi="Times New Roman" w:eastAsia="方正小标宋_GBK" w:cs="Times New Roman"/>
          <w:szCs w:val="32"/>
          <w:highlight w:val="none"/>
        </w:rPr>
      </w:pPr>
      <w:r>
        <w:rPr>
          <w:rFonts w:hint="eastAsia" w:ascii="方正小标宋_GBK" w:hAnsi="Times New Roman" w:eastAsia="方正小标宋_GBK" w:cs="Times New Roman"/>
          <w:szCs w:val="32"/>
          <w:highlight w:val="none"/>
        </w:rPr>
        <w:t>普通高中建档立卡等家庭经济困难学生免（减）学费申报情况汇总表（学校填报）</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r>
        <w:rPr>
          <w:rFonts w:hint="eastAsia" w:ascii="Times New Roman" w:hAnsi="Times New Roman" w:cs="Times New Roman"/>
          <w:szCs w:val="32"/>
          <w:highlight w:val="none"/>
        </w:rPr>
        <w:t xml:space="preserve"> </w:t>
      </w:r>
      <w:r>
        <w:rPr>
          <w:rFonts w:hint="eastAsia" w:ascii="方正仿宋_GBK" w:hAnsi="方正仿宋_GBK" w:eastAsia="方正仿宋_GBK" w:cs="方正仿宋_GBK"/>
          <w:sz w:val="24"/>
          <w:szCs w:val="24"/>
          <w:highlight w:val="none"/>
        </w:rPr>
        <w:t xml:space="preserve"> 学校名称：（盖章）                                           单位：元/人.学期，人</w:t>
      </w:r>
    </w:p>
    <w:tbl>
      <w:tblPr>
        <w:tblStyle w:val="12"/>
        <w:tblW w:w="13736"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60"/>
        <w:gridCol w:w="960"/>
        <w:gridCol w:w="855"/>
        <w:gridCol w:w="825"/>
        <w:gridCol w:w="742"/>
        <w:gridCol w:w="808"/>
        <w:gridCol w:w="734"/>
        <w:gridCol w:w="734"/>
        <w:gridCol w:w="734"/>
        <w:gridCol w:w="734"/>
        <w:gridCol w:w="734"/>
        <w:gridCol w:w="734"/>
        <w:gridCol w:w="734"/>
        <w:gridCol w:w="734"/>
        <w:gridCol w:w="974"/>
        <w:gridCol w:w="9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restart"/>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学校名称</w:t>
            </w:r>
          </w:p>
        </w:tc>
        <w:tc>
          <w:tcPr>
            <w:tcW w:w="11696" w:type="dxa"/>
            <w:gridSpan w:val="15"/>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享受免学费政策学生人数</w:t>
            </w:r>
          </w:p>
        </w:tc>
        <w:tc>
          <w:tcPr>
            <w:tcW w:w="993" w:type="dxa"/>
            <w:vMerge w:val="restart"/>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经批准的学费标准</w:t>
            </w:r>
          </w:p>
        </w:tc>
        <w:tc>
          <w:tcPr>
            <w:tcW w:w="567" w:type="dxa"/>
            <w:vMerge w:val="restart"/>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80"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660" w:type="dxa"/>
            <w:vMerge w:val="restart"/>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合计</w:t>
            </w:r>
          </w:p>
        </w:tc>
        <w:tc>
          <w:tcPr>
            <w:tcW w:w="960" w:type="dxa"/>
            <w:vMerge w:val="restart"/>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农村建档立卡家庭经济困难学生</w:t>
            </w:r>
          </w:p>
        </w:tc>
        <w:tc>
          <w:tcPr>
            <w:tcW w:w="242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非建档立卡家庭经济困难残疾学生</w:t>
            </w:r>
          </w:p>
        </w:tc>
        <w:tc>
          <w:tcPr>
            <w:tcW w:w="2276" w:type="dxa"/>
            <w:gridSpan w:val="3"/>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城乡低保家庭学生</w:t>
            </w:r>
          </w:p>
        </w:tc>
        <w:tc>
          <w:tcPr>
            <w:tcW w:w="2202" w:type="dxa"/>
            <w:gridSpan w:val="3"/>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特困救助供养学生</w:t>
            </w:r>
          </w:p>
        </w:tc>
        <w:tc>
          <w:tcPr>
            <w:tcW w:w="2202" w:type="dxa"/>
            <w:gridSpan w:val="3"/>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福利机构收养人员</w:t>
            </w:r>
          </w:p>
        </w:tc>
        <w:tc>
          <w:tcPr>
            <w:tcW w:w="974" w:type="dxa"/>
            <w:vMerge w:val="restart"/>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1%农村低收入农户</w:t>
            </w:r>
          </w:p>
        </w:tc>
        <w:tc>
          <w:tcPr>
            <w:tcW w:w="993"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tc>
        <w:tc>
          <w:tcPr>
            <w:tcW w:w="567"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0"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660"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960"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小计</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城市</w:t>
            </w:r>
          </w:p>
        </w:tc>
        <w:tc>
          <w:tcPr>
            <w:tcW w:w="74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农村</w:t>
            </w:r>
          </w:p>
        </w:tc>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小计</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城市</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农村</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小计</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城市</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农村</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小计</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城市</w:t>
            </w:r>
          </w:p>
        </w:tc>
        <w:tc>
          <w:tcPr>
            <w:tcW w:w="7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农村</w:t>
            </w:r>
          </w:p>
        </w:tc>
        <w:tc>
          <w:tcPr>
            <w:tcW w:w="974"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993"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567" w:type="dxa"/>
            <w:vMerge w:val="continue"/>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×学校</w:t>
            </w:r>
          </w:p>
        </w:tc>
        <w:tc>
          <w:tcPr>
            <w:tcW w:w="660"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960"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855"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825"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42"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808"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73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974"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993"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c>
          <w:tcPr>
            <w:tcW w:w="567" w:type="dxa"/>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说明：（1）表中“城市”、“农村”填报口径，以学生的户籍为准；</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（2）如存在类似既是建档立卡又是农村低保等情况的，按唯一类型统计，不得交叉重复；</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（3）本表以学校为单位进行统计，报送区县部门数据必须落实到具体学生。</w:t>
      </w:r>
    </w:p>
    <w:p>
      <w:pPr>
        <w:adjustRightInd w:val="0"/>
        <w:snapToGrid w:val="0"/>
        <w:spacing w:line="540" w:lineRule="exact"/>
        <w:rPr>
          <w:rFonts w:hint="eastAsia" w:ascii="Times New Roman" w:hAnsi="Times New Roman" w:cs="Times New Roman"/>
          <w:szCs w:val="32"/>
          <w:highlight w:val="none"/>
        </w:rPr>
      </w:pPr>
    </w:p>
    <w:p>
      <w:pPr>
        <w:adjustRightInd w:val="0"/>
        <w:snapToGrid w:val="0"/>
        <w:spacing w:line="540" w:lineRule="exact"/>
        <w:rPr>
          <w:rFonts w:hint="eastAsia"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r>
        <w:rPr>
          <w:rFonts w:hint="eastAsia" w:ascii="Times New Roman" w:hAnsi="Times New Roman" w:cs="Times New Roman"/>
          <w:szCs w:val="32"/>
          <w:highlight w:val="none"/>
        </w:rPr>
        <w:t>附件4：</w:t>
      </w:r>
    </w:p>
    <w:p>
      <w:pPr>
        <w:adjustRightInd w:val="0"/>
        <w:snapToGrid w:val="0"/>
        <w:spacing w:line="540" w:lineRule="exact"/>
        <w:jc w:val="center"/>
        <w:rPr>
          <w:rFonts w:ascii="方正小标宋_GBK" w:hAnsi="Times New Roman" w:eastAsia="方正小标宋_GBK" w:cs="Times New Roman"/>
          <w:szCs w:val="32"/>
          <w:highlight w:val="none"/>
        </w:rPr>
      </w:pPr>
      <w:r>
        <w:rPr>
          <w:rFonts w:hint="eastAsia" w:ascii="方正小标宋_GBK" w:hAnsi="Times New Roman" w:eastAsia="方正小标宋_GBK" w:cs="Times New Roman"/>
          <w:szCs w:val="32"/>
          <w:highlight w:val="none"/>
        </w:rPr>
        <w:t>普通高中建档立卡等家庭经济困难学生免（减）学费签字确认表（学校填报）</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至      学年</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学校名称: (签章)                                 </w:t>
      </w:r>
      <w:r>
        <w:rPr>
          <w:rFonts w:hint="default" w:ascii="方正仿宋_GBK" w:hAnsi="方正仿宋_GBK" w:cs="方正仿宋_GBK"/>
          <w:sz w:val="24"/>
          <w:szCs w:val="24"/>
          <w:highlight w:val="none"/>
          <w:lang w:val="en-US"/>
        </w:rPr>
        <w:t xml:space="preserve">                   </w:t>
      </w:r>
      <w:r>
        <w:rPr>
          <w:rFonts w:hint="eastAsia" w:ascii="方正仿宋_GBK" w:hAnsi="方正仿宋_GBK" w:eastAsia="方正仿宋_GBK" w:cs="方正仿宋_GBK"/>
          <w:sz w:val="24"/>
          <w:szCs w:val="24"/>
          <w:highlight w:val="none"/>
        </w:rPr>
        <w:t xml:space="preserve"> 填报时间：      年  月   日</w:t>
      </w:r>
    </w:p>
    <w:tbl>
      <w:tblPr>
        <w:tblStyle w:val="11"/>
        <w:tblpPr w:leftFromText="180" w:rightFromText="180" w:vertAnchor="page" w:horzAnchor="margin" w:tblpY="4287"/>
        <w:tblW w:w="5000" w:type="pct"/>
        <w:tblInd w:w="0" w:type="dxa"/>
        <w:tblLayout w:type="autofit"/>
        <w:tblCellMar>
          <w:top w:w="0" w:type="dxa"/>
          <w:left w:w="108" w:type="dxa"/>
          <w:bottom w:w="0" w:type="dxa"/>
          <w:right w:w="108" w:type="dxa"/>
        </w:tblCellMar>
      </w:tblPr>
      <w:tblGrid>
        <w:gridCol w:w="630"/>
        <w:gridCol w:w="781"/>
        <w:gridCol w:w="776"/>
        <w:gridCol w:w="575"/>
        <w:gridCol w:w="837"/>
        <w:gridCol w:w="699"/>
        <w:gridCol w:w="747"/>
        <w:gridCol w:w="840"/>
        <w:gridCol w:w="699"/>
        <w:gridCol w:w="699"/>
        <w:gridCol w:w="1489"/>
        <w:gridCol w:w="1677"/>
        <w:gridCol w:w="699"/>
        <w:gridCol w:w="559"/>
        <w:gridCol w:w="874"/>
        <w:gridCol w:w="663"/>
      </w:tblGrid>
      <w:tr>
        <w:tblPrEx>
          <w:tblCellMar>
            <w:top w:w="0" w:type="dxa"/>
            <w:left w:w="108" w:type="dxa"/>
            <w:bottom w:w="0" w:type="dxa"/>
            <w:right w:w="108" w:type="dxa"/>
          </w:tblCellMar>
        </w:tblPrEx>
        <w:trPr>
          <w:trHeight w:val="2405"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29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学生姓名</w:t>
            </w:r>
          </w:p>
        </w:tc>
        <w:tc>
          <w:tcPr>
            <w:tcW w:w="29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性别</w:t>
            </w:r>
          </w:p>
        </w:tc>
        <w:tc>
          <w:tcPr>
            <w:tcW w:w="2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学籍号</w:t>
            </w:r>
          </w:p>
        </w:tc>
        <w:tc>
          <w:tcPr>
            <w:tcW w:w="31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身份证号</w:t>
            </w:r>
          </w:p>
        </w:tc>
        <w:tc>
          <w:tcPr>
            <w:tcW w:w="2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就读学校</w:t>
            </w:r>
          </w:p>
        </w:tc>
        <w:tc>
          <w:tcPr>
            <w:tcW w:w="28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年级</w:t>
            </w:r>
          </w:p>
        </w:tc>
        <w:tc>
          <w:tcPr>
            <w:tcW w:w="3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班级</w:t>
            </w:r>
          </w:p>
        </w:tc>
        <w:tc>
          <w:tcPr>
            <w:tcW w:w="2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贫困类别</w:t>
            </w:r>
          </w:p>
        </w:tc>
        <w:tc>
          <w:tcPr>
            <w:tcW w:w="26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发证区县</w:t>
            </w:r>
          </w:p>
        </w:tc>
        <w:tc>
          <w:tcPr>
            <w:tcW w:w="562"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户主姓名</w:t>
            </w:r>
          </w:p>
        </w:tc>
        <w:tc>
          <w:tcPr>
            <w:tcW w:w="63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户主身份证号</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家庭住址</w:t>
            </w:r>
          </w:p>
        </w:tc>
        <w:tc>
          <w:tcPr>
            <w:tcW w:w="2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联系电话</w:t>
            </w:r>
          </w:p>
        </w:tc>
        <w:tc>
          <w:tcPr>
            <w:tcW w:w="33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经批准的学费标准</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签字确认</w:t>
            </w:r>
          </w:p>
        </w:tc>
      </w:tr>
      <w:tr>
        <w:tblPrEx>
          <w:tblCellMar>
            <w:top w:w="0" w:type="dxa"/>
            <w:left w:w="108" w:type="dxa"/>
            <w:bottom w:w="0" w:type="dxa"/>
            <w:right w:w="108" w:type="dxa"/>
          </w:tblCellMar>
        </w:tblPrEx>
        <w:trPr>
          <w:trHeight w:val="48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3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5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63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330"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r>
      <w:tr>
        <w:tblPrEx>
          <w:tblCellMar>
            <w:top w:w="0" w:type="dxa"/>
            <w:left w:w="108" w:type="dxa"/>
            <w:bottom w:w="0" w:type="dxa"/>
            <w:right w:w="108" w:type="dxa"/>
          </w:tblCellMar>
        </w:tblPrEx>
        <w:trPr>
          <w:trHeight w:val="48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3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5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63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c>
          <w:tcPr>
            <w:tcW w:w="330"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w:t>
            </w:r>
          </w:p>
        </w:tc>
      </w:tr>
    </w:tbl>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学校负责人（签字）：               </w:t>
      </w:r>
      <w:r>
        <w:rPr>
          <w:rFonts w:hint="default" w:ascii="方正仿宋_GBK" w:hAnsi="方正仿宋_GBK" w:cs="方正仿宋_GBK"/>
          <w:sz w:val="24"/>
          <w:szCs w:val="24"/>
          <w:highlight w:val="none"/>
          <w:lang w:val="en-US"/>
        </w:rPr>
        <w:t xml:space="preserve">  </w:t>
      </w:r>
      <w:r>
        <w:rPr>
          <w:rFonts w:hint="eastAsia" w:ascii="方正仿宋_GBK" w:hAnsi="方正仿宋_GBK" w:eastAsia="方正仿宋_GBK" w:cs="方正仿宋_GBK"/>
          <w:sz w:val="24"/>
          <w:szCs w:val="24"/>
          <w:highlight w:val="none"/>
        </w:rPr>
        <w:t xml:space="preserve">经办人（签字）：     </w:t>
      </w:r>
      <w:r>
        <w:rPr>
          <w:rFonts w:hint="default" w:ascii="方正仿宋_GBK" w:hAnsi="方正仿宋_GBK" w:cs="方正仿宋_GBK"/>
          <w:sz w:val="24"/>
          <w:szCs w:val="24"/>
          <w:highlight w:val="none"/>
          <w:lang w:val="en-US"/>
        </w:rPr>
        <w:t xml:space="preserve">               </w:t>
      </w:r>
      <w:r>
        <w:rPr>
          <w:rFonts w:hint="eastAsia" w:ascii="方正仿宋_GBK" w:hAnsi="方正仿宋_GBK" w:eastAsia="方正仿宋_GBK" w:cs="方正仿宋_GBK"/>
          <w:sz w:val="24"/>
          <w:szCs w:val="24"/>
          <w:highlight w:val="none"/>
        </w:rPr>
        <w:t xml:space="preserve">    经办人联系电话：</w:t>
      </w:r>
    </w:p>
    <w:p>
      <w:pPr>
        <w:adjustRightInd w:val="0"/>
        <w:snapToGrid w:val="0"/>
        <w:spacing w:line="540" w:lineRule="exact"/>
        <w:jc w:val="left"/>
        <w:rPr>
          <w:rFonts w:ascii="方正仿宋_GBK" w:hAnsi="Times New Roman" w:cs="Times New Roman"/>
          <w:szCs w:val="32"/>
          <w:highlight w:val="none"/>
        </w:rPr>
      </w:pPr>
    </w:p>
    <w:sectPr>
      <w:headerReference r:id="rId7" w:type="default"/>
      <w:footerReference r:id="rId8" w:type="default"/>
      <w:pgSz w:w="16838" w:h="11906" w:orient="landscape"/>
      <w:pgMar w:top="1588" w:right="1962" w:bottom="1474" w:left="1848" w:header="851" w:footer="992" w:gutter="0"/>
      <w:pgNumType w:fmt="numberInDash"/>
      <w:cols w:space="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重庆市渝北区财政局发布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78105</wp:posOffset>
              </wp:positionV>
              <wp:extent cx="9046210" cy="0"/>
              <wp:effectExtent l="0" t="0" r="22225" b="19050"/>
              <wp:wrapNone/>
              <wp:docPr id="3" name="直接连接符 3"/>
              <wp:cNvGraphicFramePr/>
              <a:graphic xmlns:a="http://schemas.openxmlformats.org/drawingml/2006/main">
                <a:graphicData uri="http://schemas.microsoft.com/office/word/2010/wordprocessingShape">
                  <wps:wsp>
                    <wps:cNvCnPr/>
                    <wps:spPr>
                      <a:xfrm>
                        <a:off x="0" y="0"/>
                        <a:ext cx="904602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15pt;height:0pt;width:712.3pt;z-index:251662336;mso-width-relative:page;mso-height-relative:page;" filled="f" stroked="t" coordsize="21600,21600" o:gfxdata="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ctCV7SAAAABwEA&#10;AA8AAAAAAAAAAQAgAAAAIgAAAGRycy9kb3ducmV2LnhtbFBLAQIUABQAAAAIAIdO4kDXlQS9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重庆市渝北区财政局发布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p>
  <w:p>
    <w:pPr>
      <w:pStyle w:val="8"/>
      <w:textAlignment w:val="center"/>
      <w:rPr>
        <w:rFonts w:ascii="宋体" w:hAnsi="宋体" w:eastAsia="宋体" w:cs="宋体"/>
        <w:b/>
        <w:bCs/>
        <w:color w:val="005192"/>
        <w:sz w:val="32"/>
        <w:szCs w:val="32"/>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307975</wp:posOffset>
              </wp:positionV>
              <wp:extent cx="57912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57912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24.25pt;height:0pt;width:456pt;z-index:251659264;mso-width-relative:page;mso-height-relative:page;" filled="f" stroked="t" coordsize="21600,21600" o:gfxdata="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Ex4DnVAAAA&#10;CAEAAA8AAAAAAAAAAQAgAAAAIgAAAGRycy9kb3ducmV2LnhtbFBLAQIUABQAAAAIAIdO4kD/TYvW&#10;5wEAALIDAAAOAAAAAAAAAAEAIAAAACQ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p>
  <w:p>
    <w:pPr>
      <w:pStyle w:val="8"/>
      <w:textAlignment w:val="center"/>
      <w:rPr>
        <w:rFonts w:ascii="宋体" w:hAnsi="宋体" w:eastAsia="宋体" w:cs="宋体"/>
        <w:b/>
        <w:bCs/>
        <w:color w:val="005192"/>
        <w:sz w:val="32"/>
        <w:szCs w:val="32"/>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307975</wp:posOffset>
              </wp:positionV>
              <wp:extent cx="9317990" cy="0"/>
              <wp:effectExtent l="0" t="0" r="16510" b="19050"/>
              <wp:wrapNone/>
              <wp:docPr id="6" name="直接连接符 6"/>
              <wp:cNvGraphicFramePr/>
              <a:graphic xmlns:a="http://schemas.openxmlformats.org/drawingml/2006/main">
                <a:graphicData uri="http://schemas.microsoft.com/office/word/2010/wordprocessingShape">
                  <wps:wsp>
                    <wps:cNvCnPr/>
                    <wps:spPr>
                      <a:xfrm>
                        <a:off x="0" y="0"/>
                        <a:ext cx="9318171"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pt;margin-top:24.25pt;height:0pt;width:733.7pt;z-index:251664384;mso-width-relative:page;mso-height-relative:page;" filled="f" stroked="t" coordsize="21600,21600" o:gfxdata="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N8qA1gAA&#10;AAkBAAAPAAAAAAAAAAEAIAAAACIAAABkcnMvZG93bnJldi54bWxQSwECFAAUAAAACACHTuJAo4aA&#10;JucBAACy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055052"/>
    <w:rsid w:val="0007422F"/>
    <w:rsid w:val="00172A27"/>
    <w:rsid w:val="00183396"/>
    <w:rsid w:val="002842D5"/>
    <w:rsid w:val="002A5067"/>
    <w:rsid w:val="00326812"/>
    <w:rsid w:val="00352431"/>
    <w:rsid w:val="003577A1"/>
    <w:rsid w:val="00427778"/>
    <w:rsid w:val="004A63CC"/>
    <w:rsid w:val="00522187"/>
    <w:rsid w:val="0066171A"/>
    <w:rsid w:val="00707CCF"/>
    <w:rsid w:val="007266E2"/>
    <w:rsid w:val="007B57DB"/>
    <w:rsid w:val="007F499A"/>
    <w:rsid w:val="008140CB"/>
    <w:rsid w:val="009F7330"/>
    <w:rsid w:val="00A54C8F"/>
    <w:rsid w:val="00AE39CD"/>
    <w:rsid w:val="00C541F1"/>
    <w:rsid w:val="00D87D40"/>
    <w:rsid w:val="00DA4697"/>
    <w:rsid w:val="00DC6304"/>
    <w:rsid w:val="00E97368"/>
    <w:rsid w:val="00F3413C"/>
    <w:rsid w:val="00F4510A"/>
    <w:rsid w:val="019E71BD"/>
    <w:rsid w:val="04B679C3"/>
    <w:rsid w:val="05F07036"/>
    <w:rsid w:val="06E00104"/>
    <w:rsid w:val="080F63D8"/>
    <w:rsid w:val="09341458"/>
    <w:rsid w:val="098254C2"/>
    <w:rsid w:val="0A766EDE"/>
    <w:rsid w:val="0AD64BE8"/>
    <w:rsid w:val="0B0912D7"/>
    <w:rsid w:val="0E025194"/>
    <w:rsid w:val="116E2416"/>
    <w:rsid w:val="152D2DCA"/>
    <w:rsid w:val="187168EA"/>
    <w:rsid w:val="196673CA"/>
    <w:rsid w:val="1BC92D86"/>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Balloon Text"/>
    <w:basedOn w:val="1"/>
    <w:link w:val="20"/>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码1"/>
    <w:basedOn w:val="13"/>
    <w:qFormat/>
    <w:uiPriority w:val="0"/>
    <w:rPr>
      <w:rFonts w:cs="Times New Roman"/>
    </w:rPr>
  </w:style>
  <w:style w:type="paragraph" w:customStyle="1" w:styleId="17">
    <w:name w:val="List Paragraph1"/>
    <w:basedOn w:val="1"/>
    <w:qFormat/>
    <w:uiPriority w:val="0"/>
    <w:pPr>
      <w:ind w:firstLine="420" w:firstLineChars="200"/>
    </w:pPr>
    <w:rPr>
      <w:szCs w:val="32"/>
    </w:rPr>
  </w:style>
  <w:style w:type="character" w:customStyle="1" w:styleId="18">
    <w:name w:val="NormalCharacter"/>
    <w:link w:val="19"/>
    <w:qFormat/>
    <w:uiPriority w:val="0"/>
  </w:style>
  <w:style w:type="paragraph" w:customStyle="1" w:styleId="19">
    <w:name w:val="UserStyle_1"/>
    <w:basedOn w:val="1"/>
    <w:link w:val="18"/>
    <w:qFormat/>
    <w:uiPriority w:val="0"/>
    <w:pPr>
      <w:widowControl/>
      <w:spacing w:line="856" w:lineRule="atLeast"/>
      <w:textAlignment w:val="baseline"/>
    </w:pPr>
  </w:style>
  <w:style w:type="character" w:customStyle="1" w:styleId="20">
    <w:name w:val="批注框文本 Char"/>
    <w:basedOn w:val="13"/>
    <w:link w:val="6"/>
    <w:uiPriority w:val="0"/>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751</Words>
  <Characters>4282</Characters>
  <Lines>35</Lines>
  <Paragraphs>10</Paragraphs>
  <TotalTime>24</TotalTime>
  <ScaleCrop>false</ScaleCrop>
  <LinksUpToDate>false</LinksUpToDate>
  <CharactersWithSpaces>5023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2023-10-20T01:46:00Z</dcterms:created>
  <dc:creator>t</dc:creator>
  <cp:lastModifiedBy>Administrator</cp:lastModifiedBy>
  <cp:lastPrinted>2023-03-24T06:19:00Z</cp:lastPrinted>
  <dcterms:modified xsi:type="dcterms:W3CDTF">2023-10-25T02:14:50Z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